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Default Extension="png" ContentType="image/png"/>
  <Override PartName="/word/header6.xml" ContentType="application/vnd.openxmlformats-officedocument.wordprocessingml.head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318" w:val="left" w:leader="none"/>
        </w:tabs>
        <w:spacing w:line="240" w:lineRule="auto"/>
        <w:ind w:left="785" w:right="0" w:firstLine="0"/>
        <w:rPr>
          <w:rFonts w:ascii="Times New Roman"/>
          <w:sz w:val="20"/>
        </w:rPr>
      </w:pPr>
      <w:r>
        <w:rPr>
          <w:rFonts w:ascii="Times New Roman"/>
          <w:sz w:val="20"/>
        </w:rPr>
        <w:pict>
          <v:group style="width:232.25pt;height:146.75pt;mso-position-horizontal-relative:char;mso-position-vertical-relative:line" coordorigin="0,0" coordsize="4645,2935">
            <v:rect style="position:absolute;left:5;top:5;width:4635;height:2925" filled="false" stroked="true" strokeweight=".5pt" strokecolor="#000000">
              <v:stroke dashstyle="solid"/>
            </v:rect>
            <v:shape style="position:absolute;left:155;top:83;width:4337;height:2770" type="#_x0000_t75" stroked="false">
              <v:imagedata r:id="rId6" o:title=""/>
            </v:shape>
          </v:group>
        </w:pict>
      </w:r>
      <w:r>
        <w:rPr>
          <w:rFonts w:ascii="Times New Roman"/>
          <w:sz w:val="20"/>
        </w:rPr>
      </w:r>
      <w:r>
        <w:rPr>
          <w:rFonts w:ascii="Times New Roman"/>
          <w:sz w:val="20"/>
        </w:rPr>
        <w:tab/>
      </w:r>
      <w:r>
        <w:rPr>
          <w:rFonts w:ascii="Times New Roman"/>
          <w:position w:val="261"/>
          <w:sz w:val="20"/>
        </w:rPr>
        <w:drawing>
          <wp:inline distT="0" distB="0" distL="0" distR="0">
            <wp:extent cx="2298928" cy="679894"/>
            <wp:effectExtent l="0" t="0" r="0" b="0"/>
            <wp:docPr id="1" name="image2.jpeg" descr="S:\Public\Marketing\Logos\New logo 2011\Chi_logo_aqua.jpg"/>
            <wp:cNvGraphicFramePr>
              <a:graphicFrameLocks noChangeAspect="1"/>
            </wp:cNvGraphicFramePr>
            <a:graphic>
              <a:graphicData uri="http://schemas.openxmlformats.org/drawingml/2006/picture">
                <pic:pic>
                  <pic:nvPicPr>
                    <pic:cNvPr id="2" name="image2.jpeg"/>
                    <pic:cNvPicPr/>
                  </pic:nvPicPr>
                  <pic:blipFill>
                    <a:blip r:embed="rId7" cstate="print"/>
                    <a:stretch>
                      <a:fillRect/>
                    </a:stretch>
                  </pic:blipFill>
                  <pic:spPr>
                    <a:xfrm>
                      <a:off x="0" y="0"/>
                      <a:ext cx="2298928" cy="679894"/>
                    </a:xfrm>
                    <a:prstGeom prst="rect">
                      <a:avLst/>
                    </a:prstGeom>
                  </pic:spPr>
                </pic:pic>
              </a:graphicData>
            </a:graphic>
          </wp:inline>
        </w:drawing>
      </w:r>
      <w:r>
        <w:rPr>
          <w:rFonts w:ascii="Times New Roman"/>
          <w:position w:val="261"/>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6"/>
        </w:rPr>
      </w:pPr>
    </w:p>
    <w:p>
      <w:pPr>
        <w:pStyle w:val="Title"/>
        <w:spacing w:before="84"/>
        <w:ind w:right="3079"/>
      </w:pPr>
      <w:r>
        <w:rPr/>
        <w:t>Sustainable Travel Plan</w:t>
      </w:r>
    </w:p>
    <w:p>
      <w:pPr>
        <w:pStyle w:val="BodyText"/>
        <w:rPr>
          <w:b/>
          <w:sz w:val="54"/>
        </w:rPr>
      </w:pPr>
    </w:p>
    <w:p>
      <w:pPr>
        <w:pStyle w:val="BodyText"/>
        <w:spacing w:before="3"/>
        <w:rPr>
          <w:b/>
          <w:sz w:val="43"/>
        </w:rPr>
      </w:pPr>
    </w:p>
    <w:p>
      <w:pPr>
        <w:pStyle w:val="Title"/>
      </w:pPr>
      <w:r>
        <w:rPr/>
        <w:t>2017 - 2022</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4"/>
        </w:rPr>
      </w:pPr>
    </w:p>
    <w:tbl>
      <w:tblPr>
        <w:tblW w:w="0" w:type="auto"/>
        <w:jc w:val="left"/>
        <w:tblInd w:w="4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20"/>
      </w:tblGrid>
      <w:tr>
        <w:trPr>
          <w:trHeight w:val="222" w:hRule="atLeast"/>
        </w:trPr>
        <w:tc>
          <w:tcPr>
            <w:tcW w:w="6520" w:type="dxa"/>
          </w:tcPr>
          <w:p>
            <w:pPr>
              <w:pStyle w:val="TableParagraph"/>
              <w:spacing w:line="203" w:lineRule="exact"/>
              <w:ind w:left="389"/>
              <w:rPr>
                <w:rFonts w:ascii="Calibri"/>
                <w:b/>
                <w:sz w:val="22"/>
              </w:rPr>
            </w:pPr>
            <w:r>
              <w:rPr>
                <w:rFonts w:ascii="Calibri"/>
                <w:b/>
                <w:sz w:val="22"/>
              </w:rPr>
              <w:t>In partnership with:</w:t>
            </w:r>
          </w:p>
        </w:tc>
      </w:tr>
      <w:tr>
        <w:trPr>
          <w:trHeight w:val="3299" w:hRule="atLeast"/>
        </w:trPr>
        <w:tc>
          <w:tcPr>
            <w:tcW w:w="6520" w:type="dxa"/>
          </w:tcPr>
          <w:p>
            <w:pPr>
              <w:pStyle w:val="TableParagraph"/>
              <w:tabs>
                <w:tab w:pos="4160" w:val="left" w:leader="none"/>
              </w:tabs>
              <w:ind w:left="200" w:right="-72"/>
              <w:rPr>
                <w:sz w:val="20"/>
              </w:rPr>
            </w:pPr>
            <w:r>
              <w:rPr>
                <w:position w:val="144"/>
                <w:sz w:val="20"/>
              </w:rPr>
              <w:drawing>
                <wp:inline distT="0" distB="0" distL="0" distR="0">
                  <wp:extent cx="1370302" cy="1178623"/>
                  <wp:effectExtent l="0" t="0" r="0" b="0"/>
                  <wp:docPr id="3" name="image3.jpeg" descr="C:\Users\kcathie\AppData\Local\Microsoft\Windows\Temporary Internet Files\Content.Outlook\L8NB3940\ucsu_rgb_solid.png"/>
                  <wp:cNvGraphicFramePr>
                    <a:graphicFrameLocks noChangeAspect="1"/>
                  </wp:cNvGraphicFramePr>
                  <a:graphic>
                    <a:graphicData uri="http://schemas.openxmlformats.org/drawingml/2006/picture">
                      <pic:pic>
                        <pic:nvPicPr>
                          <pic:cNvPr id="4" name="image3.jpeg"/>
                          <pic:cNvPicPr/>
                        </pic:nvPicPr>
                        <pic:blipFill>
                          <a:blip r:embed="rId8" cstate="print"/>
                          <a:stretch>
                            <a:fillRect/>
                          </a:stretch>
                        </pic:blipFill>
                        <pic:spPr>
                          <a:xfrm>
                            <a:off x="0" y="0"/>
                            <a:ext cx="1370302" cy="1178623"/>
                          </a:xfrm>
                          <a:prstGeom prst="rect">
                            <a:avLst/>
                          </a:prstGeom>
                        </pic:spPr>
                      </pic:pic>
                    </a:graphicData>
                  </a:graphic>
                </wp:inline>
              </w:drawing>
            </w:r>
            <w:r>
              <w:rPr>
                <w:position w:val="144"/>
                <w:sz w:val="20"/>
              </w:rPr>
            </w:r>
            <w:r>
              <w:rPr>
                <w:position w:val="144"/>
                <w:sz w:val="20"/>
              </w:rPr>
              <w:tab/>
            </w:r>
            <w:r>
              <w:rPr>
                <w:sz w:val="20"/>
              </w:rPr>
              <w:pict>
                <v:group style="width:118.25pt;height:152pt;mso-position-horizontal-relative:char;mso-position-vertical-relative:line" coordorigin="0,0" coordsize="2365,3040">
                  <v:rect style="position:absolute;left:5;top:5;width:2355;height:3030" filled="false" stroked="true" strokeweight=".5pt" strokecolor="#000000">
                    <v:stroke dashstyle="solid"/>
                  </v:rect>
                  <v:shape style="position:absolute;left:154;top:83;width:2057;height:2875" type="#_x0000_t75" stroked="false">
                    <v:imagedata r:id="rId9" o:title=""/>
                  </v:shape>
                </v:group>
              </w:pict>
            </w:r>
            <w:r>
              <w:rPr>
                <w:sz w:val="20"/>
              </w:rPr>
            </w:r>
          </w:p>
        </w:tc>
      </w:tr>
    </w:tbl>
    <w:p>
      <w:pPr>
        <w:spacing w:after="0"/>
        <w:rPr>
          <w:sz w:val="20"/>
        </w:rPr>
        <w:sectPr>
          <w:footerReference w:type="default" r:id="rId5"/>
          <w:type w:val="continuous"/>
          <w:pgSz w:w="11910" w:h="16840"/>
          <w:pgMar w:footer="1000" w:top="1420" w:bottom="1200" w:left="440" w:right="160"/>
          <w:pgNumType w:start="1"/>
        </w:sectPr>
      </w:pPr>
    </w:p>
    <w:p>
      <w:pPr>
        <w:pStyle w:val="BodyText"/>
        <w:rPr>
          <w:b/>
          <w:sz w:val="20"/>
        </w:rPr>
      </w:pPr>
    </w:p>
    <w:p>
      <w:pPr>
        <w:pStyle w:val="BodyText"/>
        <w:spacing w:before="9"/>
        <w:rPr>
          <w:b/>
          <w:sz w:val="23"/>
        </w:rPr>
      </w:pPr>
    </w:p>
    <w:p>
      <w:pPr>
        <w:pStyle w:val="Heading1"/>
        <w:spacing w:before="89"/>
      </w:pPr>
      <w:r>
        <w:rPr/>
        <w:t>Foreword</w:t>
      </w:r>
    </w:p>
    <w:p>
      <w:pPr>
        <w:pStyle w:val="BodyText"/>
        <w:spacing w:line="276" w:lineRule="auto" w:before="257"/>
        <w:ind w:left="1000" w:right="1231"/>
      </w:pPr>
      <w:r>
        <w:rPr/>
        <w:t>I am delighted to introduce this update to the University of Chichester’s Sustainable Travel Plan. Our first Travel Plan was implemented in 2011 and this and subsequent plans have been the driver for change in the way our staff and students travel to and from the University and between our campuses. Since the introduction of the first plan, substantial changes have been made to the accessibility of our campuses by low or zero carbon transport and the use of these travel modes has been actively encouraged. Sustainable travel remains an integral part of all new campus developments, including the building of our new Technology Park and more accurate methods to measure transport movements have been implemented.</w:t>
      </w:r>
    </w:p>
    <w:p>
      <w:pPr>
        <w:pStyle w:val="BodyText"/>
        <w:spacing w:line="276" w:lineRule="auto" w:before="199"/>
        <w:ind w:left="1000" w:right="1310"/>
      </w:pPr>
      <w:r>
        <w:rPr/>
        <w:t>However, we wish to do more. We intend to continue to follow the travel hierarchy of reducing the need to travel as a priority and if travel is a necessity, continue to provide the means to encourage both our staff and students to pick the most sustainable form of transport. We want to extend the remit of our Travel Plan to include the supply of goods and services and ensure that the University is a “good neighbour” by helping to reduce congestion on our local roads, whilst opening up our facilities to the wider community.</w:t>
      </w:r>
    </w:p>
    <w:p>
      <w:pPr>
        <w:pStyle w:val="BodyText"/>
        <w:spacing w:line="276" w:lineRule="auto" w:before="200"/>
        <w:ind w:left="1000" w:right="1485"/>
      </w:pPr>
      <w:r>
        <w:rPr/>
        <w:t>The aim of this document is to provide an update of current modes of travel, our activities carried out over the last three years to reduce the impact of our travel, the drivers necessitating further change and the measures we intend to put in place to effect this change.</w:t>
      </w:r>
    </w:p>
    <w:p>
      <w:pPr>
        <w:pStyle w:val="BodyText"/>
        <w:rPr>
          <w:sz w:val="26"/>
        </w:rPr>
      </w:pPr>
    </w:p>
    <w:p>
      <w:pPr>
        <w:pStyle w:val="BodyText"/>
        <w:spacing w:before="4"/>
        <w:rPr>
          <w:sz w:val="34"/>
        </w:rPr>
      </w:pPr>
    </w:p>
    <w:p>
      <w:pPr>
        <w:pStyle w:val="Heading3"/>
        <w:spacing w:before="1"/>
        <w:ind w:left="1000" w:firstLine="0"/>
      </w:pPr>
      <w:r>
        <w:rPr/>
        <w:t>Professor Seamus Higson</w:t>
      </w:r>
    </w:p>
    <w:p>
      <w:pPr>
        <w:pStyle w:val="BodyText"/>
        <w:rPr>
          <w:b/>
          <w:sz w:val="21"/>
        </w:rPr>
      </w:pPr>
    </w:p>
    <w:p>
      <w:pPr>
        <w:spacing w:before="1"/>
        <w:ind w:left="1000" w:right="0" w:firstLine="0"/>
        <w:jc w:val="left"/>
        <w:rPr>
          <w:b/>
          <w:sz w:val="24"/>
        </w:rPr>
      </w:pPr>
      <w:r>
        <w:rPr>
          <w:b/>
          <w:sz w:val="24"/>
        </w:rPr>
        <w:t>Deputy Vice-Chancellor (Sustainability and Enterprise)</w:t>
      </w:r>
    </w:p>
    <w:p>
      <w:pPr>
        <w:spacing w:after="0"/>
        <w:jc w:val="left"/>
        <w:rPr>
          <w:sz w:val="24"/>
        </w:rPr>
        <w:sectPr>
          <w:headerReference w:type="default" r:id="rId10"/>
          <w:footerReference w:type="default" r:id="rId11"/>
          <w:pgSz w:w="11910" w:h="16840"/>
          <w:pgMar w:header="691" w:footer="916" w:top="1340" w:bottom="1100" w:left="440" w:right="160"/>
        </w:sectPr>
      </w:pPr>
    </w:p>
    <w:p>
      <w:pPr>
        <w:pStyle w:val="Heading1"/>
      </w:pPr>
      <w:r>
        <w:rPr/>
        <w:t>Contents</w:t>
      </w:r>
    </w:p>
    <w:p>
      <w:pPr>
        <w:pStyle w:val="BodyText"/>
        <w:rPr>
          <w:b/>
          <w:sz w:val="20"/>
        </w:rPr>
      </w:pPr>
    </w:p>
    <w:p>
      <w:pPr>
        <w:pStyle w:val="BodyText"/>
        <w:rPr>
          <w:b/>
          <w:sz w:val="27"/>
        </w:rPr>
      </w:pPr>
    </w:p>
    <w:tbl>
      <w:tblPr>
        <w:tblW w:w="0" w:type="auto"/>
        <w:jc w:val="left"/>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6"/>
        <w:gridCol w:w="6776"/>
        <w:gridCol w:w="923"/>
      </w:tblGrid>
      <w:tr>
        <w:trPr>
          <w:trHeight w:val="815" w:hRule="atLeast"/>
        </w:trPr>
        <w:tc>
          <w:tcPr>
            <w:tcW w:w="1176" w:type="dxa"/>
          </w:tcPr>
          <w:p>
            <w:pPr>
              <w:pStyle w:val="TableParagraph"/>
              <w:spacing w:line="268" w:lineRule="exact"/>
              <w:ind w:left="200"/>
              <w:rPr>
                <w:b/>
                <w:sz w:val="24"/>
              </w:rPr>
            </w:pPr>
            <w:r>
              <w:rPr>
                <w:b/>
                <w:sz w:val="24"/>
              </w:rPr>
              <w:t>Section</w:t>
            </w:r>
          </w:p>
        </w:tc>
        <w:tc>
          <w:tcPr>
            <w:tcW w:w="6776" w:type="dxa"/>
          </w:tcPr>
          <w:p>
            <w:pPr>
              <w:pStyle w:val="TableParagraph"/>
              <w:spacing w:line="268" w:lineRule="exact"/>
              <w:ind w:left="106"/>
              <w:rPr>
                <w:b/>
                <w:sz w:val="24"/>
              </w:rPr>
            </w:pPr>
            <w:r>
              <w:rPr>
                <w:b/>
                <w:sz w:val="24"/>
              </w:rPr>
              <w:t>Title</w:t>
            </w:r>
          </w:p>
        </w:tc>
        <w:tc>
          <w:tcPr>
            <w:tcW w:w="923" w:type="dxa"/>
          </w:tcPr>
          <w:p>
            <w:pPr>
              <w:pStyle w:val="TableParagraph"/>
              <w:ind w:left="147" w:right="182"/>
              <w:rPr>
                <w:b/>
                <w:sz w:val="24"/>
              </w:rPr>
            </w:pPr>
            <w:r>
              <w:rPr>
                <w:b/>
                <w:sz w:val="24"/>
              </w:rPr>
              <w:t>Page No</w:t>
            </w:r>
          </w:p>
        </w:tc>
      </w:tr>
      <w:tr>
        <w:trPr>
          <w:trHeight w:val="681" w:hRule="atLeast"/>
        </w:trPr>
        <w:tc>
          <w:tcPr>
            <w:tcW w:w="1176" w:type="dxa"/>
          </w:tcPr>
          <w:p>
            <w:pPr>
              <w:pStyle w:val="TableParagraph"/>
              <w:ind w:left="0"/>
              <w:rPr>
                <w:rFonts w:ascii="Times New Roman"/>
                <w:sz w:val="22"/>
              </w:rPr>
            </w:pPr>
          </w:p>
        </w:tc>
        <w:tc>
          <w:tcPr>
            <w:tcW w:w="6776" w:type="dxa"/>
          </w:tcPr>
          <w:p>
            <w:pPr>
              <w:pStyle w:val="TableParagraph"/>
              <w:spacing w:before="10"/>
              <w:ind w:left="0"/>
              <w:rPr>
                <w:b/>
                <w:sz w:val="22"/>
              </w:rPr>
            </w:pPr>
          </w:p>
          <w:p>
            <w:pPr>
              <w:pStyle w:val="TableParagraph"/>
              <w:ind w:left="106"/>
              <w:rPr>
                <w:sz w:val="24"/>
              </w:rPr>
            </w:pPr>
            <w:r>
              <w:rPr>
                <w:sz w:val="24"/>
              </w:rPr>
              <w:t>Foreword</w:t>
            </w:r>
          </w:p>
        </w:tc>
        <w:tc>
          <w:tcPr>
            <w:tcW w:w="923" w:type="dxa"/>
          </w:tcPr>
          <w:p>
            <w:pPr>
              <w:pStyle w:val="TableParagraph"/>
              <w:spacing w:before="10"/>
              <w:ind w:left="0"/>
              <w:rPr>
                <w:b/>
                <w:sz w:val="22"/>
              </w:rPr>
            </w:pPr>
          </w:p>
          <w:p>
            <w:pPr>
              <w:pStyle w:val="TableParagraph"/>
              <w:ind w:left="0" w:right="373"/>
              <w:jc w:val="right"/>
              <w:rPr>
                <w:sz w:val="24"/>
              </w:rPr>
            </w:pPr>
            <w:r>
              <w:rPr>
                <w:w w:val="99"/>
                <w:sz w:val="24"/>
              </w:rPr>
              <w:t>2</w:t>
            </w:r>
          </w:p>
        </w:tc>
      </w:tr>
      <w:tr>
        <w:trPr>
          <w:trHeight w:val="551" w:hRule="atLeast"/>
        </w:trPr>
        <w:tc>
          <w:tcPr>
            <w:tcW w:w="1176" w:type="dxa"/>
          </w:tcPr>
          <w:p>
            <w:pPr>
              <w:pStyle w:val="TableParagraph"/>
              <w:spacing w:before="134"/>
              <w:ind w:left="200"/>
              <w:rPr>
                <w:sz w:val="24"/>
              </w:rPr>
            </w:pPr>
            <w:r>
              <w:rPr>
                <w:sz w:val="24"/>
              </w:rPr>
              <w:t>1.</w:t>
            </w:r>
          </w:p>
        </w:tc>
        <w:tc>
          <w:tcPr>
            <w:tcW w:w="6776" w:type="dxa"/>
          </w:tcPr>
          <w:p>
            <w:pPr>
              <w:pStyle w:val="TableParagraph"/>
              <w:spacing w:before="134"/>
              <w:ind w:left="106"/>
              <w:rPr>
                <w:sz w:val="24"/>
              </w:rPr>
            </w:pPr>
            <w:r>
              <w:rPr>
                <w:sz w:val="24"/>
              </w:rPr>
              <w:t>Introduction</w:t>
            </w:r>
          </w:p>
        </w:tc>
        <w:tc>
          <w:tcPr>
            <w:tcW w:w="923" w:type="dxa"/>
          </w:tcPr>
          <w:p>
            <w:pPr>
              <w:pStyle w:val="TableParagraph"/>
              <w:spacing w:before="134"/>
              <w:ind w:left="0" w:right="373"/>
              <w:jc w:val="right"/>
              <w:rPr>
                <w:sz w:val="24"/>
              </w:rPr>
            </w:pPr>
            <w:r>
              <w:rPr>
                <w:w w:val="99"/>
                <w:sz w:val="24"/>
              </w:rPr>
              <w:t>4</w:t>
            </w:r>
          </w:p>
        </w:tc>
      </w:tr>
      <w:tr>
        <w:trPr>
          <w:trHeight w:val="552" w:hRule="atLeast"/>
        </w:trPr>
        <w:tc>
          <w:tcPr>
            <w:tcW w:w="1176" w:type="dxa"/>
          </w:tcPr>
          <w:p>
            <w:pPr>
              <w:pStyle w:val="TableParagraph"/>
              <w:spacing w:before="134"/>
              <w:ind w:left="200"/>
              <w:rPr>
                <w:sz w:val="24"/>
              </w:rPr>
            </w:pPr>
            <w:r>
              <w:rPr>
                <w:sz w:val="24"/>
              </w:rPr>
              <w:t>2.</w:t>
            </w:r>
          </w:p>
        </w:tc>
        <w:tc>
          <w:tcPr>
            <w:tcW w:w="6776" w:type="dxa"/>
          </w:tcPr>
          <w:p>
            <w:pPr>
              <w:pStyle w:val="TableParagraph"/>
              <w:spacing w:before="134"/>
              <w:ind w:left="106"/>
              <w:rPr>
                <w:sz w:val="24"/>
              </w:rPr>
            </w:pPr>
            <w:r>
              <w:rPr>
                <w:sz w:val="24"/>
              </w:rPr>
              <w:t>Initiatives implemented and progress against previous targets</w:t>
            </w:r>
          </w:p>
        </w:tc>
        <w:tc>
          <w:tcPr>
            <w:tcW w:w="923" w:type="dxa"/>
          </w:tcPr>
          <w:p>
            <w:pPr>
              <w:pStyle w:val="TableParagraph"/>
              <w:spacing w:before="134"/>
              <w:ind w:left="0" w:right="373"/>
              <w:jc w:val="right"/>
              <w:rPr>
                <w:sz w:val="24"/>
              </w:rPr>
            </w:pPr>
            <w:r>
              <w:rPr>
                <w:w w:val="99"/>
                <w:sz w:val="24"/>
              </w:rPr>
              <w:t>6</w:t>
            </w:r>
          </w:p>
        </w:tc>
      </w:tr>
      <w:tr>
        <w:trPr>
          <w:trHeight w:val="552" w:hRule="atLeast"/>
        </w:trPr>
        <w:tc>
          <w:tcPr>
            <w:tcW w:w="1176" w:type="dxa"/>
          </w:tcPr>
          <w:p>
            <w:pPr>
              <w:pStyle w:val="TableParagraph"/>
              <w:spacing w:before="134"/>
              <w:ind w:left="200"/>
              <w:rPr>
                <w:sz w:val="24"/>
              </w:rPr>
            </w:pPr>
            <w:r>
              <w:rPr>
                <w:w w:val="99"/>
                <w:sz w:val="24"/>
              </w:rPr>
              <w:t>3</w:t>
            </w:r>
          </w:p>
        </w:tc>
        <w:tc>
          <w:tcPr>
            <w:tcW w:w="6776" w:type="dxa"/>
          </w:tcPr>
          <w:p>
            <w:pPr>
              <w:pStyle w:val="TableParagraph"/>
              <w:spacing w:before="134"/>
              <w:ind w:left="106"/>
              <w:rPr>
                <w:sz w:val="24"/>
              </w:rPr>
            </w:pPr>
            <w:r>
              <w:rPr>
                <w:sz w:val="24"/>
              </w:rPr>
              <w:t>Changes in travel patterns</w:t>
            </w:r>
          </w:p>
        </w:tc>
        <w:tc>
          <w:tcPr>
            <w:tcW w:w="923" w:type="dxa"/>
          </w:tcPr>
          <w:p>
            <w:pPr>
              <w:pStyle w:val="TableParagraph"/>
              <w:spacing w:before="134"/>
              <w:ind w:left="0" w:right="370"/>
              <w:jc w:val="right"/>
              <w:rPr>
                <w:sz w:val="24"/>
              </w:rPr>
            </w:pPr>
            <w:r>
              <w:rPr>
                <w:w w:val="95"/>
                <w:sz w:val="24"/>
              </w:rPr>
              <w:t>10</w:t>
            </w:r>
          </w:p>
        </w:tc>
      </w:tr>
      <w:tr>
        <w:trPr>
          <w:trHeight w:val="552" w:hRule="atLeast"/>
        </w:trPr>
        <w:tc>
          <w:tcPr>
            <w:tcW w:w="1176" w:type="dxa"/>
          </w:tcPr>
          <w:p>
            <w:pPr>
              <w:pStyle w:val="TableParagraph"/>
              <w:spacing w:before="134"/>
              <w:ind w:left="200"/>
              <w:rPr>
                <w:sz w:val="24"/>
              </w:rPr>
            </w:pPr>
            <w:r>
              <w:rPr>
                <w:w w:val="99"/>
                <w:sz w:val="24"/>
              </w:rPr>
              <w:t>4</w:t>
            </w:r>
          </w:p>
        </w:tc>
        <w:tc>
          <w:tcPr>
            <w:tcW w:w="6776" w:type="dxa"/>
          </w:tcPr>
          <w:p>
            <w:pPr>
              <w:pStyle w:val="TableParagraph"/>
              <w:spacing w:before="134"/>
              <w:ind w:left="106"/>
              <w:rPr>
                <w:sz w:val="24"/>
              </w:rPr>
            </w:pPr>
            <w:r>
              <w:rPr>
                <w:sz w:val="24"/>
              </w:rPr>
              <w:t>New initiatives and targets</w:t>
            </w:r>
          </w:p>
        </w:tc>
        <w:tc>
          <w:tcPr>
            <w:tcW w:w="923" w:type="dxa"/>
          </w:tcPr>
          <w:p>
            <w:pPr>
              <w:pStyle w:val="TableParagraph"/>
              <w:spacing w:before="134"/>
              <w:ind w:left="0" w:right="370"/>
              <w:jc w:val="right"/>
              <w:rPr>
                <w:sz w:val="24"/>
              </w:rPr>
            </w:pPr>
            <w:r>
              <w:rPr>
                <w:w w:val="95"/>
                <w:sz w:val="24"/>
              </w:rPr>
              <w:t>12</w:t>
            </w:r>
          </w:p>
        </w:tc>
      </w:tr>
      <w:tr>
        <w:trPr>
          <w:trHeight w:val="552" w:hRule="atLeast"/>
        </w:trPr>
        <w:tc>
          <w:tcPr>
            <w:tcW w:w="1176" w:type="dxa"/>
          </w:tcPr>
          <w:p>
            <w:pPr>
              <w:pStyle w:val="TableParagraph"/>
              <w:spacing w:before="134"/>
              <w:ind w:left="200"/>
              <w:rPr>
                <w:sz w:val="24"/>
              </w:rPr>
            </w:pPr>
            <w:r>
              <w:rPr>
                <w:w w:val="99"/>
                <w:sz w:val="24"/>
              </w:rPr>
              <w:t>5</w:t>
            </w:r>
          </w:p>
        </w:tc>
        <w:tc>
          <w:tcPr>
            <w:tcW w:w="6776" w:type="dxa"/>
          </w:tcPr>
          <w:p>
            <w:pPr>
              <w:pStyle w:val="TableParagraph"/>
              <w:spacing w:before="134"/>
              <w:ind w:left="106"/>
              <w:rPr>
                <w:sz w:val="24"/>
              </w:rPr>
            </w:pPr>
            <w:r>
              <w:rPr>
                <w:sz w:val="24"/>
              </w:rPr>
              <w:t>Monitoring and review</w:t>
            </w:r>
          </w:p>
        </w:tc>
        <w:tc>
          <w:tcPr>
            <w:tcW w:w="923" w:type="dxa"/>
          </w:tcPr>
          <w:p>
            <w:pPr>
              <w:pStyle w:val="TableParagraph"/>
              <w:spacing w:before="134"/>
              <w:ind w:left="0" w:right="370"/>
              <w:jc w:val="right"/>
              <w:rPr>
                <w:sz w:val="24"/>
              </w:rPr>
            </w:pPr>
            <w:r>
              <w:rPr>
                <w:w w:val="95"/>
                <w:sz w:val="24"/>
              </w:rPr>
              <w:t>17</w:t>
            </w:r>
          </w:p>
        </w:tc>
      </w:tr>
      <w:tr>
        <w:trPr>
          <w:trHeight w:val="552" w:hRule="atLeast"/>
        </w:trPr>
        <w:tc>
          <w:tcPr>
            <w:tcW w:w="1176" w:type="dxa"/>
          </w:tcPr>
          <w:p>
            <w:pPr>
              <w:pStyle w:val="TableParagraph"/>
              <w:spacing w:before="134"/>
              <w:ind w:left="200"/>
              <w:rPr>
                <w:sz w:val="24"/>
              </w:rPr>
            </w:pPr>
            <w:r>
              <w:rPr>
                <w:w w:val="99"/>
                <w:sz w:val="24"/>
              </w:rPr>
              <w:t>6</w:t>
            </w:r>
          </w:p>
        </w:tc>
        <w:tc>
          <w:tcPr>
            <w:tcW w:w="6776" w:type="dxa"/>
          </w:tcPr>
          <w:p>
            <w:pPr>
              <w:pStyle w:val="TableParagraph"/>
              <w:spacing w:before="134"/>
              <w:ind w:left="106"/>
              <w:rPr>
                <w:sz w:val="24"/>
              </w:rPr>
            </w:pPr>
            <w:r>
              <w:rPr>
                <w:sz w:val="24"/>
              </w:rPr>
              <w:t>Transport impact of future building users</w:t>
            </w:r>
          </w:p>
        </w:tc>
        <w:tc>
          <w:tcPr>
            <w:tcW w:w="923" w:type="dxa"/>
          </w:tcPr>
          <w:p>
            <w:pPr>
              <w:pStyle w:val="TableParagraph"/>
              <w:spacing w:before="134"/>
              <w:ind w:left="0" w:right="369"/>
              <w:jc w:val="right"/>
              <w:rPr>
                <w:sz w:val="24"/>
              </w:rPr>
            </w:pPr>
            <w:r>
              <w:rPr>
                <w:w w:val="95"/>
                <w:sz w:val="24"/>
              </w:rPr>
              <w:t>19</w:t>
            </w:r>
          </w:p>
        </w:tc>
      </w:tr>
      <w:tr>
        <w:trPr>
          <w:trHeight w:val="551" w:hRule="atLeast"/>
        </w:trPr>
        <w:tc>
          <w:tcPr>
            <w:tcW w:w="1176" w:type="dxa"/>
          </w:tcPr>
          <w:p>
            <w:pPr>
              <w:pStyle w:val="TableParagraph"/>
              <w:spacing w:before="134"/>
              <w:ind w:left="200"/>
              <w:rPr>
                <w:sz w:val="24"/>
              </w:rPr>
            </w:pPr>
            <w:r>
              <w:rPr>
                <w:w w:val="99"/>
                <w:sz w:val="24"/>
              </w:rPr>
              <w:t>7</w:t>
            </w:r>
          </w:p>
        </w:tc>
        <w:tc>
          <w:tcPr>
            <w:tcW w:w="6776" w:type="dxa"/>
          </w:tcPr>
          <w:p>
            <w:pPr>
              <w:pStyle w:val="TableParagraph"/>
              <w:spacing w:before="134"/>
              <w:ind w:left="106"/>
              <w:rPr>
                <w:sz w:val="24"/>
              </w:rPr>
            </w:pPr>
            <w:r>
              <w:rPr>
                <w:sz w:val="24"/>
              </w:rPr>
              <w:t>Transport impact of the movement of goods and services</w:t>
            </w:r>
          </w:p>
        </w:tc>
        <w:tc>
          <w:tcPr>
            <w:tcW w:w="923" w:type="dxa"/>
          </w:tcPr>
          <w:p>
            <w:pPr>
              <w:pStyle w:val="TableParagraph"/>
              <w:spacing w:before="134"/>
              <w:ind w:left="0" w:right="370"/>
              <w:jc w:val="right"/>
              <w:rPr>
                <w:sz w:val="24"/>
              </w:rPr>
            </w:pPr>
            <w:r>
              <w:rPr>
                <w:w w:val="95"/>
                <w:sz w:val="24"/>
              </w:rPr>
              <w:t>21</w:t>
            </w:r>
          </w:p>
        </w:tc>
      </w:tr>
      <w:tr>
        <w:trPr>
          <w:trHeight w:val="552" w:hRule="atLeast"/>
        </w:trPr>
        <w:tc>
          <w:tcPr>
            <w:tcW w:w="8875" w:type="dxa"/>
            <w:gridSpan w:val="3"/>
          </w:tcPr>
          <w:p>
            <w:pPr>
              <w:pStyle w:val="TableParagraph"/>
              <w:spacing w:before="134"/>
              <w:ind w:left="200"/>
              <w:rPr>
                <w:b/>
                <w:sz w:val="24"/>
              </w:rPr>
            </w:pPr>
            <w:r>
              <w:rPr>
                <w:b/>
                <w:sz w:val="24"/>
              </w:rPr>
              <w:t>Appendices</w:t>
            </w:r>
          </w:p>
        </w:tc>
      </w:tr>
      <w:tr>
        <w:trPr>
          <w:trHeight w:val="552" w:hRule="atLeast"/>
        </w:trPr>
        <w:tc>
          <w:tcPr>
            <w:tcW w:w="1176" w:type="dxa"/>
          </w:tcPr>
          <w:p>
            <w:pPr>
              <w:pStyle w:val="TableParagraph"/>
              <w:spacing w:before="134"/>
              <w:ind w:left="200"/>
              <w:rPr>
                <w:sz w:val="24"/>
              </w:rPr>
            </w:pPr>
            <w:r>
              <w:rPr>
                <w:w w:val="99"/>
                <w:sz w:val="24"/>
              </w:rPr>
              <w:t>1</w:t>
            </w:r>
          </w:p>
        </w:tc>
        <w:tc>
          <w:tcPr>
            <w:tcW w:w="6776" w:type="dxa"/>
          </w:tcPr>
          <w:p>
            <w:pPr>
              <w:pStyle w:val="TableParagraph"/>
              <w:spacing w:before="134"/>
              <w:ind w:left="106"/>
              <w:rPr>
                <w:sz w:val="24"/>
              </w:rPr>
            </w:pPr>
            <w:r>
              <w:rPr>
                <w:sz w:val="24"/>
              </w:rPr>
              <w:t>Action Plan</w:t>
            </w:r>
          </w:p>
        </w:tc>
        <w:tc>
          <w:tcPr>
            <w:tcW w:w="923" w:type="dxa"/>
          </w:tcPr>
          <w:p>
            <w:pPr>
              <w:pStyle w:val="TableParagraph"/>
              <w:spacing w:before="134"/>
              <w:ind w:left="0" w:right="370"/>
              <w:jc w:val="right"/>
              <w:rPr>
                <w:sz w:val="24"/>
              </w:rPr>
            </w:pPr>
            <w:r>
              <w:rPr>
                <w:w w:val="95"/>
                <w:sz w:val="24"/>
              </w:rPr>
              <w:t>22</w:t>
            </w:r>
          </w:p>
        </w:tc>
      </w:tr>
      <w:tr>
        <w:trPr>
          <w:trHeight w:val="552" w:hRule="atLeast"/>
        </w:trPr>
        <w:tc>
          <w:tcPr>
            <w:tcW w:w="1176" w:type="dxa"/>
          </w:tcPr>
          <w:p>
            <w:pPr>
              <w:pStyle w:val="TableParagraph"/>
              <w:spacing w:before="134"/>
              <w:ind w:left="200"/>
              <w:rPr>
                <w:sz w:val="24"/>
              </w:rPr>
            </w:pPr>
            <w:r>
              <w:rPr>
                <w:w w:val="99"/>
                <w:sz w:val="24"/>
              </w:rPr>
              <w:t>2</w:t>
            </w:r>
          </w:p>
        </w:tc>
        <w:tc>
          <w:tcPr>
            <w:tcW w:w="6776" w:type="dxa"/>
          </w:tcPr>
          <w:p>
            <w:pPr>
              <w:pStyle w:val="TableParagraph"/>
              <w:spacing w:before="134"/>
              <w:ind w:left="106"/>
              <w:rPr>
                <w:sz w:val="24"/>
              </w:rPr>
            </w:pPr>
            <w:r>
              <w:rPr>
                <w:sz w:val="24"/>
              </w:rPr>
              <w:t>TRICS methodology and summary</w:t>
            </w:r>
          </w:p>
        </w:tc>
        <w:tc>
          <w:tcPr>
            <w:tcW w:w="923" w:type="dxa"/>
          </w:tcPr>
          <w:p>
            <w:pPr>
              <w:pStyle w:val="TableParagraph"/>
              <w:spacing w:before="134"/>
              <w:ind w:left="0" w:right="370"/>
              <w:jc w:val="right"/>
              <w:rPr>
                <w:sz w:val="24"/>
              </w:rPr>
            </w:pPr>
            <w:r>
              <w:rPr>
                <w:w w:val="95"/>
                <w:sz w:val="24"/>
              </w:rPr>
              <w:t>30</w:t>
            </w:r>
          </w:p>
        </w:tc>
      </w:tr>
      <w:tr>
        <w:trPr>
          <w:trHeight w:val="552" w:hRule="atLeast"/>
        </w:trPr>
        <w:tc>
          <w:tcPr>
            <w:tcW w:w="1176" w:type="dxa"/>
          </w:tcPr>
          <w:p>
            <w:pPr>
              <w:pStyle w:val="TableParagraph"/>
              <w:spacing w:before="134"/>
              <w:ind w:left="200"/>
              <w:rPr>
                <w:sz w:val="24"/>
              </w:rPr>
            </w:pPr>
            <w:r>
              <w:rPr>
                <w:w w:val="99"/>
                <w:sz w:val="24"/>
              </w:rPr>
              <w:t>3</w:t>
            </w:r>
          </w:p>
        </w:tc>
        <w:tc>
          <w:tcPr>
            <w:tcW w:w="6776" w:type="dxa"/>
          </w:tcPr>
          <w:p>
            <w:pPr>
              <w:pStyle w:val="TableParagraph"/>
              <w:spacing w:before="134"/>
              <w:ind w:left="106"/>
              <w:rPr>
                <w:sz w:val="24"/>
              </w:rPr>
            </w:pPr>
            <w:r>
              <w:rPr>
                <w:sz w:val="24"/>
              </w:rPr>
              <w:t>Questionnaire response rates and questions</w:t>
            </w:r>
          </w:p>
        </w:tc>
        <w:tc>
          <w:tcPr>
            <w:tcW w:w="923" w:type="dxa"/>
          </w:tcPr>
          <w:p>
            <w:pPr>
              <w:pStyle w:val="TableParagraph"/>
              <w:spacing w:before="134"/>
              <w:ind w:left="0" w:right="369"/>
              <w:jc w:val="right"/>
              <w:rPr>
                <w:sz w:val="24"/>
              </w:rPr>
            </w:pPr>
            <w:r>
              <w:rPr>
                <w:w w:val="95"/>
                <w:sz w:val="24"/>
              </w:rPr>
              <w:t>31</w:t>
            </w:r>
          </w:p>
        </w:tc>
      </w:tr>
      <w:tr>
        <w:trPr>
          <w:trHeight w:val="552" w:hRule="atLeast"/>
        </w:trPr>
        <w:tc>
          <w:tcPr>
            <w:tcW w:w="1176" w:type="dxa"/>
          </w:tcPr>
          <w:p>
            <w:pPr>
              <w:pStyle w:val="TableParagraph"/>
              <w:spacing w:before="134"/>
              <w:ind w:left="200"/>
              <w:rPr>
                <w:sz w:val="24"/>
              </w:rPr>
            </w:pPr>
            <w:r>
              <w:rPr>
                <w:w w:val="99"/>
                <w:sz w:val="24"/>
              </w:rPr>
              <w:t>4</w:t>
            </w:r>
          </w:p>
        </w:tc>
        <w:tc>
          <w:tcPr>
            <w:tcW w:w="6776" w:type="dxa"/>
          </w:tcPr>
          <w:p>
            <w:pPr>
              <w:pStyle w:val="TableParagraph"/>
              <w:spacing w:before="134"/>
              <w:ind w:left="106"/>
              <w:rPr>
                <w:sz w:val="24"/>
              </w:rPr>
            </w:pPr>
            <w:r>
              <w:rPr>
                <w:sz w:val="24"/>
              </w:rPr>
              <w:t>Detailed analysis of questionnaire data</w:t>
            </w:r>
          </w:p>
        </w:tc>
        <w:tc>
          <w:tcPr>
            <w:tcW w:w="923" w:type="dxa"/>
          </w:tcPr>
          <w:p>
            <w:pPr>
              <w:pStyle w:val="TableParagraph"/>
              <w:spacing w:before="134"/>
              <w:ind w:left="0" w:right="369"/>
              <w:jc w:val="right"/>
              <w:rPr>
                <w:sz w:val="24"/>
              </w:rPr>
            </w:pPr>
            <w:r>
              <w:rPr>
                <w:w w:val="95"/>
                <w:sz w:val="24"/>
              </w:rPr>
              <w:t>33</w:t>
            </w:r>
          </w:p>
        </w:tc>
      </w:tr>
      <w:tr>
        <w:trPr>
          <w:trHeight w:val="827" w:hRule="atLeast"/>
        </w:trPr>
        <w:tc>
          <w:tcPr>
            <w:tcW w:w="1176" w:type="dxa"/>
          </w:tcPr>
          <w:p>
            <w:pPr>
              <w:pStyle w:val="TableParagraph"/>
              <w:spacing w:before="134"/>
              <w:ind w:left="200"/>
              <w:rPr>
                <w:sz w:val="24"/>
              </w:rPr>
            </w:pPr>
            <w:r>
              <w:rPr>
                <w:w w:val="99"/>
                <w:sz w:val="24"/>
              </w:rPr>
              <w:t>5</w:t>
            </w:r>
          </w:p>
        </w:tc>
        <w:tc>
          <w:tcPr>
            <w:tcW w:w="6776" w:type="dxa"/>
          </w:tcPr>
          <w:p>
            <w:pPr>
              <w:pStyle w:val="TableParagraph"/>
              <w:spacing w:before="134"/>
              <w:ind w:left="106" w:right="366"/>
              <w:rPr>
                <w:sz w:val="24"/>
              </w:rPr>
            </w:pPr>
            <w:r>
              <w:rPr>
                <w:sz w:val="24"/>
              </w:rPr>
              <w:t>Analysis of constraints and opportunities from focus groups and questionnaires</w:t>
            </w:r>
          </w:p>
        </w:tc>
        <w:tc>
          <w:tcPr>
            <w:tcW w:w="923" w:type="dxa"/>
          </w:tcPr>
          <w:p>
            <w:pPr>
              <w:pStyle w:val="TableParagraph"/>
              <w:spacing w:before="134"/>
              <w:ind w:left="0" w:right="369"/>
              <w:jc w:val="right"/>
              <w:rPr>
                <w:sz w:val="24"/>
              </w:rPr>
            </w:pPr>
            <w:r>
              <w:rPr>
                <w:w w:val="95"/>
                <w:sz w:val="24"/>
              </w:rPr>
              <w:t>36</w:t>
            </w:r>
          </w:p>
        </w:tc>
      </w:tr>
      <w:tr>
        <w:trPr>
          <w:trHeight w:val="410" w:hRule="atLeast"/>
        </w:trPr>
        <w:tc>
          <w:tcPr>
            <w:tcW w:w="1176" w:type="dxa"/>
          </w:tcPr>
          <w:p>
            <w:pPr>
              <w:pStyle w:val="TableParagraph"/>
              <w:spacing w:line="256" w:lineRule="exact" w:before="134"/>
              <w:ind w:left="200"/>
              <w:rPr>
                <w:sz w:val="24"/>
              </w:rPr>
            </w:pPr>
            <w:r>
              <w:rPr>
                <w:w w:val="99"/>
                <w:sz w:val="24"/>
              </w:rPr>
              <w:t>6</w:t>
            </w:r>
          </w:p>
        </w:tc>
        <w:tc>
          <w:tcPr>
            <w:tcW w:w="6776" w:type="dxa"/>
          </w:tcPr>
          <w:p>
            <w:pPr>
              <w:pStyle w:val="TableParagraph"/>
              <w:spacing w:line="256" w:lineRule="exact" w:before="134"/>
              <w:ind w:left="106"/>
              <w:rPr>
                <w:sz w:val="24"/>
              </w:rPr>
            </w:pPr>
            <w:r>
              <w:rPr>
                <w:sz w:val="24"/>
              </w:rPr>
              <w:t>Future travel group</w:t>
            </w:r>
          </w:p>
        </w:tc>
        <w:tc>
          <w:tcPr>
            <w:tcW w:w="923" w:type="dxa"/>
          </w:tcPr>
          <w:p>
            <w:pPr>
              <w:pStyle w:val="TableParagraph"/>
              <w:spacing w:line="256" w:lineRule="exact" w:before="134"/>
              <w:ind w:left="0" w:right="369"/>
              <w:jc w:val="right"/>
              <w:rPr>
                <w:sz w:val="24"/>
              </w:rPr>
            </w:pPr>
            <w:r>
              <w:rPr>
                <w:w w:val="95"/>
                <w:sz w:val="24"/>
              </w:rPr>
              <w:t>47</w:t>
            </w:r>
          </w:p>
        </w:tc>
      </w:tr>
    </w:tbl>
    <w:p>
      <w:pPr>
        <w:spacing w:after="0" w:line="256" w:lineRule="exact"/>
        <w:jc w:val="right"/>
        <w:rPr>
          <w:sz w:val="24"/>
        </w:rPr>
        <w:sectPr>
          <w:pgSz w:w="11910" w:h="16840"/>
          <w:pgMar w:header="691" w:footer="916" w:top="1340" w:bottom="1100" w:left="440" w:right="160"/>
        </w:sectPr>
      </w:pPr>
    </w:p>
    <w:p>
      <w:pPr>
        <w:pStyle w:val="Heading2"/>
        <w:numPr>
          <w:ilvl w:val="0"/>
          <w:numId w:val="1"/>
        </w:numPr>
        <w:tabs>
          <w:tab w:pos="1721" w:val="left" w:leader="none"/>
        </w:tabs>
        <w:spacing w:line="240" w:lineRule="auto" w:before="83" w:after="0"/>
        <w:ind w:left="1720" w:right="0" w:hanging="361"/>
        <w:jc w:val="left"/>
      </w:pPr>
      <w:r>
        <w:rPr/>
        <w:t>Introduction</w:t>
      </w:r>
    </w:p>
    <w:p>
      <w:pPr>
        <w:pStyle w:val="BodyText"/>
        <w:spacing w:before="4"/>
        <w:rPr>
          <w:b/>
          <w:sz w:val="44"/>
        </w:rPr>
      </w:pPr>
    </w:p>
    <w:p>
      <w:pPr>
        <w:pStyle w:val="BodyText"/>
        <w:spacing w:line="360" w:lineRule="auto"/>
        <w:ind w:left="1000" w:right="1274"/>
        <w:jc w:val="both"/>
      </w:pPr>
      <w:r>
        <w:rPr/>
        <w:t>The University of Chichester is one of the oldest higher education institutions in the UK. Established in 1839 it was granted University title in 2005 and is the only University in West Sussex. Learning and teaching takes place on two campuses, Bishop Otter campus (BOC) located approximately one mile from Chichester city centre,</w:t>
      </w:r>
      <w:r>
        <w:rPr>
          <w:spacing w:val="-11"/>
        </w:rPr>
        <w:t> </w:t>
      </w:r>
      <w:r>
        <w:rPr/>
        <w:t>and</w:t>
      </w:r>
      <w:r>
        <w:rPr>
          <w:spacing w:val="-8"/>
        </w:rPr>
        <w:t> </w:t>
      </w:r>
      <w:r>
        <w:rPr/>
        <w:t>Bognor</w:t>
      </w:r>
      <w:r>
        <w:rPr>
          <w:spacing w:val="-10"/>
        </w:rPr>
        <w:t> </w:t>
      </w:r>
      <w:r>
        <w:rPr/>
        <w:t>Regis</w:t>
      </w:r>
      <w:r>
        <w:rPr>
          <w:spacing w:val="-9"/>
        </w:rPr>
        <w:t> </w:t>
      </w:r>
      <w:r>
        <w:rPr/>
        <w:t>campus</w:t>
      </w:r>
      <w:r>
        <w:rPr>
          <w:spacing w:val="-9"/>
        </w:rPr>
        <w:t> </w:t>
      </w:r>
      <w:r>
        <w:rPr/>
        <w:t>(BRC)</w:t>
      </w:r>
      <w:r>
        <w:rPr>
          <w:spacing w:val="-10"/>
        </w:rPr>
        <w:t> </w:t>
      </w:r>
      <w:r>
        <w:rPr/>
        <w:t>located</w:t>
      </w:r>
      <w:r>
        <w:rPr>
          <w:spacing w:val="-9"/>
        </w:rPr>
        <w:t> </w:t>
      </w:r>
      <w:r>
        <w:rPr/>
        <w:t>half</w:t>
      </w:r>
      <w:r>
        <w:rPr>
          <w:spacing w:val="-9"/>
        </w:rPr>
        <w:t> </w:t>
      </w:r>
      <w:r>
        <w:rPr/>
        <w:t>a</w:t>
      </w:r>
      <w:r>
        <w:rPr>
          <w:spacing w:val="-11"/>
        </w:rPr>
        <w:t> </w:t>
      </w:r>
      <w:r>
        <w:rPr/>
        <w:t>mile</w:t>
      </w:r>
      <w:r>
        <w:rPr>
          <w:spacing w:val="-11"/>
        </w:rPr>
        <w:t> </w:t>
      </w:r>
      <w:r>
        <w:rPr/>
        <w:t>from</w:t>
      </w:r>
      <w:r>
        <w:rPr>
          <w:spacing w:val="-9"/>
        </w:rPr>
        <w:t> </w:t>
      </w:r>
      <w:r>
        <w:rPr/>
        <w:t>Bognor</w:t>
      </w:r>
      <w:r>
        <w:rPr>
          <w:spacing w:val="-10"/>
        </w:rPr>
        <w:t> </w:t>
      </w:r>
      <w:r>
        <w:rPr/>
        <w:t>town</w:t>
      </w:r>
      <w:r>
        <w:rPr>
          <w:spacing w:val="-8"/>
        </w:rPr>
        <w:t> </w:t>
      </w:r>
      <w:r>
        <w:rPr/>
        <w:t>centre. Currently there are approximately 5,000 full and part time students and 860 full and part time</w:t>
      </w:r>
      <w:r>
        <w:rPr>
          <w:spacing w:val="-1"/>
        </w:rPr>
        <w:t> </w:t>
      </w:r>
      <w:r>
        <w:rPr/>
        <w:t>staff.</w:t>
      </w:r>
    </w:p>
    <w:p>
      <w:pPr>
        <w:pStyle w:val="BodyText"/>
        <w:spacing w:line="360" w:lineRule="auto" w:before="122"/>
        <w:ind w:left="1000" w:right="1273"/>
        <w:jc w:val="both"/>
      </w:pPr>
      <w:r>
        <w:rPr/>
        <w:t>Since early 2011, the University has operated a Travel Plan, which forms part of the University’s</w:t>
      </w:r>
      <w:r>
        <w:rPr>
          <w:spacing w:val="-15"/>
        </w:rPr>
        <w:t> </w:t>
      </w:r>
      <w:r>
        <w:rPr/>
        <w:t>overall</w:t>
      </w:r>
      <w:r>
        <w:rPr>
          <w:spacing w:val="-15"/>
        </w:rPr>
        <w:t> </w:t>
      </w:r>
      <w:r>
        <w:rPr/>
        <w:t>strategy</w:t>
      </w:r>
      <w:r>
        <w:rPr>
          <w:spacing w:val="-16"/>
        </w:rPr>
        <w:t> </w:t>
      </w:r>
      <w:r>
        <w:rPr/>
        <w:t>to</w:t>
      </w:r>
      <w:r>
        <w:rPr>
          <w:spacing w:val="-13"/>
        </w:rPr>
        <w:t> </w:t>
      </w:r>
      <w:r>
        <w:rPr/>
        <w:t>improve</w:t>
      </w:r>
      <w:r>
        <w:rPr>
          <w:spacing w:val="-13"/>
        </w:rPr>
        <w:t> </w:t>
      </w:r>
      <w:r>
        <w:rPr/>
        <w:t>environmental</w:t>
      </w:r>
      <w:r>
        <w:rPr>
          <w:spacing w:val="-16"/>
        </w:rPr>
        <w:t> </w:t>
      </w:r>
      <w:r>
        <w:rPr/>
        <w:t>performance.</w:t>
      </w:r>
      <w:r>
        <w:rPr>
          <w:spacing w:val="38"/>
        </w:rPr>
        <w:t> </w:t>
      </w:r>
      <w:r>
        <w:rPr>
          <w:spacing w:val="3"/>
        </w:rPr>
        <w:t>We</w:t>
      </w:r>
      <w:r>
        <w:rPr>
          <w:spacing w:val="-18"/>
        </w:rPr>
        <w:t> </w:t>
      </w:r>
      <w:r>
        <w:rPr/>
        <w:t>strive</w:t>
      </w:r>
      <w:r>
        <w:rPr>
          <w:spacing w:val="-13"/>
        </w:rPr>
        <w:t> </w:t>
      </w:r>
      <w:r>
        <w:rPr/>
        <w:t>to</w:t>
      </w:r>
      <w:r>
        <w:rPr>
          <w:spacing w:val="-13"/>
        </w:rPr>
        <w:t> </w:t>
      </w:r>
      <w:r>
        <w:rPr/>
        <w:t>raise aware across the University community and by sharing our knowledge and enthusing today’s students they will become future leaders who aspire for a sustainable future. During</w:t>
      </w:r>
      <w:r>
        <w:rPr>
          <w:spacing w:val="-18"/>
        </w:rPr>
        <w:t> </w:t>
      </w:r>
      <w:r>
        <w:rPr/>
        <w:t>the</w:t>
      </w:r>
      <w:r>
        <w:rPr>
          <w:spacing w:val="-16"/>
        </w:rPr>
        <w:t> </w:t>
      </w:r>
      <w:r>
        <w:rPr/>
        <w:t>past</w:t>
      </w:r>
      <w:r>
        <w:rPr>
          <w:spacing w:val="-15"/>
        </w:rPr>
        <w:t> </w:t>
      </w:r>
      <w:r>
        <w:rPr/>
        <w:t>six</w:t>
      </w:r>
      <w:r>
        <w:rPr>
          <w:spacing w:val="-19"/>
        </w:rPr>
        <w:t> </w:t>
      </w:r>
      <w:r>
        <w:rPr/>
        <w:t>years,</w:t>
      </w:r>
      <w:r>
        <w:rPr>
          <w:spacing w:val="-16"/>
        </w:rPr>
        <w:t> </w:t>
      </w:r>
      <w:r>
        <w:rPr/>
        <w:t>a</w:t>
      </w:r>
      <w:r>
        <w:rPr>
          <w:spacing w:val="-16"/>
        </w:rPr>
        <w:t> </w:t>
      </w:r>
      <w:r>
        <w:rPr/>
        <w:t>large</w:t>
      </w:r>
      <w:r>
        <w:rPr>
          <w:spacing w:val="-16"/>
        </w:rPr>
        <w:t> </w:t>
      </w:r>
      <w:r>
        <w:rPr/>
        <w:t>number</w:t>
      </w:r>
      <w:r>
        <w:rPr>
          <w:spacing w:val="-17"/>
        </w:rPr>
        <w:t> </w:t>
      </w:r>
      <w:r>
        <w:rPr/>
        <w:t>of</w:t>
      </w:r>
      <w:r>
        <w:rPr>
          <w:spacing w:val="-16"/>
        </w:rPr>
        <w:t> </w:t>
      </w:r>
      <w:r>
        <w:rPr/>
        <w:t>initiatives</w:t>
      </w:r>
      <w:r>
        <w:rPr>
          <w:spacing w:val="-16"/>
        </w:rPr>
        <w:t> </w:t>
      </w:r>
      <w:r>
        <w:rPr/>
        <w:t>have</w:t>
      </w:r>
      <w:r>
        <w:rPr>
          <w:spacing w:val="-16"/>
        </w:rPr>
        <w:t> </w:t>
      </w:r>
      <w:r>
        <w:rPr/>
        <w:t>been</w:t>
      </w:r>
      <w:r>
        <w:rPr>
          <w:spacing w:val="-18"/>
        </w:rPr>
        <w:t> </w:t>
      </w:r>
      <w:r>
        <w:rPr/>
        <w:t>put</w:t>
      </w:r>
      <w:r>
        <w:rPr>
          <w:spacing w:val="-16"/>
        </w:rPr>
        <w:t> </w:t>
      </w:r>
      <w:r>
        <w:rPr/>
        <w:t>in</w:t>
      </w:r>
      <w:r>
        <w:rPr>
          <w:spacing w:val="-12"/>
        </w:rPr>
        <w:t> </w:t>
      </w:r>
      <w:r>
        <w:rPr/>
        <w:t>place</w:t>
      </w:r>
      <w:r>
        <w:rPr>
          <w:spacing w:val="-16"/>
        </w:rPr>
        <w:t> </w:t>
      </w:r>
      <w:r>
        <w:rPr/>
        <w:t>to</w:t>
      </w:r>
      <w:r>
        <w:rPr>
          <w:spacing w:val="-17"/>
        </w:rPr>
        <w:t> </w:t>
      </w:r>
      <w:r>
        <w:rPr/>
        <w:t>reduce the impact of University related travel. There is no doubt that unless we continue to actively promote sustainable forms of travel increasing volumes of vehicle traffic will lead to widespread congestion, local noise and air pollution and cause increased levels of global greenhouse gas emissions. In addition, the University’s own development programme, including the construction of the Engineering and Digital Technology Park at the Bognor Regis campus has the potential to bring increased traffic in this area. This new development will increase staff and student numbers at the Bognor campus by approximately 1500 from 2020/21 onward. It is vital therefore that all efforts are made to mitigate the impacts of these increased travel</w:t>
      </w:r>
      <w:r>
        <w:rPr>
          <w:spacing w:val="-48"/>
        </w:rPr>
        <w:t> </w:t>
      </w:r>
      <w:r>
        <w:rPr/>
        <w:t>movements.</w:t>
      </w:r>
    </w:p>
    <w:p>
      <w:pPr>
        <w:pStyle w:val="BodyText"/>
        <w:spacing w:line="360" w:lineRule="auto" w:before="119"/>
        <w:ind w:left="1000" w:right="1273"/>
        <w:jc w:val="both"/>
      </w:pPr>
      <w:r>
        <w:rPr/>
        <w:t>The University recognises the contribution it can make in reducing the impact of its current and future operations and, by being a “good neighbour”, providing the means and encouragement to staff, students and visitors to travel to, and between, its campuses by the most sustainable manner possible. Previous Travel Plans have focussed on staff and student commuting, visitor travel and business travel. The scope of this Travel Plan has been extended to include the impact of the supply of goods and services to the University and to take into account our planned developments to enhance the student experience.</w:t>
      </w:r>
    </w:p>
    <w:p>
      <w:pPr>
        <w:pStyle w:val="BodyText"/>
        <w:spacing w:line="360" w:lineRule="auto" w:before="120"/>
        <w:ind w:left="1000" w:right="1276"/>
        <w:jc w:val="both"/>
      </w:pPr>
      <w:r>
        <w:rPr/>
        <w:t>The</w:t>
      </w:r>
      <w:r>
        <w:rPr>
          <w:spacing w:val="-14"/>
        </w:rPr>
        <w:t> </w:t>
      </w:r>
      <w:r>
        <w:rPr/>
        <w:t>aim</w:t>
      </w:r>
      <w:r>
        <w:rPr>
          <w:spacing w:val="-14"/>
        </w:rPr>
        <w:t> </w:t>
      </w:r>
      <w:r>
        <w:rPr/>
        <w:t>of</w:t>
      </w:r>
      <w:r>
        <w:rPr>
          <w:spacing w:val="-14"/>
        </w:rPr>
        <w:t> </w:t>
      </w:r>
      <w:r>
        <w:rPr/>
        <w:t>this</w:t>
      </w:r>
      <w:r>
        <w:rPr>
          <w:spacing w:val="-15"/>
        </w:rPr>
        <w:t> </w:t>
      </w:r>
      <w:r>
        <w:rPr/>
        <w:t>updated</w:t>
      </w:r>
      <w:r>
        <w:rPr>
          <w:spacing w:val="-13"/>
        </w:rPr>
        <w:t> </w:t>
      </w:r>
      <w:r>
        <w:rPr/>
        <w:t>Travel</w:t>
      </w:r>
      <w:r>
        <w:rPr>
          <w:spacing w:val="-15"/>
        </w:rPr>
        <w:t> </w:t>
      </w:r>
      <w:r>
        <w:rPr/>
        <w:t>Plan,</w:t>
      </w:r>
      <w:r>
        <w:rPr>
          <w:spacing w:val="-14"/>
        </w:rPr>
        <w:t> </w:t>
      </w:r>
      <w:r>
        <w:rPr/>
        <w:t>produced</w:t>
      </w:r>
      <w:r>
        <w:rPr>
          <w:spacing w:val="-13"/>
        </w:rPr>
        <w:t> </w:t>
      </w:r>
      <w:r>
        <w:rPr/>
        <w:t>in</w:t>
      </w:r>
      <w:r>
        <w:rPr>
          <w:spacing w:val="-15"/>
        </w:rPr>
        <w:t> </w:t>
      </w:r>
      <w:r>
        <w:rPr/>
        <w:t>conjunction</w:t>
      </w:r>
      <w:r>
        <w:rPr>
          <w:spacing w:val="-13"/>
        </w:rPr>
        <w:t> </w:t>
      </w:r>
      <w:r>
        <w:rPr/>
        <w:t>with</w:t>
      </w:r>
      <w:r>
        <w:rPr>
          <w:spacing w:val="-14"/>
        </w:rPr>
        <w:t> </w:t>
      </w:r>
      <w:r>
        <w:rPr/>
        <w:t>the</w:t>
      </w:r>
      <w:r>
        <w:rPr>
          <w:spacing w:val="-14"/>
        </w:rPr>
        <w:t> </w:t>
      </w:r>
      <w:r>
        <w:rPr/>
        <w:t>Students’</w:t>
      </w:r>
      <w:r>
        <w:rPr>
          <w:spacing w:val="-14"/>
        </w:rPr>
        <w:t> </w:t>
      </w:r>
      <w:r>
        <w:rPr/>
        <w:t>Union, is therefore</w:t>
      </w:r>
      <w:r>
        <w:rPr>
          <w:spacing w:val="-1"/>
        </w:rPr>
        <w:t> </w:t>
      </w:r>
      <w:r>
        <w:rPr/>
        <w:t>to:</w:t>
      </w:r>
    </w:p>
    <w:p>
      <w:pPr>
        <w:spacing w:after="0" w:line="360" w:lineRule="auto"/>
        <w:jc w:val="both"/>
        <w:sectPr>
          <w:pgSz w:w="11910" w:h="16840"/>
          <w:pgMar w:header="691" w:footer="916" w:top="1340" w:bottom="1100" w:left="440" w:right="160"/>
        </w:sectPr>
      </w:pPr>
    </w:p>
    <w:p>
      <w:pPr>
        <w:spacing w:line="360" w:lineRule="auto" w:before="82"/>
        <w:ind w:left="1454" w:right="1731" w:firstLine="0"/>
        <w:jc w:val="both"/>
        <w:rPr>
          <w:i/>
          <w:sz w:val="24"/>
        </w:rPr>
      </w:pPr>
      <w:r>
        <w:rPr>
          <w:i/>
          <w:sz w:val="24"/>
        </w:rPr>
        <w:t>“Encourage staff, students and visitors to travel to the University and on </w:t>
      </w:r>
      <w:r>
        <w:rPr>
          <w:i/>
          <w:sz w:val="24"/>
        </w:rPr>
        <w:t>University</w:t>
      </w:r>
      <w:r>
        <w:rPr>
          <w:i/>
          <w:spacing w:val="-7"/>
          <w:sz w:val="24"/>
        </w:rPr>
        <w:t> </w:t>
      </w:r>
      <w:r>
        <w:rPr>
          <w:i/>
          <w:sz w:val="24"/>
        </w:rPr>
        <w:t>business</w:t>
      </w:r>
      <w:r>
        <w:rPr>
          <w:i/>
          <w:spacing w:val="-9"/>
          <w:sz w:val="24"/>
        </w:rPr>
        <w:t> </w:t>
      </w:r>
      <w:r>
        <w:rPr>
          <w:i/>
          <w:sz w:val="24"/>
        </w:rPr>
        <w:t>by</w:t>
      </w:r>
      <w:r>
        <w:rPr>
          <w:i/>
          <w:spacing w:val="-10"/>
          <w:sz w:val="24"/>
        </w:rPr>
        <w:t> </w:t>
      </w:r>
      <w:r>
        <w:rPr>
          <w:i/>
          <w:sz w:val="24"/>
        </w:rPr>
        <w:t>more</w:t>
      </w:r>
      <w:r>
        <w:rPr>
          <w:i/>
          <w:spacing w:val="-7"/>
          <w:sz w:val="24"/>
        </w:rPr>
        <w:t> </w:t>
      </w:r>
      <w:r>
        <w:rPr>
          <w:i/>
          <w:sz w:val="24"/>
        </w:rPr>
        <w:t>sustainable</w:t>
      </w:r>
      <w:r>
        <w:rPr>
          <w:i/>
          <w:spacing w:val="-7"/>
          <w:sz w:val="24"/>
        </w:rPr>
        <w:t> </w:t>
      </w:r>
      <w:r>
        <w:rPr>
          <w:i/>
          <w:sz w:val="24"/>
        </w:rPr>
        <w:t>means</w:t>
      </w:r>
      <w:r>
        <w:rPr>
          <w:i/>
          <w:spacing w:val="-6"/>
          <w:sz w:val="24"/>
        </w:rPr>
        <w:t> </w:t>
      </w:r>
      <w:r>
        <w:rPr>
          <w:i/>
          <w:sz w:val="24"/>
        </w:rPr>
        <w:t>and</w:t>
      </w:r>
      <w:r>
        <w:rPr>
          <w:i/>
          <w:spacing w:val="-7"/>
          <w:sz w:val="24"/>
        </w:rPr>
        <w:t> </w:t>
      </w:r>
      <w:r>
        <w:rPr>
          <w:i/>
          <w:sz w:val="24"/>
        </w:rPr>
        <w:t>reduce</w:t>
      </w:r>
      <w:r>
        <w:rPr>
          <w:i/>
          <w:spacing w:val="-6"/>
          <w:sz w:val="24"/>
        </w:rPr>
        <w:t> </w:t>
      </w:r>
      <w:r>
        <w:rPr>
          <w:i/>
          <w:sz w:val="24"/>
        </w:rPr>
        <w:t>the</w:t>
      </w:r>
      <w:r>
        <w:rPr>
          <w:i/>
          <w:spacing w:val="-9"/>
          <w:sz w:val="24"/>
        </w:rPr>
        <w:t> </w:t>
      </w:r>
      <w:r>
        <w:rPr>
          <w:i/>
          <w:sz w:val="24"/>
        </w:rPr>
        <w:t>impact</w:t>
      </w:r>
      <w:r>
        <w:rPr>
          <w:i/>
          <w:spacing w:val="-7"/>
          <w:sz w:val="24"/>
        </w:rPr>
        <w:t> </w:t>
      </w:r>
      <w:r>
        <w:rPr>
          <w:i/>
          <w:sz w:val="24"/>
        </w:rPr>
        <w:t>of</w:t>
      </w:r>
      <w:r>
        <w:rPr>
          <w:i/>
          <w:spacing w:val="-6"/>
          <w:sz w:val="24"/>
        </w:rPr>
        <w:t> </w:t>
      </w:r>
      <w:r>
        <w:rPr>
          <w:i/>
          <w:sz w:val="24"/>
        </w:rPr>
        <w:t>the supply of goods and services, thus reducing the University’s carbon footprint and impact on the local environment and</w:t>
      </w:r>
      <w:r>
        <w:rPr>
          <w:i/>
          <w:spacing w:val="-7"/>
          <w:sz w:val="24"/>
        </w:rPr>
        <w:t> </w:t>
      </w:r>
      <w:r>
        <w:rPr>
          <w:i/>
          <w:sz w:val="24"/>
        </w:rPr>
        <w:t>community”.</w:t>
      </w:r>
    </w:p>
    <w:p>
      <w:pPr>
        <w:pStyle w:val="BodyText"/>
        <w:rPr>
          <w:i/>
          <w:sz w:val="26"/>
        </w:rPr>
      </w:pPr>
    </w:p>
    <w:p>
      <w:pPr>
        <w:pStyle w:val="BodyText"/>
        <w:rPr>
          <w:i/>
          <w:sz w:val="31"/>
        </w:rPr>
      </w:pPr>
    </w:p>
    <w:p>
      <w:pPr>
        <w:pStyle w:val="BodyText"/>
        <w:spacing w:line="360" w:lineRule="auto"/>
        <w:ind w:left="1000" w:right="1275"/>
        <w:jc w:val="both"/>
      </w:pPr>
      <w:r>
        <w:rPr/>
        <w:t>The purpose of this document is to describe the strategy which will be put in place to achieve this aim. It highlights improvements and changes in travel patterns achieved since the introduction of the first Travel Plan, renewed impetus for change, objectives and</w:t>
      </w:r>
      <w:r>
        <w:rPr>
          <w:spacing w:val="-16"/>
        </w:rPr>
        <w:t> </w:t>
      </w:r>
      <w:r>
        <w:rPr/>
        <w:t>targets</w:t>
      </w:r>
      <w:r>
        <w:rPr>
          <w:spacing w:val="-16"/>
        </w:rPr>
        <w:t> </w:t>
      </w:r>
      <w:r>
        <w:rPr/>
        <w:t>for</w:t>
      </w:r>
      <w:r>
        <w:rPr>
          <w:spacing w:val="-16"/>
        </w:rPr>
        <w:t> </w:t>
      </w:r>
      <w:r>
        <w:rPr/>
        <w:t>continual</w:t>
      </w:r>
      <w:r>
        <w:rPr>
          <w:spacing w:val="-15"/>
        </w:rPr>
        <w:t> </w:t>
      </w:r>
      <w:r>
        <w:rPr/>
        <w:t>advancement</w:t>
      </w:r>
      <w:r>
        <w:rPr>
          <w:spacing w:val="-15"/>
        </w:rPr>
        <w:t> </w:t>
      </w:r>
      <w:r>
        <w:rPr/>
        <w:t>and</w:t>
      </w:r>
      <w:r>
        <w:rPr>
          <w:spacing w:val="-14"/>
        </w:rPr>
        <w:t> </w:t>
      </w:r>
      <w:r>
        <w:rPr/>
        <w:t>initiatives</w:t>
      </w:r>
      <w:r>
        <w:rPr>
          <w:spacing w:val="-15"/>
        </w:rPr>
        <w:t> </w:t>
      </w:r>
      <w:r>
        <w:rPr/>
        <w:t>designed</w:t>
      </w:r>
      <w:r>
        <w:rPr>
          <w:spacing w:val="-16"/>
        </w:rPr>
        <w:t> </w:t>
      </w:r>
      <w:r>
        <w:rPr/>
        <w:t>to</w:t>
      </w:r>
      <w:r>
        <w:rPr>
          <w:spacing w:val="-16"/>
        </w:rPr>
        <w:t> </w:t>
      </w:r>
      <w:r>
        <w:rPr/>
        <w:t>achieve</w:t>
      </w:r>
      <w:r>
        <w:rPr>
          <w:spacing w:val="-14"/>
        </w:rPr>
        <w:t> </w:t>
      </w:r>
      <w:r>
        <w:rPr/>
        <w:t>this</w:t>
      </w:r>
      <w:r>
        <w:rPr>
          <w:spacing w:val="-15"/>
        </w:rPr>
        <w:t> </w:t>
      </w:r>
      <w:r>
        <w:rPr/>
        <w:t>change. This Travel Plan also includes a specific vehicle trip rate target for the Engineering and Digital Technology Park, as a new development and actions and aims to achieve this target.</w:t>
      </w:r>
    </w:p>
    <w:p>
      <w:pPr>
        <w:pStyle w:val="BodyText"/>
        <w:spacing w:line="360" w:lineRule="auto" w:before="122"/>
        <w:ind w:left="1000" w:right="1273"/>
        <w:jc w:val="both"/>
      </w:pPr>
      <w:r>
        <w:rPr/>
        <w:t>This updated Travel Plan has been developed by a working party using an iterative process. Existing documentation and performance data has been reviewed, best practice within the sector has been identified, and staff and students consulted. Five focus groups have been held concentrating on each mode of transport, with staff and students specifically interested in the different travel types invited to attend. This document has been reviewed by a number of committees, including the Green Campus Group, Environmental Sustainability Group (ESG) and the Vice Chancellor’s Group.</w:t>
      </w:r>
      <w:r>
        <w:rPr>
          <w:spacing w:val="-6"/>
        </w:rPr>
        <w:t> </w:t>
      </w:r>
      <w:r>
        <w:rPr/>
        <w:t>It</w:t>
      </w:r>
      <w:r>
        <w:rPr>
          <w:spacing w:val="-6"/>
        </w:rPr>
        <w:t> </w:t>
      </w:r>
      <w:r>
        <w:rPr/>
        <w:t>is</w:t>
      </w:r>
      <w:r>
        <w:rPr>
          <w:spacing w:val="-4"/>
        </w:rPr>
        <w:t> </w:t>
      </w:r>
      <w:r>
        <w:rPr/>
        <w:t>supported</w:t>
      </w:r>
      <w:r>
        <w:rPr>
          <w:spacing w:val="-5"/>
        </w:rPr>
        <w:t> </w:t>
      </w:r>
      <w:r>
        <w:rPr/>
        <w:t>by</w:t>
      </w:r>
      <w:r>
        <w:rPr>
          <w:spacing w:val="-11"/>
        </w:rPr>
        <w:t> </w:t>
      </w:r>
      <w:r>
        <w:rPr/>
        <w:t>West</w:t>
      </w:r>
      <w:r>
        <w:rPr>
          <w:spacing w:val="-6"/>
        </w:rPr>
        <w:t> </w:t>
      </w:r>
      <w:r>
        <w:rPr/>
        <w:t>Sussex</w:t>
      </w:r>
      <w:r>
        <w:rPr>
          <w:spacing w:val="-7"/>
        </w:rPr>
        <w:t> </w:t>
      </w:r>
      <w:r>
        <w:rPr/>
        <w:t>County</w:t>
      </w:r>
      <w:r>
        <w:rPr>
          <w:spacing w:val="-6"/>
        </w:rPr>
        <w:t> </w:t>
      </w:r>
      <w:r>
        <w:rPr/>
        <w:t>Council</w:t>
      </w:r>
      <w:r>
        <w:rPr>
          <w:spacing w:val="-3"/>
        </w:rPr>
        <w:t> </w:t>
      </w:r>
      <w:r>
        <w:rPr/>
        <w:t>and</w:t>
      </w:r>
      <w:r>
        <w:rPr>
          <w:spacing w:val="-6"/>
        </w:rPr>
        <w:t> </w:t>
      </w:r>
      <w:r>
        <w:rPr/>
        <w:t>takes</w:t>
      </w:r>
      <w:r>
        <w:rPr>
          <w:spacing w:val="-4"/>
        </w:rPr>
        <w:t> </w:t>
      </w:r>
      <w:r>
        <w:rPr/>
        <w:t>into</w:t>
      </w:r>
      <w:r>
        <w:rPr>
          <w:spacing w:val="-4"/>
        </w:rPr>
        <w:t> </w:t>
      </w:r>
      <w:r>
        <w:rPr/>
        <w:t>account</w:t>
      </w:r>
      <w:r>
        <w:rPr>
          <w:spacing w:val="-1"/>
        </w:rPr>
        <w:t> </w:t>
      </w:r>
      <w:r>
        <w:rPr/>
        <w:t>current and future development plans across both</w:t>
      </w:r>
      <w:r>
        <w:rPr>
          <w:spacing w:val="-6"/>
        </w:rPr>
        <w:t> </w:t>
      </w:r>
      <w:r>
        <w:rPr/>
        <w:t>campuses.</w:t>
      </w:r>
    </w:p>
    <w:p>
      <w:pPr>
        <w:spacing w:after="0" w:line="360" w:lineRule="auto"/>
        <w:jc w:val="both"/>
        <w:sectPr>
          <w:pgSz w:w="11910" w:h="16840"/>
          <w:pgMar w:header="691" w:footer="916" w:top="1340" w:bottom="1100" w:left="440" w:right="160"/>
        </w:sectPr>
      </w:pPr>
    </w:p>
    <w:p>
      <w:pPr>
        <w:pStyle w:val="Heading2"/>
        <w:numPr>
          <w:ilvl w:val="0"/>
          <w:numId w:val="1"/>
        </w:numPr>
        <w:tabs>
          <w:tab w:pos="1721" w:val="left" w:leader="none"/>
        </w:tabs>
        <w:spacing w:line="240" w:lineRule="auto" w:before="83" w:after="0"/>
        <w:ind w:left="1720" w:right="0" w:hanging="361"/>
        <w:jc w:val="left"/>
      </w:pPr>
      <w:r>
        <w:rPr/>
        <w:t>Initiatives implemented and progress against previous</w:t>
      </w:r>
      <w:r>
        <w:rPr>
          <w:spacing w:val="-11"/>
        </w:rPr>
        <w:t> </w:t>
      </w:r>
      <w:r>
        <w:rPr/>
        <w:t>targets</w:t>
      </w:r>
    </w:p>
    <w:p>
      <w:pPr>
        <w:pStyle w:val="BodyText"/>
        <w:rPr>
          <w:b/>
          <w:sz w:val="20"/>
        </w:rPr>
      </w:pPr>
    </w:p>
    <w:p>
      <w:pPr>
        <w:pStyle w:val="BodyText"/>
        <w:spacing w:before="4"/>
        <w:rPr>
          <w:b/>
          <w:sz w:val="22"/>
        </w:rPr>
      </w:pPr>
      <w:r>
        <w:rPr/>
        <w:pict>
          <v:group style="position:absolute;margin-left:84.143997pt;margin-top:14.835625pt;width:441.2pt;height:99.4pt;mso-position-horizontal-relative:page;mso-position-vertical-relative:paragraph;z-index:-15727616;mso-wrap-distance-left:0;mso-wrap-distance-right:0" coordorigin="1683,297" coordsize="8824,1988">
            <v:shape style="position:absolute;left:1682;top:296;width:8824;height:1988" coordorigin="1683,297" coordsize="8824,1988" path="m10497,297l1692,297,1683,297,1683,306,1683,861,1683,1290,1683,1826,1683,2274,1683,2284,1692,2284,10497,2284,10497,2274,1692,2274,1692,1826,1692,1290,1692,861,1692,306,10497,306,10497,297xm10507,297l10497,297,10497,306,10497,861,10497,1290,10497,1826,10497,2274,10497,2284,10507,2284,10507,2274,10507,1826,10507,1290,10507,861,10507,306,10507,297xe" filled="true" fillcolor="#000000" stroked="false">
              <v:path arrowok="t"/>
              <v:fill type="solid"/>
            </v:shape>
            <v:shape style="position:absolute;left:1771;top:306;width:8726;height:1968" type="#_x0000_t202" filled="true" fillcolor="#dbe4f0" stroked="false">
              <v:textbox inset="0,0,0,0">
                <w:txbxContent>
                  <w:p>
                    <w:pPr>
                      <w:spacing w:before="17"/>
                      <w:ind w:left="28" w:right="0" w:firstLine="0"/>
                      <w:jc w:val="left"/>
                      <w:rPr>
                        <w:i/>
                        <w:sz w:val="24"/>
                      </w:rPr>
                    </w:pPr>
                    <w:r>
                      <w:rPr>
                        <w:i/>
                        <w:sz w:val="24"/>
                      </w:rPr>
                      <w:t>Key Facts</w:t>
                    </w:r>
                  </w:p>
                  <w:p>
                    <w:pPr>
                      <w:spacing w:line="240" w:lineRule="auto" w:before="7"/>
                      <w:rPr>
                        <w:i/>
                        <w:sz w:val="22"/>
                      </w:rPr>
                    </w:pPr>
                  </w:p>
                  <w:p>
                    <w:pPr>
                      <w:numPr>
                        <w:ilvl w:val="0"/>
                        <w:numId w:val="2"/>
                      </w:numPr>
                      <w:tabs>
                        <w:tab w:pos="388" w:val="left" w:leader="none"/>
                        <w:tab w:pos="389" w:val="left" w:leader="none"/>
                      </w:tabs>
                      <w:spacing w:line="350" w:lineRule="auto" w:before="0"/>
                      <w:ind w:left="388" w:right="34" w:hanging="360"/>
                      <w:jc w:val="left"/>
                      <w:rPr>
                        <w:sz w:val="24"/>
                      </w:rPr>
                    </w:pPr>
                    <w:r>
                      <w:rPr>
                        <w:sz w:val="24"/>
                      </w:rPr>
                      <w:t>A large number of initiatives have been successfully completed since the implementation of the last Travel Plan.</w:t>
                    </w:r>
                  </w:p>
                  <w:p>
                    <w:pPr>
                      <w:numPr>
                        <w:ilvl w:val="0"/>
                        <w:numId w:val="2"/>
                      </w:numPr>
                      <w:tabs>
                        <w:tab w:pos="388" w:val="left" w:leader="none"/>
                        <w:tab w:pos="389" w:val="left" w:leader="none"/>
                      </w:tabs>
                      <w:spacing w:before="135"/>
                      <w:ind w:left="388" w:right="0" w:hanging="361"/>
                      <w:jc w:val="left"/>
                      <w:rPr>
                        <w:sz w:val="24"/>
                      </w:rPr>
                    </w:pPr>
                    <w:r>
                      <w:rPr>
                        <w:sz w:val="24"/>
                      </w:rPr>
                      <w:t>Initiatives have focussed on all objectives of the Travel</w:t>
                    </w:r>
                    <w:r>
                      <w:rPr>
                        <w:spacing w:val="-3"/>
                        <w:sz w:val="24"/>
                      </w:rPr>
                      <w:t> </w:t>
                    </w:r>
                    <w:r>
                      <w:rPr>
                        <w:sz w:val="24"/>
                      </w:rPr>
                      <w:t>Plan.</w:t>
                    </w:r>
                  </w:p>
                </w:txbxContent>
              </v:textbox>
              <v:fill type="solid"/>
              <w10:wrap type="none"/>
            </v:shape>
            <w10:wrap type="topAndBottom"/>
          </v:group>
        </w:pict>
      </w:r>
    </w:p>
    <w:p>
      <w:pPr>
        <w:pStyle w:val="BodyText"/>
        <w:rPr>
          <w:b/>
          <w:sz w:val="20"/>
        </w:rPr>
      </w:pPr>
    </w:p>
    <w:p>
      <w:pPr>
        <w:pStyle w:val="BodyText"/>
        <w:spacing w:before="3"/>
        <w:rPr>
          <w:b/>
          <w:sz w:val="26"/>
        </w:rPr>
      </w:pPr>
    </w:p>
    <w:p>
      <w:pPr>
        <w:pStyle w:val="BodyText"/>
        <w:spacing w:line="360" w:lineRule="auto" w:before="92"/>
        <w:ind w:left="1000" w:right="1388"/>
        <w:jc w:val="both"/>
      </w:pPr>
      <w:r>
        <w:rPr/>
        <w:t>Since the implementation of the previous Travel Plan, many initiatives have been successfully completed encouraging sustainable travel. These are described in Table 1.</w:t>
      </w:r>
    </w:p>
    <w:p>
      <w:pPr>
        <w:spacing w:before="119"/>
        <w:ind w:left="1000" w:right="0" w:firstLine="0"/>
        <w:jc w:val="both"/>
        <w:rPr>
          <w:i/>
          <w:sz w:val="22"/>
        </w:rPr>
      </w:pPr>
      <w:r>
        <w:rPr>
          <w:i/>
          <w:sz w:val="22"/>
        </w:rPr>
        <w:t>Table 1 Initiatives implemented in the past three years to encourage sustainable travel</w:t>
      </w:r>
    </w:p>
    <w:p>
      <w:pPr>
        <w:pStyle w:val="BodyText"/>
        <w:spacing w:before="7"/>
        <w:rPr>
          <w:i/>
          <w:sz w:val="21"/>
        </w:rPr>
      </w:pPr>
    </w:p>
    <w:tbl>
      <w:tblPr>
        <w:tblW w:w="0" w:type="auto"/>
        <w:jc w:val="left"/>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7938"/>
      </w:tblGrid>
      <w:tr>
        <w:trPr>
          <w:trHeight w:val="501" w:hRule="atLeast"/>
        </w:trPr>
        <w:tc>
          <w:tcPr>
            <w:tcW w:w="1541" w:type="dxa"/>
            <w:tcBorders>
              <w:top w:val="nil"/>
              <w:left w:val="nil"/>
            </w:tcBorders>
          </w:tcPr>
          <w:p>
            <w:pPr>
              <w:pStyle w:val="TableParagraph"/>
              <w:spacing w:line="248" w:lineRule="exact"/>
              <w:ind w:left="285"/>
              <w:rPr>
                <w:b/>
                <w:sz w:val="22"/>
              </w:rPr>
            </w:pPr>
            <w:r>
              <w:rPr>
                <w:b/>
                <w:sz w:val="22"/>
              </w:rPr>
              <w:t>Objective</w:t>
            </w:r>
          </w:p>
        </w:tc>
        <w:tc>
          <w:tcPr>
            <w:tcW w:w="7938" w:type="dxa"/>
            <w:tcBorders>
              <w:top w:val="nil"/>
              <w:right w:val="nil"/>
            </w:tcBorders>
          </w:tcPr>
          <w:p>
            <w:pPr>
              <w:pStyle w:val="TableParagraph"/>
              <w:spacing w:line="248" w:lineRule="exact"/>
              <w:ind w:left="3503" w:right="3497"/>
              <w:jc w:val="center"/>
              <w:rPr>
                <w:b/>
                <w:sz w:val="22"/>
              </w:rPr>
            </w:pPr>
            <w:r>
              <w:rPr>
                <w:b/>
                <w:sz w:val="22"/>
              </w:rPr>
              <w:t>Initiative</w:t>
            </w:r>
          </w:p>
        </w:tc>
      </w:tr>
      <w:tr>
        <w:trPr>
          <w:trHeight w:val="2680" w:hRule="atLeast"/>
        </w:trPr>
        <w:tc>
          <w:tcPr>
            <w:tcW w:w="1541" w:type="dxa"/>
            <w:tcBorders>
              <w:left w:val="nil"/>
            </w:tcBorders>
          </w:tcPr>
          <w:p>
            <w:pPr>
              <w:pStyle w:val="TableParagraph"/>
              <w:spacing w:line="360" w:lineRule="auto"/>
              <w:ind w:left="127" w:right="104"/>
              <w:rPr>
                <w:b/>
                <w:i/>
                <w:sz w:val="22"/>
              </w:rPr>
            </w:pPr>
            <w:r>
              <w:rPr>
                <w:b/>
                <w:i/>
                <w:sz w:val="22"/>
              </w:rPr>
              <w:t>Reduce the </w:t>
            </w:r>
            <w:r>
              <w:rPr>
                <w:b/>
                <w:i/>
                <w:sz w:val="22"/>
              </w:rPr>
              <w:t>need to travel where possible</w:t>
            </w:r>
          </w:p>
        </w:tc>
        <w:tc>
          <w:tcPr>
            <w:tcW w:w="7938" w:type="dxa"/>
            <w:tcBorders>
              <w:right w:val="nil"/>
            </w:tcBorders>
          </w:tcPr>
          <w:p>
            <w:pPr>
              <w:pStyle w:val="TableParagraph"/>
              <w:numPr>
                <w:ilvl w:val="0"/>
                <w:numId w:val="3"/>
              </w:numPr>
              <w:tabs>
                <w:tab w:pos="827" w:val="left" w:leader="none"/>
                <w:tab w:pos="828" w:val="left" w:leader="none"/>
              </w:tabs>
              <w:spacing w:line="350" w:lineRule="auto" w:before="0" w:after="0"/>
              <w:ind w:left="827" w:right="464" w:hanging="360"/>
              <w:jc w:val="left"/>
              <w:rPr>
                <w:sz w:val="22"/>
              </w:rPr>
            </w:pPr>
            <w:r>
              <w:rPr>
                <w:sz w:val="22"/>
              </w:rPr>
              <w:t>Homeworking for staff has been extended, where appropriate,</w:t>
            </w:r>
            <w:r>
              <w:rPr>
                <w:spacing w:val="-18"/>
                <w:sz w:val="22"/>
              </w:rPr>
              <w:t> </w:t>
            </w:r>
            <w:r>
              <w:rPr>
                <w:sz w:val="22"/>
              </w:rPr>
              <w:t>whilst ensuring no detrimental effect on the University</w:t>
            </w:r>
            <w:r>
              <w:rPr>
                <w:spacing w:val="-9"/>
                <w:sz w:val="22"/>
              </w:rPr>
              <w:t> </w:t>
            </w:r>
            <w:r>
              <w:rPr>
                <w:sz w:val="22"/>
              </w:rPr>
              <w:t>community.</w:t>
            </w:r>
          </w:p>
          <w:p>
            <w:pPr>
              <w:pStyle w:val="TableParagraph"/>
              <w:numPr>
                <w:ilvl w:val="0"/>
                <w:numId w:val="3"/>
              </w:numPr>
              <w:tabs>
                <w:tab w:pos="827" w:val="left" w:leader="none"/>
                <w:tab w:pos="828" w:val="left" w:leader="none"/>
              </w:tabs>
              <w:spacing w:line="350" w:lineRule="auto" w:before="127" w:after="0"/>
              <w:ind w:left="827" w:right="316" w:hanging="360"/>
              <w:jc w:val="left"/>
              <w:rPr>
                <w:sz w:val="22"/>
              </w:rPr>
            </w:pPr>
            <w:r>
              <w:rPr>
                <w:sz w:val="22"/>
              </w:rPr>
              <w:t>New technology for remote meetings to negate travel needs has been introduced and publicised. Training and support has been</w:t>
            </w:r>
            <w:r>
              <w:rPr>
                <w:spacing w:val="-13"/>
                <w:sz w:val="22"/>
              </w:rPr>
              <w:t> </w:t>
            </w:r>
            <w:r>
              <w:rPr>
                <w:sz w:val="22"/>
              </w:rPr>
              <w:t>provided.</w:t>
            </w:r>
          </w:p>
          <w:p>
            <w:pPr>
              <w:pStyle w:val="TableParagraph"/>
              <w:numPr>
                <w:ilvl w:val="0"/>
                <w:numId w:val="3"/>
              </w:numPr>
              <w:tabs>
                <w:tab w:pos="827" w:val="left" w:leader="none"/>
                <w:tab w:pos="828" w:val="left" w:leader="none"/>
              </w:tabs>
              <w:spacing w:line="350" w:lineRule="auto" w:before="132" w:after="0"/>
              <w:ind w:left="827" w:right="235" w:hanging="360"/>
              <w:jc w:val="left"/>
              <w:rPr>
                <w:sz w:val="22"/>
              </w:rPr>
            </w:pPr>
            <w:r>
              <w:rPr>
                <w:sz w:val="22"/>
              </w:rPr>
              <w:t>Use of remote meetings has been incentivised through the</w:t>
            </w:r>
            <w:r>
              <w:rPr>
                <w:spacing w:val="-42"/>
                <w:sz w:val="22"/>
              </w:rPr>
              <w:t> </w:t>
            </w:r>
            <w:r>
              <w:rPr>
                <w:sz w:val="22"/>
              </w:rPr>
              <w:t>University’s environmental and wellbeing</w:t>
            </w:r>
            <w:r>
              <w:rPr>
                <w:spacing w:val="3"/>
                <w:sz w:val="22"/>
              </w:rPr>
              <w:t> </w:t>
            </w:r>
            <w:r>
              <w:rPr>
                <w:sz w:val="22"/>
              </w:rPr>
              <w:t>scheme.</w:t>
            </w:r>
          </w:p>
        </w:tc>
      </w:tr>
      <w:tr>
        <w:trPr>
          <w:trHeight w:val="4469" w:hRule="atLeast"/>
        </w:trPr>
        <w:tc>
          <w:tcPr>
            <w:tcW w:w="1541" w:type="dxa"/>
            <w:tcBorders>
              <w:left w:val="nil"/>
            </w:tcBorders>
          </w:tcPr>
          <w:p>
            <w:pPr>
              <w:pStyle w:val="TableParagraph"/>
              <w:spacing w:line="360" w:lineRule="auto"/>
              <w:ind w:left="127" w:right="125"/>
              <w:rPr>
                <w:b/>
                <w:i/>
                <w:sz w:val="22"/>
              </w:rPr>
            </w:pPr>
            <w:r>
              <w:rPr>
                <w:b/>
                <w:i/>
                <w:sz w:val="22"/>
              </w:rPr>
              <w:t>Promote </w:t>
            </w:r>
            <w:r>
              <w:rPr>
                <w:b/>
                <w:i/>
                <w:sz w:val="22"/>
              </w:rPr>
              <w:t>and support walking and cycling</w:t>
            </w:r>
          </w:p>
        </w:tc>
        <w:tc>
          <w:tcPr>
            <w:tcW w:w="7938" w:type="dxa"/>
            <w:tcBorders>
              <w:right w:val="nil"/>
            </w:tcBorders>
          </w:tcPr>
          <w:p>
            <w:pPr>
              <w:pStyle w:val="TableParagraph"/>
              <w:numPr>
                <w:ilvl w:val="0"/>
                <w:numId w:val="4"/>
              </w:numPr>
              <w:tabs>
                <w:tab w:pos="827" w:val="left" w:leader="none"/>
                <w:tab w:pos="828" w:val="left" w:leader="none"/>
              </w:tabs>
              <w:spacing w:line="350" w:lineRule="auto" w:before="0" w:after="0"/>
              <w:ind w:left="827" w:right="427" w:hanging="360"/>
              <w:jc w:val="left"/>
              <w:rPr>
                <w:sz w:val="22"/>
              </w:rPr>
            </w:pPr>
            <w:r>
              <w:rPr>
                <w:sz w:val="22"/>
              </w:rPr>
              <w:t>More lockers and showers have been provided and the availability</w:t>
            </w:r>
            <w:r>
              <w:rPr>
                <w:spacing w:val="-16"/>
                <w:sz w:val="22"/>
              </w:rPr>
              <w:t> </w:t>
            </w:r>
            <w:r>
              <w:rPr>
                <w:sz w:val="22"/>
              </w:rPr>
              <w:t>of these facilities</w:t>
            </w:r>
            <w:r>
              <w:rPr>
                <w:spacing w:val="-3"/>
                <w:sz w:val="22"/>
              </w:rPr>
              <w:t> </w:t>
            </w:r>
            <w:r>
              <w:rPr>
                <w:sz w:val="22"/>
              </w:rPr>
              <w:t>publicised.</w:t>
            </w:r>
          </w:p>
          <w:p>
            <w:pPr>
              <w:pStyle w:val="TableParagraph"/>
              <w:numPr>
                <w:ilvl w:val="0"/>
                <w:numId w:val="4"/>
              </w:numPr>
              <w:tabs>
                <w:tab w:pos="827" w:val="left" w:leader="none"/>
                <w:tab w:pos="828" w:val="left" w:leader="none"/>
              </w:tabs>
              <w:spacing w:line="350" w:lineRule="auto" w:before="129" w:after="0"/>
              <w:ind w:left="827" w:right="401" w:hanging="360"/>
              <w:jc w:val="left"/>
              <w:rPr>
                <w:sz w:val="22"/>
              </w:rPr>
            </w:pPr>
            <w:r>
              <w:rPr>
                <w:sz w:val="22"/>
              </w:rPr>
              <w:t>Cycling has been incentivised through the University’s environmental and wellbeing</w:t>
            </w:r>
            <w:r>
              <w:rPr>
                <w:spacing w:val="3"/>
                <w:sz w:val="22"/>
              </w:rPr>
              <w:t> </w:t>
            </w:r>
            <w:r>
              <w:rPr>
                <w:sz w:val="22"/>
              </w:rPr>
              <w:t>scheme.</w:t>
            </w:r>
          </w:p>
          <w:p>
            <w:pPr>
              <w:pStyle w:val="TableParagraph"/>
              <w:numPr>
                <w:ilvl w:val="0"/>
                <w:numId w:val="4"/>
              </w:numPr>
              <w:tabs>
                <w:tab w:pos="827" w:val="left" w:leader="none"/>
                <w:tab w:pos="828" w:val="left" w:leader="none"/>
              </w:tabs>
              <w:spacing w:line="350" w:lineRule="auto" w:before="130" w:after="0"/>
              <w:ind w:left="827" w:right="914" w:hanging="360"/>
              <w:jc w:val="left"/>
              <w:rPr>
                <w:sz w:val="22"/>
              </w:rPr>
            </w:pPr>
            <w:r>
              <w:rPr>
                <w:sz w:val="22"/>
              </w:rPr>
              <w:t>Approximately 80 more secure cycle storage spaces have been provided.</w:t>
            </w:r>
          </w:p>
          <w:p>
            <w:pPr>
              <w:pStyle w:val="TableParagraph"/>
              <w:numPr>
                <w:ilvl w:val="0"/>
                <w:numId w:val="4"/>
              </w:numPr>
              <w:tabs>
                <w:tab w:pos="827" w:val="left" w:leader="none"/>
                <w:tab w:pos="828" w:val="left" w:leader="none"/>
              </w:tabs>
              <w:spacing w:line="352" w:lineRule="auto" w:before="130" w:after="0"/>
              <w:ind w:left="827" w:right="612" w:hanging="360"/>
              <w:jc w:val="left"/>
              <w:rPr>
                <w:sz w:val="22"/>
              </w:rPr>
            </w:pPr>
            <w:r>
              <w:rPr>
                <w:sz w:val="22"/>
              </w:rPr>
              <w:t>Bike doctor clinics, bike marking and local and national cycling</w:t>
            </w:r>
            <w:r>
              <w:rPr>
                <w:spacing w:val="-18"/>
                <w:sz w:val="22"/>
              </w:rPr>
              <w:t> </w:t>
            </w:r>
            <w:r>
              <w:rPr>
                <w:sz w:val="22"/>
              </w:rPr>
              <w:t>and walking events have been</w:t>
            </w:r>
            <w:r>
              <w:rPr>
                <w:spacing w:val="2"/>
                <w:sz w:val="22"/>
              </w:rPr>
              <w:t> </w:t>
            </w:r>
            <w:r>
              <w:rPr>
                <w:sz w:val="22"/>
              </w:rPr>
              <w:t>supported.</w:t>
            </w:r>
          </w:p>
          <w:p>
            <w:pPr>
              <w:pStyle w:val="TableParagraph"/>
              <w:numPr>
                <w:ilvl w:val="0"/>
                <w:numId w:val="4"/>
              </w:numPr>
              <w:tabs>
                <w:tab w:pos="827" w:val="left" w:leader="none"/>
                <w:tab w:pos="828" w:val="left" w:leader="none"/>
              </w:tabs>
              <w:spacing w:line="350" w:lineRule="auto" w:before="128" w:after="0"/>
              <w:ind w:left="827" w:right="486" w:hanging="360"/>
              <w:jc w:val="left"/>
              <w:rPr>
                <w:sz w:val="22"/>
              </w:rPr>
            </w:pPr>
            <w:r>
              <w:rPr>
                <w:sz w:val="22"/>
              </w:rPr>
              <w:t>A walking/cycle path has been constructed from the southern end of College Lane to the Bishop Otter</w:t>
            </w:r>
            <w:r>
              <w:rPr>
                <w:spacing w:val="-3"/>
                <w:sz w:val="22"/>
              </w:rPr>
              <w:t> </w:t>
            </w:r>
            <w:r>
              <w:rPr>
                <w:sz w:val="22"/>
              </w:rPr>
              <w:t>campus.</w:t>
            </w:r>
          </w:p>
        </w:tc>
      </w:tr>
    </w:tbl>
    <w:p>
      <w:pPr>
        <w:spacing w:after="0" w:line="350" w:lineRule="auto"/>
        <w:jc w:val="left"/>
        <w:rPr>
          <w:sz w:val="22"/>
        </w:rPr>
        <w:sectPr>
          <w:pgSz w:w="11910" w:h="16840"/>
          <w:pgMar w:header="691" w:footer="916" w:top="1340" w:bottom="1100" w:left="440" w:right="160"/>
        </w:sectPr>
      </w:pPr>
    </w:p>
    <w:p>
      <w:pPr>
        <w:pStyle w:val="BodyText"/>
        <w:spacing w:before="5"/>
        <w:rPr>
          <w:i/>
          <w:sz w:val="7"/>
        </w:rPr>
      </w:pPr>
    </w:p>
    <w:tbl>
      <w:tblPr>
        <w:tblW w:w="0" w:type="auto"/>
        <w:jc w:val="left"/>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7938"/>
      </w:tblGrid>
      <w:tr>
        <w:trPr>
          <w:trHeight w:val="6257" w:hRule="atLeast"/>
        </w:trPr>
        <w:tc>
          <w:tcPr>
            <w:tcW w:w="1541" w:type="dxa"/>
            <w:tcBorders>
              <w:left w:val="nil"/>
            </w:tcBorders>
          </w:tcPr>
          <w:p>
            <w:pPr>
              <w:pStyle w:val="TableParagraph"/>
              <w:tabs>
                <w:tab w:pos="1230" w:val="left" w:leader="none"/>
              </w:tabs>
              <w:spacing w:line="360" w:lineRule="auto"/>
              <w:ind w:left="127" w:right="94"/>
              <w:rPr>
                <w:b/>
                <w:i/>
                <w:sz w:val="22"/>
              </w:rPr>
            </w:pPr>
            <w:r>
              <w:rPr>
                <w:b/>
                <w:i/>
                <w:sz w:val="22"/>
              </w:rPr>
              <w:t>Promote </w:t>
            </w:r>
            <w:r>
              <w:rPr>
                <w:b/>
                <w:i/>
                <w:sz w:val="22"/>
              </w:rPr>
              <w:t>and </w:t>
            </w:r>
            <w:r>
              <w:rPr>
                <w:b/>
                <w:i/>
                <w:spacing w:val="-4"/>
                <w:sz w:val="22"/>
              </w:rPr>
              <w:t>support </w:t>
            </w:r>
            <w:r>
              <w:rPr>
                <w:b/>
                <w:i/>
                <w:sz w:val="22"/>
              </w:rPr>
              <w:t>use</w:t>
              <w:tab/>
            </w:r>
            <w:r>
              <w:rPr>
                <w:b/>
                <w:i/>
                <w:spacing w:val="-9"/>
                <w:sz w:val="22"/>
              </w:rPr>
              <w:t>of</w:t>
            </w:r>
          </w:p>
          <w:p>
            <w:pPr>
              <w:pStyle w:val="TableParagraph"/>
              <w:spacing w:line="360" w:lineRule="auto"/>
              <w:ind w:left="127" w:right="423"/>
              <w:rPr>
                <w:b/>
                <w:i/>
                <w:sz w:val="22"/>
              </w:rPr>
            </w:pPr>
            <w:r>
              <w:rPr>
                <w:b/>
                <w:i/>
                <w:sz w:val="22"/>
              </w:rPr>
              <w:t>public </w:t>
            </w:r>
            <w:r>
              <w:rPr>
                <w:b/>
                <w:i/>
                <w:sz w:val="22"/>
              </w:rPr>
              <w:t>transport</w:t>
            </w:r>
          </w:p>
        </w:tc>
        <w:tc>
          <w:tcPr>
            <w:tcW w:w="7938" w:type="dxa"/>
            <w:tcBorders>
              <w:right w:val="nil"/>
            </w:tcBorders>
          </w:tcPr>
          <w:p>
            <w:pPr>
              <w:pStyle w:val="TableParagraph"/>
              <w:numPr>
                <w:ilvl w:val="0"/>
                <w:numId w:val="5"/>
              </w:numPr>
              <w:tabs>
                <w:tab w:pos="827" w:val="left" w:leader="none"/>
                <w:tab w:pos="828" w:val="left" w:leader="none"/>
              </w:tabs>
              <w:spacing w:line="350" w:lineRule="auto" w:before="0" w:after="0"/>
              <w:ind w:left="827" w:right="100" w:hanging="360"/>
              <w:jc w:val="left"/>
              <w:rPr>
                <w:sz w:val="22"/>
              </w:rPr>
            </w:pPr>
            <w:r>
              <w:rPr>
                <w:sz w:val="22"/>
              </w:rPr>
              <w:t>Information</w:t>
            </w:r>
            <w:r>
              <w:rPr>
                <w:spacing w:val="-4"/>
                <w:sz w:val="22"/>
              </w:rPr>
              <w:t> </w:t>
            </w:r>
            <w:r>
              <w:rPr>
                <w:sz w:val="22"/>
              </w:rPr>
              <w:t>is</w:t>
            </w:r>
            <w:r>
              <w:rPr>
                <w:spacing w:val="-6"/>
                <w:sz w:val="22"/>
              </w:rPr>
              <w:t> </w:t>
            </w:r>
            <w:r>
              <w:rPr>
                <w:sz w:val="22"/>
              </w:rPr>
              <w:t>now</w:t>
            </w:r>
            <w:r>
              <w:rPr>
                <w:spacing w:val="-6"/>
                <w:sz w:val="22"/>
              </w:rPr>
              <w:t> </w:t>
            </w:r>
            <w:r>
              <w:rPr>
                <w:sz w:val="22"/>
              </w:rPr>
              <w:t>provided</w:t>
            </w:r>
            <w:r>
              <w:rPr>
                <w:spacing w:val="-4"/>
                <w:sz w:val="22"/>
              </w:rPr>
              <w:t> </w:t>
            </w:r>
            <w:r>
              <w:rPr>
                <w:sz w:val="22"/>
              </w:rPr>
              <w:t>by</w:t>
            </w:r>
            <w:r>
              <w:rPr>
                <w:spacing w:val="-6"/>
                <w:sz w:val="22"/>
              </w:rPr>
              <w:t> </w:t>
            </w:r>
            <w:r>
              <w:rPr>
                <w:sz w:val="22"/>
              </w:rPr>
              <w:t>our</w:t>
            </w:r>
            <w:r>
              <w:rPr>
                <w:spacing w:val="-4"/>
                <w:sz w:val="22"/>
              </w:rPr>
              <w:t> </w:t>
            </w:r>
            <w:r>
              <w:rPr>
                <w:sz w:val="22"/>
              </w:rPr>
              <w:t>conference</w:t>
            </w:r>
            <w:r>
              <w:rPr>
                <w:spacing w:val="-6"/>
                <w:sz w:val="22"/>
              </w:rPr>
              <w:t> </w:t>
            </w:r>
            <w:r>
              <w:rPr>
                <w:sz w:val="22"/>
              </w:rPr>
              <w:t>department</w:t>
            </w:r>
            <w:r>
              <w:rPr>
                <w:spacing w:val="-7"/>
                <w:sz w:val="22"/>
              </w:rPr>
              <w:t> </w:t>
            </w:r>
            <w:r>
              <w:rPr>
                <w:sz w:val="22"/>
              </w:rPr>
              <w:t>to</w:t>
            </w:r>
            <w:r>
              <w:rPr>
                <w:spacing w:val="-5"/>
                <w:sz w:val="22"/>
              </w:rPr>
              <w:t> </w:t>
            </w:r>
            <w:r>
              <w:rPr>
                <w:sz w:val="22"/>
              </w:rPr>
              <w:t>encourage visitors hiring our facilities to travel to the University by public</w:t>
            </w:r>
            <w:r>
              <w:rPr>
                <w:spacing w:val="-24"/>
                <w:sz w:val="22"/>
              </w:rPr>
              <w:t> </w:t>
            </w:r>
            <w:r>
              <w:rPr>
                <w:sz w:val="22"/>
              </w:rPr>
              <w:t>transport.</w:t>
            </w:r>
          </w:p>
          <w:p>
            <w:pPr>
              <w:pStyle w:val="TableParagraph"/>
              <w:numPr>
                <w:ilvl w:val="0"/>
                <w:numId w:val="5"/>
              </w:numPr>
              <w:tabs>
                <w:tab w:pos="827" w:val="left" w:leader="none"/>
                <w:tab w:pos="828" w:val="left" w:leader="none"/>
                <w:tab w:pos="2178" w:val="left" w:leader="none"/>
                <w:tab w:pos="4541" w:val="left" w:leader="none"/>
                <w:tab w:pos="6576" w:val="left" w:leader="none"/>
              </w:tabs>
              <w:spacing w:line="350" w:lineRule="auto" w:before="129" w:after="0"/>
              <w:ind w:left="827" w:right="99" w:hanging="360"/>
              <w:jc w:val="left"/>
              <w:rPr>
                <w:sz w:val="22"/>
              </w:rPr>
            </w:pPr>
            <w:r>
              <w:rPr>
                <w:sz w:val="22"/>
              </w:rPr>
              <w:t>Sustainable</w:t>
              <w:tab/>
              <w:t>business  </w:t>
            </w:r>
            <w:r>
              <w:rPr>
                <w:spacing w:val="14"/>
                <w:sz w:val="22"/>
              </w:rPr>
              <w:t> </w:t>
            </w:r>
            <w:r>
              <w:rPr>
                <w:sz w:val="22"/>
              </w:rPr>
              <w:t>travel  </w:t>
            </w:r>
            <w:r>
              <w:rPr>
                <w:spacing w:val="15"/>
                <w:sz w:val="22"/>
              </w:rPr>
              <w:t> </w:t>
            </w:r>
            <w:r>
              <w:rPr>
                <w:sz w:val="22"/>
              </w:rPr>
              <w:t>has</w:t>
              <w:tab/>
              <w:t>been  </w:t>
            </w:r>
            <w:r>
              <w:rPr>
                <w:spacing w:val="10"/>
                <w:sz w:val="22"/>
              </w:rPr>
              <w:t> </w:t>
            </w:r>
            <w:r>
              <w:rPr>
                <w:sz w:val="22"/>
              </w:rPr>
              <w:t>incentivised</w:t>
              <w:tab/>
              <w:t>through </w:t>
            </w:r>
            <w:r>
              <w:rPr>
                <w:spacing w:val="-5"/>
                <w:sz w:val="22"/>
              </w:rPr>
              <w:t>the </w:t>
            </w:r>
            <w:r>
              <w:rPr>
                <w:sz w:val="22"/>
              </w:rPr>
              <w:t>University’s environment and wellbeing</w:t>
            </w:r>
            <w:r>
              <w:rPr>
                <w:spacing w:val="1"/>
                <w:sz w:val="22"/>
              </w:rPr>
              <w:t> </w:t>
            </w:r>
            <w:r>
              <w:rPr>
                <w:sz w:val="22"/>
              </w:rPr>
              <w:t>scheme.</w:t>
            </w:r>
          </w:p>
          <w:p>
            <w:pPr>
              <w:pStyle w:val="TableParagraph"/>
              <w:numPr>
                <w:ilvl w:val="0"/>
                <w:numId w:val="5"/>
              </w:numPr>
              <w:tabs>
                <w:tab w:pos="827" w:val="left" w:leader="none"/>
                <w:tab w:pos="828" w:val="left" w:leader="none"/>
              </w:tabs>
              <w:spacing w:line="350" w:lineRule="auto" w:before="130" w:after="0"/>
              <w:ind w:left="827" w:right="101" w:hanging="360"/>
              <w:jc w:val="left"/>
              <w:rPr>
                <w:sz w:val="22"/>
              </w:rPr>
            </w:pPr>
            <w:r>
              <w:rPr>
                <w:sz w:val="22"/>
              </w:rPr>
              <w:t>Train transport routes and walking directions from the stations are now available on our website.</w:t>
            </w:r>
          </w:p>
          <w:p>
            <w:pPr>
              <w:pStyle w:val="TableParagraph"/>
              <w:numPr>
                <w:ilvl w:val="0"/>
                <w:numId w:val="5"/>
              </w:numPr>
              <w:tabs>
                <w:tab w:pos="827" w:val="left" w:leader="none"/>
                <w:tab w:pos="828" w:val="left" w:leader="none"/>
              </w:tabs>
              <w:spacing w:line="352" w:lineRule="auto" w:before="130" w:after="0"/>
              <w:ind w:left="827" w:right="103" w:hanging="360"/>
              <w:jc w:val="left"/>
              <w:rPr>
                <w:sz w:val="22"/>
              </w:rPr>
            </w:pPr>
            <w:r>
              <w:rPr>
                <w:sz w:val="22"/>
              </w:rPr>
              <w:t>Travel deals for students such as the Unirider are publicised on the SU website.</w:t>
            </w:r>
          </w:p>
          <w:p>
            <w:pPr>
              <w:pStyle w:val="TableParagraph"/>
              <w:numPr>
                <w:ilvl w:val="0"/>
                <w:numId w:val="5"/>
              </w:numPr>
              <w:tabs>
                <w:tab w:pos="827" w:val="left" w:leader="none"/>
                <w:tab w:pos="828" w:val="left" w:leader="none"/>
              </w:tabs>
              <w:spacing w:line="350" w:lineRule="auto" w:before="127" w:after="0"/>
              <w:ind w:left="827" w:right="101" w:hanging="360"/>
              <w:jc w:val="left"/>
              <w:rPr>
                <w:sz w:val="22"/>
              </w:rPr>
            </w:pPr>
            <w:r>
              <w:rPr>
                <w:sz w:val="22"/>
              </w:rPr>
              <w:t>Improvements</w:t>
            </w:r>
            <w:r>
              <w:rPr>
                <w:spacing w:val="-12"/>
                <w:sz w:val="22"/>
              </w:rPr>
              <w:t> </w:t>
            </w:r>
            <w:r>
              <w:rPr>
                <w:sz w:val="22"/>
              </w:rPr>
              <w:t>have</w:t>
            </w:r>
            <w:r>
              <w:rPr>
                <w:spacing w:val="-11"/>
                <w:sz w:val="22"/>
              </w:rPr>
              <w:t> </w:t>
            </w:r>
            <w:r>
              <w:rPr>
                <w:sz w:val="22"/>
              </w:rPr>
              <w:t>been</w:t>
            </w:r>
            <w:r>
              <w:rPr>
                <w:spacing w:val="-11"/>
                <w:sz w:val="22"/>
              </w:rPr>
              <w:t> </w:t>
            </w:r>
            <w:r>
              <w:rPr>
                <w:sz w:val="22"/>
              </w:rPr>
              <w:t>made</w:t>
            </w:r>
            <w:r>
              <w:rPr>
                <w:spacing w:val="-13"/>
                <w:sz w:val="22"/>
              </w:rPr>
              <w:t> </w:t>
            </w:r>
            <w:r>
              <w:rPr>
                <w:sz w:val="22"/>
              </w:rPr>
              <w:t>to</w:t>
            </w:r>
            <w:r>
              <w:rPr>
                <w:spacing w:val="-12"/>
                <w:sz w:val="22"/>
              </w:rPr>
              <w:t> </w:t>
            </w:r>
            <w:r>
              <w:rPr>
                <w:sz w:val="22"/>
              </w:rPr>
              <w:t>the</w:t>
            </w:r>
            <w:r>
              <w:rPr>
                <w:spacing w:val="-13"/>
                <w:sz w:val="22"/>
              </w:rPr>
              <w:t> </w:t>
            </w:r>
            <w:r>
              <w:rPr>
                <w:sz w:val="22"/>
              </w:rPr>
              <w:t>U7</w:t>
            </w:r>
            <w:r>
              <w:rPr>
                <w:spacing w:val="-10"/>
                <w:sz w:val="22"/>
              </w:rPr>
              <w:t> </w:t>
            </w:r>
            <w:r>
              <w:rPr>
                <w:sz w:val="22"/>
              </w:rPr>
              <w:t>timetable</w:t>
            </w:r>
            <w:r>
              <w:rPr>
                <w:spacing w:val="-11"/>
                <w:sz w:val="22"/>
              </w:rPr>
              <w:t> </w:t>
            </w:r>
            <w:r>
              <w:rPr>
                <w:sz w:val="22"/>
              </w:rPr>
              <w:t>and</w:t>
            </w:r>
            <w:r>
              <w:rPr>
                <w:spacing w:val="-10"/>
                <w:sz w:val="22"/>
              </w:rPr>
              <w:t> </w:t>
            </w:r>
            <w:r>
              <w:rPr>
                <w:sz w:val="22"/>
              </w:rPr>
              <w:t>route</w:t>
            </w:r>
            <w:r>
              <w:rPr>
                <w:spacing w:val="-12"/>
                <w:sz w:val="22"/>
              </w:rPr>
              <w:t> </w:t>
            </w:r>
            <w:r>
              <w:rPr>
                <w:sz w:val="22"/>
              </w:rPr>
              <w:t>to</w:t>
            </w:r>
            <w:r>
              <w:rPr>
                <w:spacing w:val="-12"/>
                <w:sz w:val="22"/>
              </w:rPr>
              <w:t> </w:t>
            </w:r>
            <w:r>
              <w:rPr>
                <w:sz w:val="22"/>
              </w:rPr>
              <w:t>facilitate the needs of students in off campus</w:t>
            </w:r>
            <w:r>
              <w:rPr>
                <w:spacing w:val="-4"/>
                <w:sz w:val="22"/>
              </w:rPr>
              <w:t> </w:t>
            </w:r>
            <w:r>
              <w:rPr>
                <w:sz w:val="22"/>
              </w:rPr>
              <w:t>accommodation.</w:t>
            </w:r>
          </w:p>
          <w:p>
            <w:pPr>
              <w:pStyle w:val="TableParagraph"/>
              <w:numPr>
                <w:ilvl w:val="0"/>
                <w:numId w:val="5"/>
              </w:numPr>
              <w:tabs>
                <w:tab w:pos="827" w:val="left" w:leader="none"/>
                <w:tab w:pos="828" w:val="left" w:leader="none"/>
              </w:tabs>
              <w:spacing w:line="350" w:lineRule="auto" w:before="131" w:after="0"/>
              <w:ind w:left="827" w:right="101" w:hanging="360"/>
              <w:jc w:val="left"/>
              <w:rPr>
                <w:sz w:val="22"/>
              </w:rPr>
            </w:pPr>
            <w:r>
              <w:rPr>
                <w:sz w:val="22"/>
              </w:rPr>
              <w:t>Improvements have been made to the number of buses stopping on campus.</w:t>
            </w:r>
          </w:p>
          <w:p>
            <w:pPr>
              <w:pStyle w:val="TableParagraph"/>
              <w:numPr>
                <w:ilvl w:val="0"/>
                <w:numId w:val="5"/>
              </w:numPr>
              <w:tabs>
                <w:tab w:pos="827" w:val="left" w:leader="none"/>
                <w:tab w:pos="828" w:val="left" w:leader="none"/>
              </w:tabs>
              <w:spacing w:line="350" w:lineRule="auto" w:before="132" w:after="0"/>
              <w:ind w:left="827" w:right="103" w:hanging="360"/>
              <w:jc w:val="left"/>
              <w:rPr>
                <w:sz w:val="22"/>
              </w:rPr>
            </w:pPr>
            <w:r>
              <w:rPr>
                <w:sz w:val="22"/>
              </w:rPr>
              <w:t>Real time information on bus services has been introduced at both campuses.</w:t>
            </w:r>
          </w:p>
        </w:tc>
      </w:tr>
      <w:tr>
        <w:trPr>
          <w:trHeight w:val="4089" w:hRule="atLeast"/>
        </w:trPr>
        <w:tc>
          <w:tcPr>
            <w:tcW w:w="1541" w:type="dxa"/>
            <w:tcBorders>
              <w:left w:val="nil"/>
            </w:tcBorders>
          </w:tcPr>
          <w:p>
            <w:pPr>
              <w:pStyle w:val="TableParagraph"/>
              <w:spacing w:line="360" w:lineRule="auto"/>
              <w:ind w:left="127" w:right="95"/>
              <w:rPr>
                <w:b/>
                <w:i/>
                <w:sz w:val="22"/>
              </w:rPr>
            </w:pPr>
            <w:r>
              <w:rPr>
                <w:b/>
                <w:i/>
                <w:sz w:val="22"/>
              </w:rPr>
              <w:t>Promote </w:t>
            </w:r>
            <w:r>
              <w:rPr>
                <w:b/>
                <w:i/>
                <w:sz w:val="22"/>
              </w:rPr>
              <w:t>and </w:t>
            </w:r>
            <w:r>
              <w:rPr>
                <w:b/>
                <w:i/>
                <w:spacing w:val="-4"/>
                <w:sz w:val="22"/>
              </w:rPr>
              <w:t>support </w:t>
            </w:r>
            <w:r>
              <w:rPr>
                <w:b/>
                <w:i/>
                <w:sz w:val="22"/>
              </w:rPr>
              <w:t>sustainable </w:t>
            </w:r>
            <w:r>
              <w:rPr>
                <w:b/>
                <w:i/>
                <w:spacing w:val="-1"/>
                <w:sz w:val="22"/>
              </w:rPr>
              <w:t>intercampus </w:t>
            </w:r>
            <w:r>
              <w:rPr>
                <w:b/>
                <w:i/>
                <w:sz w:val="22"/>
              </w:rPr>
              <w:t>travel</w:t>
            </w:r>
          </w:p>
        </w:tc>
        <w:tc>
          <w:tcPr>
            <w:tcW w:w="7938" w:type="dxa"/>
            <w:tcBorders>
              <w:right w:val="nil"/>
            </w:tcBorders>
          </w:tcPr>
          <w:p>
            <w:pPr>
              <w:pStyle w:val="TableParagraph"/>
              <w:numPr>
                <w:ilvl w:val="0"/>
                <w:numId w:val="6"/>
              </w:numPr>
              <w:tabs>
                <w:tab w:pos="828" w:val="left" w:leader="none"/>
              </w:tabs>
              <w:spacing w:line="350" w:lineRule="auto" w:before="0" w:after="0"/>
              <w:ind w:left="827" w:right="98" w:hanging="360"/>
              <w:jc w:val="both"/>
              <w:rPr>
                <w:sz w:val="22"/>
              </w:rPr>
            </w:pPr>
            <w:r>
              <w:rPr>
                <w:sz w:val="22"/>
              </w:rPr>
              <w:t>Improvements have been made to the U7 intercampus bus service timetable.</w:t>
            </w:r>
          </w:p>
          <w:p>
            <w:pPr>
              <w:pStyle w:val="TableParagraph"/>
              <w:numPr>
                <w:ilvl w:val="0"/>
                <w:numId w:val="6"/>
              </w:numPr>
              <w:tabs>
                <w:tab w:pos="828" w:val="left" w:leader="none"/>
              </w:tabs>
              <w:spacing w:line="350" w:lineRule="auto" w:before="129" w:after="0"/>
              <w:ind w:left="827" w:right="105" w:hanging="360"/>
              <w:jc w:val="both"/>
              <w:rPr>
                <w:sz w:val="22"/>
              </w:rPr>
            </w:pPr>
            <w:r>
              <w:rPr>
                <w:sz w:val="22"/>
              </w:rPr>
              <w:t>An additional bus service (the Uniflyer) has been introduced, travelling direct between campuses.</w:t>
            </w:r>
          </w:p>
          <w:p>
            <w:pPr>
              <w:pStyle w:val="TableParagraph"/>
              <w:numPr>
                <w:ilvl w:val="0"/>
                <w:numId w:val="6"/>
              </w:numPr>
              <w:tabs>
                <w:tab w:pos="828" w:val="left" w:leader="none"/>
              </w:tabs>
              <w:spacing w:line="355" w:lineRule="auto" w:before="130" w:after="0"/>
              <w:ind w:left="827" w:right="98" w:hanging="360"/>
              <w:jc w:val="both"/>
              <w:rPr>
                <w:sz w:val="22"/>
              </w:rPr>
            </w:pPr>
            <w:r>
              <w:rPr>
                <w:sz w:val="22"/>
              </w:rPr>
              <w:t>Use of the intercampus buses and organisation of meetings to enable bus</w:t>
            </w:r>
            <w:r>
              <w:rPr>
                <w:spacing w:val="-17"/>
                <w:sz w:val="22"/>
              </w:rPr>
              <w:t> </w:t>
            </w:r>
            <w:r>
              <w:rPr>
                <w:sz w:val="22"/>
              </w:rPr>
              <w:t>use</w:t>
            </w:r>
            <w:r>
              <w:rPr>
                <w:spacing w:val="-17"/>
                <w:sz w:val="22"/>
              </w:rPr>
              <w:t> </w:t>
            </w:r>
            <w:r>
              <w:rPr>
                <w:sz w:val="22"/>
              </w:rPr>
              <w:t>have</w:t>
            </w:r>
            <w:r>
              <w:rPr>
                <w:spacing w:val="-16"/>
                <w:sz w:val="22"/>
              </w:rPr>
              <w:t> </w:t>
            </w:r>
            <w:r>
              <w:rPr>
                <w:sz w:val="22"/>
              </w:rPr>
              <w:t>been</w:t>
            </w:r>
            <w:r>
              <w:rPr>
                <w:spacing w:val="-17"/>
                <w:sz w:val="22"/>
              </w:rPr>
              <w:t> </w:t>
            </w:r>
            <w:r>
              <w:rPr>
                <w:sz w:val="22"/>
              </w:rPr>
              <w:t>incentivised</w:t>
            </w:r>
            <w:r>
              <w:rPr>
                <w:spacing w:val="-16"/>
                <w:sz w:val="22"/>
              </w:rPr>
              <w:t> </w:t>
            </w:r>
            <w:r>
              <w:rPr>
                <w:sz w:val="22"/>
              </w:rPr>
              <w:t>through</w:t>
            </w:r>
            <w:r>
              <w:rPr>
                <w:spacing w:val="-20"/>
                <w:sz w:val="22"/>
              </w:rPr>
              <w:t> </w:t>
            </w:r>
            <w:r>
              <w:rPr>
                <w:sz w:val="22"/>
              </w:rPr>
              <w:t>the</w:t>
            </w:r>
            <w:r>
              <w:rPr>
                <w:spacing w:val="-19"/>
                <w:sz w:val="22"/>
              </w:rPr>
              <w:t> </w:t>
            </w:r>
            <w:r>
              <w:rPr>
                <w:sz w:val="22"/>
              </w:rPr>
              <w:t>University’s</w:t>
            </w:r>
            <w:r>
              <w:rPr>
                <w:spacing w:val="-17"/>
                <w:sz w:val="22"/>
              </w:rPr>
              <w:t> </w:t>
            </w:r>
            <w:r>
              <w:rPr>
                <w:sz w:val="22"/>
              </w:rPr>
              <w:t>environment</w:t>
            </w:r>
            <w:r>
              <w:rPr>
                <w:spacing w:val="-16"/>
                <w:sz w:val="22"/>
              </w:rPr>
              <w:t> </w:t>
            </w:r>
            <w:r>
              <w:rPr>
                <w:sz w:val="22"/>
              </w:rPr>
              <w:t>and wellbeing</w:t>
            </w:r>
            <w:r>
              <w:rPr>
                <w:spacing w:val="1"/>
                <w:sz w:val="22"/>
              </w:rPr>
              <w:t> </w:t>
            </w:r>
            <w:r>
              <w:rPr>
                <w:sz w:val="22"/>
              </w:rPr>
              <w:t>scheme.</w:t>
            </w:r>
          </w:p>
          <w:p>
            <w:pPr>
              <w:pStyle w:val="TableParagraph"/>
              <w:numPr>
                <w:ilvl w:val="0"/>
                <w:numId w:val="6"/>
              </w:numPr>
              <w:tabs>
                <w:tab w:pos="828" w:val="left" w:leader="none"/>
              </w:tabs>
              <w:spacing w:line="240" w:lineRule="auto" w:before="125" w:after="0"/>
              <w:ind w:left="827" w:right="0" w:hanging="361"/>
              <w:jc w:val="both"/>
              <w:rPr>
                <w:sz w:val="22"/>
              </w:rPr>
            </w:pPr>
            <w:r>
              <w:rPr>
                <w:sz w:val="22"/>
              </w:rPr>
              <w:t>U7 and Uniflyer timetables have been combined and</w:t>
            </w:r>
            <w:r>
              <w:rPr>
                <w:spacing w:val="-7"/>
                <w:sz w:val="22"/>
              </w:rPr>
              <w:t> </w:t>
            </w:r>
            <w:r>
              <w:rPr>
                <w:sz w:val="22"/>
              </w:rPr>
              <w:t>publicised.</w:t>
            </w:r>
          </w:p>
          <w:p>
            <w:pPr>
              <w:pStyle w:val="TableParagraph"/>
              <w:spacing w:before="5"/>
              <w:ind w:left="0"/>
              <w:rPr>
                <w:i/>
                <w:sz w:val="21"/>
              </w:rPr>
            </w:pPr>
          </w:p>
          <w:p>
            <w:pPr>
              <w:pStyle w:val="TableParagraph"/>
              <w:numPr>
                <w:ilvl w:val="0"/>
                <w:numId w:val="6"/>
              </w:numPr>
              <w:tabs>
                <w:tab w:pos="828" w:val="left" w:leader="none"/>
              </w:tabs>
              <w:spacing w:line="240" w:lineRule="auto" w:before="0" w:after="0"/>
              <w:ind w:left="827" w:right="0" w:hanging="361"/>
              <w:jc w:val="both"/>
              <w:rPr>
                <w:sz w:val="22"/>
              </w:rPr>
            </w:pPr>
            <w:r>
              <w:rPr>
                <w:sz w:val="22"/>
              </w:rPr>
              <w:t>The availability of cheaper pre-paid bus fares has been</w:t>
            </w:r>
            <w:r>
              <w:rPr>
                <w:spacing w:val="-11"/>
                <w:sz w:val="22"/>
              </w:rPr>
              <w:t> </w:t>
            </w:r>
            <w:r>
              <w:rPr>
                <w:sz w:val="22"/>
              </w:rPr>
              <w:t>publicised.</w:t>
            </w:r>
          </w:p>
        </w:tc>
      </w:tr>
      <w:tr>
        <w:trPr>
          <w:trHeight w:val="2777" w:hRule="atLeast"/>
        </w:trPr>
        <w:tc>
          <w:tcPr>
            <w:tcW w:w="1541" w:type="dxa"/>
            <w:tcBorders>
              <w:left w:val="nil"/>
            </w:tcBorders>
          </w:tcPr>
          <w:p>
            <w:pPr>
              <w:pStyle w:val="TableParagraph"/>
              <w:tabs>
                <w:tab w:pos="741" w:val="left" w:leader="none"/>
                <w:tab w:pos="1170" w:val="left" w:leader="none"/>
              </w:tabs>
              <w:spacing w:line="360" w:lineRule="auto"/>
              <w:ind w:left="127" w:right="93"/>
              <w:rPr>
                <w:b/>
                <w:i/>
                <w:sz w:val="22"/>
              </w:rPr>
            </w:pPr>
            <w:r>
              <w:rPr>
                <w:b/>
                <w:i/>
                <w:sz w:val="22"/>
              </w:rPr>
              <w:t>Reduce </w:t>
            </w:r>
            <w:r>
              <w:rPr>
                <w:b/>
                <w:i/>
                <w:sz w:val="22"/>
              </w:rPr>
              <w:t>reliance</w:t>
              <w:tab/>
            </w:r>
            <w:r>
              <w:rPr>
                <w:b/>
                <w:i/>
                <w:spacing w:val="-9"/>
                <w:sz w:val="22"/>
              </w:rPr>
              <w:t>on </w:t>
            </w:r>
            <w:r>
              <w:rPr>
                <w:b/>
                <w:i/>
                <w:sz w:val="22"/>
              </w:rPr>
              <w:t>car</w:t>
              <w:tab/>
            </w:r>
            <w:r>
              <w:rPr>
                <w:b/>
                <w:i/>
                <w:spacing w:val="-4"/>
                <w:sz w:val="22"/>
              </w:rPr>
              <w:t>usage, </w:t>
            </w:r>
            <w:r>
              <w:rPr>
                <w:b/>
                <w:i/>
                <w:sz w:val="22"/>
              </w:rPr>
              <w:t>particularly single occupancy of vehicles</w:t>
            </w:r>
          </w:p>
        </w:tc>
        <w:tc>
          <w:tcPr>
            <w:tcW w:w="7938" w:type="dxa"/>
            <w:tcBorders>
              <w:right w:val="nil"/>
            </w:tcBorders>
          </w:tcPr>
          <w:p>
            <w:pPr>
              <w:pStyle w:val="TableParagraph"/>
              <w:numPr>
                <w:ilvl w:val="0"/>
                <w:numId w:val="7"/>
              </w:numPr>
              <w:tabs>
                <w:tab w:pos="1188" w:val="left" w:leader="none"/>
                <w:tab w:pos="1189" w:val="left" w:leader="none"/>
              </w:tabs>
              <w:spacing w:line="267" w:lineRule="exact" w:before="0" w:after="0"/>
              <w:ind w:left="1188" w:right="0" w:hanging="362"/>
              <w:jc w:val="left"/>
              <w:rPr>
                <w:sz w:val="22"/>
              </w:rPr>
            </w:pPr>
            <w:r>
              <w:rPr>
                <w:sz w:val="22"/>
              </w:rPr>
              <w:t>The car share scheme has been further</w:t>
            </w:r>
            <w:r>
              <w:rPr>
                <w:spacing w:val="-10"/>
                <w:sz w:val="22"/>
              </w:rPr>
              <w:t> </w:t>
            </w:r>
            <w:r>
              <w:rPr>
                <w:sz w:val="22"/>
              </w:rPr>
              <w:t>promoted.</w:t>
            </w:r>
          </w:p>
          <w:p>
            <w:pPr>
              <w:pStyle w:val="TableParagraph"/>
              <w:spacing w:before="2"/>
              <w:ind w:left="0"/>
              <w:rPr>
                <w:i/>
                <w:sz w:val="21"/>
              </w:rPr>
            </w:pPr>
          </w:p>
          <w:p>
            <w:pPr>
              <w:pStyle w:val="TableParagraph"/>
              <w:numPr>
                <w:ilvl w:val="0"/>
                <w:numId w:val="7"/>
              </w:numPr>
              <w:tabs>
                <w:tab w:pos="1188" w:val="left" w:leader="none"/>
                <w:tab w:pos="1189" w:val="left" w:leader="none"/>
              </w:tabs>
              <w:spacing w:line="352" w:lineRule="auto" w:before="0" w:after="0"/>
              <w:ind w:left="1188" w:right="103" w:hanging="361"/>
              <w:jc w:val="left"/>
              <w:rPr>
                <w:sz w:val="22"/>
              </w:rPr>
            </w:pPr>
            <w:r>
              <w:rPr>
                <w:sz w:val="22"/>
              </w:rPr>
              <w:t>Publicity that car parking revenue is all used for sustainable travel initiatives has been</w:t>
            </w:r>
            <w:r>
              <w:rPr>
                <w:spacing w:val="-1"/>
                <w:sz w:val="22"/>
              </w:rPr>
              <w:t> </w:t>
            </w:r>
            <w:r>
              <w:rPr>
                <w:sz w:val="22"/>
              </w:rPr>
              <w:t>provided.</w:t>
            </w:r>
          </w:p>
          <w:p>
            <w:pPr>
              <w:pStyle w:val="TableParagraph"/>
              <w:numPr>
                <w:ilvl w:val="0"/>
                <w:numId w:val="7"/>
              </w:numPr>
              <w:tabs>
                <w:tab w:pos="1188" w:val="left" w:leader="none"/>
                <w:tab w:pos="1189" w:val="left" w:leader="none"/>
              </w:tabs>
              <w:spacing w:line="240" w:lineRule="auto" w:before="128" w:after="0"/>
              <w:ind w:left="1188" w:right="0" w:hanging="362"/>
              <w:jc w:val="left"/>
              <w:rPr>
                <w:sz w:val="22"/>
              </w:rPr>
            </w:pPr>
            <w:r>
              <w:rPr>
                <w:sz w:val="22"/>
              </w:rPr>
              <w:t>The use of car share spaces is regulated to prevent improper</w:t>
            </w:r>
            <w:r>
              <w:rPr>
                <w:spacing w:val="-15"/>
                <w:sz w:val="22"/>
              </w:rPr>
              <w:t> </w:t>
            </w:r>
            <w:r>
              <w:rPr>
                <w:sz w:val="22"/>
              </w:rPr>
              <w:t>use.</w:t>
            </w:r>
          </w:p>
        </w:tc>
      </w:tr>
    </w:tbl>
    <w:p>
      <w:pPr>
        <w:spacing w:after="0" w:line="240" w:lineRule="auto"/>
        <w:jc w:val="left"/>
        <w:rPr>
          <w:sz w:val="22"/>
        </w:rPr>
        <w:sectPr>
          <w:pgSz w:w="11910" w:h="16840"/>
          <w:pgMar w:header="691" w:footer="916" w:top="1340" w:bottom="1100" w:left="440" w:right="160"/>
        </w:sectPr>
      </w:pPr>
    </w:p>
    <w:p>
      <w:pPr>
        <w:pStyle w:val="BodyText"/>
        <w:spacing w:line="360" w:lineRule="auto" w:before="84"/>
        <w:ind w:left="1000" w:right="1389"/>
        <w:jc w:val="both"/>
      </w:pPr>
      <w:r>
        <w:rPr/>
        <w:t>A number of targets were set in the previous Travel Plan to be achieved before the end of 2016. Progress against the targets as of the end of May 2017, is included in Table 2. Most of the targets have been fully or partially achieved.</w:t>
      </w:r>
    </w:p>
    <w:p>
      <w:pPr>
        <w:pStyle w:val="BodyText"/>
        <w:rPr>
          <w:sz w:val="26"/>
        </w:rPr>
      </w:pPr>
    </w:p>
    <w:p>
      <w:pPr>
        <w:spacing w:before="223"/>
        <w:ind w:left="1000" w:right="0" w:firstLine="0"/>
        <w:jc w:val="both"/>
        <w:rPr>
          <w:i/>
          <w:sz w:val="22"/>
        </w:rPr>
      </w:pPr>
      <w:r>
        <w:rPr>
          <w:i/>
          <w:sz w:val="22"/>
        </w:rPr>
        <w:t>Table 2 Progress to 2013-2016 travel plan targets</w:t>
      </w:r>
    </w:p>
    <w:p>
      <w:pPr>
        <w:pStyle w:val="BodyText"/>
        <w:spacing w:before="7"/>
        <w:rPr>
          <w:i/>
          <w:sz w:val="21"/>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1"/>
        <w:gridCol w:w="3401"/>
        <w:gridCol w:w="1843"/>
        <w:gridCol w:w="4395"/>
      </w:tblGrid>
      <w:tr>
        <w:trPr>
          <w:trHeight w:val="1499" w:hRule="atLeast"/>
        </w:trPr>
        <w:tc>
          <w:tcPr>
            <w:tcW w:w="1421" w:type="dxa"/>
          </w:tcPr>
          <w:p>
            <w:pPr>
              <w:pStyle w:val="TableParagraph"/>
              <w:ind w:left="0"/>
              <w:rPr>
                <w:i/>
                <w:sz w:val="24"/>
              </w:rPr>
            </w:pPr>
          </w:p>
          <w:p>
            <w:pPr>
              <w:pStyle w:val="TableParagraph"/>
              <w:spacing w:before="2"/>
              <w:ind w:left="0"/>
              <w:rPr>
                <w:i/>
                <w:sz w:val="19"/>
              </w:rPr>
            </w:pPr>
          </w:p>
          <w:p>
            <w:pPr>
              <w:pStyle w:val="TableParagraph"/>
              <w:ind w:left="463"/>
              <w:rPr>
                <w:b/>
                <w:sz w:val="22"/>
              </w:rPr>
            </w:pPr>
            <w:r>
              <w:rPr>
                <w:b/>
                <w:sz w:val="22"/>
              </w:rPr>
              <w:t>Area</w:t>
            </w:r>
          </w:p>
        </w:tc>
        <w:tc>
          <w:tcPr>
            <w:tcW w:w="3401" w:type="dxa"/>
          </w:tcPr>
          <w:p>
            <w:pPr>
              <w:pStyle w:val="TableParagraph"/>
              <w:ind w:left="0"/>
              <w:rPr>
                <w:i/>
                <w:sz w:val="24"/>
              </w:rPr>
            </w:pPr>
          </w:p>
          <w:p>
            <w:pPr>
              <w:pStyle w:val="TableParagraph"/>
              <w:spacing w:before="2"/>
              <w:ind w:left="0"/>
              <w:rPr>
                <w:i/>
                <w:sz w:val="19"/>
              </w:rPr>
            </w:pPr>
          </w:p>
          <w:p>
            <w:pPr>
              <w:pStyle w:val="TableParagraph"/>
              <w:ind w:left="165"/>
              <w:rPr>
                <w:b/>
                <w:sz w:val="22"/>
              </w:rPr>
            </w:pPr>
            <w:r>
              <w:rPr>
                <w:b/>
                <w:sz w:val="22"/>
              </w:rPr>
              <w:t>Target set for the end of 2016</w:t>
            </w:r>
          </w:p>
        </w:tc>
        <w:tc>
          <w:tcPr>
            <w:tcW w:w="1843" w:type="dxa"/>
          </w:tcPr>
          <w:p>
            <w:pPr>
              <w:pStyle w:val="TableParagraph"/>
              <w:ind w:left="0"/>
              <w:rPr>
                <w:i/>
                <w:sz w:val="24"/>
              </w:rPr>
            </w:pPr>
          </w:p>
          <w:p>
            <w:pPr>
              <w:pStyle w:val="TableParagraph"/>
              <w:spacing w:before="2"/>
              <w:ind w:left="0"/>
              <w:rPr>
                <w:i/>
                <w:sz w:val="19"/>
              </w:rPr>
            </w:pPr>
          </w:p>
          <w:p>
            <w:pPr>
              <w:pStyle w:val="TableParagraph"/>
              <w:spacing w:line="360" w:lineRule="auto"/>
              <w:ind w:left="451" w:right="420" w:firstLine="134"/>
              <w:rPr>
                <w:b/>
                <w:sz w:val="22"/>
              </w:rPr>
            </w:pPr>
            <w:r>
              <w:rPr>
                <w:b/>
                <w:sz w:val="22"/>
              </w:rPr>
              <w:t>Target achieved</w:t>
            </w:r>
          </w:p>
        </w:tc>
        <w:tc>
          <w:tcPr>
            <w:tcW w:w="4395" w:type="dxa"/>
          </w:tcPr>
          <w:p>
            <w:pPr>
              <w:pStyle w:val="TableParagraph"/>
              <w:ind w:left="0"/>
              <w:rPr>
                <w:i/>
                <w:sz w:val="24"/>
              </w:rPr>
            </w:pPr>
          </w:p>
          <w:p>
            <w:pPr>
              <w:pStyle w:val="TableParagraph"/>
              <w:spacing w:before="2"/>
              <w:ind w:left="0"/>
              <w:rPr>
                <w:i/>
                <w:sz w:val="19"/>
              </w:rPr>
            </w:pPr>
          </w:p>
          <w:p>
            <w:pPr>
              <w:pStyle w:val="TableParagraph"/>
              <w:ind w:left="1609" w:right="1598"/>
              <w:jc w:val="center"/>
              <w:rPr>
                <w:b/>
                <w:sz w:val="22"/>
              </w:rPr>
            </w:pPr>
            <w:r>
              <w:rPr>
                <w:b/>
                <w:sz w:val="22"/>
              </w:rPr>
              <w:t>Comments</w:t>
            </w:r>
          </w:p>
        </w:tc>
      </w:tr>
      <w:tr>
        <w:trPr>
          <w:trHeight w:val="1257" w:hRule="atLeast"/>
        </w:trPr>
        <w:tc>
          <w:tcPr>
            <w:tcW w:w="1421" w:type="dxa"/>
          </w:tcPr>
          <w:p>
            <w:pPr>
              <w:pStyle w:val="TableParagraph"/>
              <w:spacing w:line="360" w:lineRule="auto"/>
              <w:ind w:left="261" w:right="237" w:firstLine="62"/>
              <w:rPr>
                <w:sz w:val="22"/>
              </w:rPr>
            </w:pPr>
            <w:r>
              <w:rPr>
                <w:sz w:val="22"/>
              </w:rPr>
              <w:t>Remote meetings</w:t>
            </w:r>
          </w:p>
        </w:tc>
        <w:tc>
          <w:tcPr>
            <w:tcW w:w="3401" w:type="dxa"/>
          </w:tcPr>
          <w:p>
            <w:pPr>
              <w:pStyle w:val="TableParagraph"/>
              <w:spacing w:line="360" w:lineRule="auto"/>
              <w:ind w:left="108" w:right="95"/>
              <w:rPr>
                <w:sz w:val="22"/>
              </w:rPr>
            </w:pPr>
            <w:r>
              <w:rPr>
                <w:sz w:val="22"/>
              </w:rPr>
              <w:t>Year on year increase in the number of remote meetings held from previous year.</w:t>
            </w:r>
          </w:p>
        </w:tc>
        <w:tc>
          <w:tcPr>
            <w:tcW w:w="1843" w:type="dxa"/>
          </w:tcPr>
          <w:p>
            <w:pPr>
              <w:pStyle w:val="TableParagraph"/>
              <w:spacing w:line="250" w:lineRule="exact"/>
              <w:ind w:left="712" w:right="701"/>
              <w:jc w:val="center"/>
              <w:rPr>
                <w:sz w:val="22"/>
              </w:rPr>
            </w:pPr>
            <w:r>
              <w:rPr>
                <w:sz w:val="22"/>
              </w:rPr>
              <w:t>Yes</w:t>
            </w:r>
          </w:p>
        </w:tc>
        <w:tc>
          <w:tcPr>
            <w:tcW w:w="4395" w:type="dxa"/>
          </w:tcPr>
          <w:p>
            <w:pPr>
              <w:pStyle w:val="TableParagraph"/>
              <w:ind w:left="0"/>
              <w:rPr>
                <w:rFonts w:ascii="Times New Roman"/>
                <w:sz w:val="22"/>
              </w:rPr>
            </w:pPr>
          </w:p>
        </w:tc>
      </w:tr>
      <w:tr>
        <w:trPr>
          <w:trHeight w:val="3156" w:hRule="atLeast"/>
        </w:trPr>
        <w:tc>
          <w:tcPr>
            <w:tcW w:w="1421" w:type="dxa"/>
            <w:vMerge w:val="restart"/>
          </w:tcPr>
          <w:p>
            <w:pPr>
              <w:pStyle w:val="TableParagraph"/>
              <w:ind w:left="347"/>
              <w:rPr>
                <w:sz w:val="22"/>
              </w:rPr>
            </w:pPr>
            <w:r>
              <w:rPr>
                <w:sz w:val="22"/>
              </w:rPr>
              <w:t>Cycling</w:t>
            </w:r>
          </w:p>
        </w:tc>
        <w:tc>
          <w:tcPr>
            <w:tcW w:w="3401" w:type="dxa"/>
          </w:tcPr>
          <w:p>
            <w:pPr>
              <w:pStyle w:val="TableParagraph"/>
              <w:spacing w:line="360" w:lineRule="auto"/>
              <w:ind w:left="108" w:right="123"/>
              <w:rPr>
                <w:sz w:val="22"/>
              </w:rPr>
            </w:pPr>
            <w:r>
              <w:rPr>
                <w:sz w:val="22"/>
              </w:rPr>
              <w:t>10% increase in number of staff and students commuting by bike compared to the baseline in April</w:t>
            </w:r>
            <w:r>
              <w:rPr>
                <w:spacing w:val="-1"/>
                <w:sz w:val="22"/>
              </w:rPr>
              <w:t> </w:t>
            </w:r>
            <w:r>
              <w:rPr>
                <w:sz w:val="22"/>
              </w:rPr>
              <w:t>2013.</w:t>
            </w:r>
          </w:p>
        </w:tc>
        <w:tc>
          <w:tcPr>
            <w:tcW w:w="1843" w:type="dxa"/>
          </w:tcPr>
          <w:p>
            <w:pPr>
              <w:pStyle w:val="TableParagraph"/>
              <w:ind w:left="708" w:right="701"/>
              <w:jc w:val="center"/>
              <w:rPr>
                <w:sz w:val="22"/>
              </w:rPr>
            </w:pPr>
            <w:r>
              <w:rPr>
                <w:sz w:val="22"/>
              </w:rPr>
              <w:t>No</w:t>
            </w:r>
          </w:p>
        </w:tc>
        <w:tc>
          <w:tcPr>
            <w:tcW w:w="4395" w:type="dxa"/>
          </w:tcPr>
          <w:p>
            <w:pPr>
              <w:pStyle w:val="TableParagraph"/>
              <w:spacing w:line="360" w:lineRule="auto"/>
              <w:ind w:left="108" w:right="99"/>
              <w:rPr>
                <w:sz w:val="22"/>
              </w:rPr>
            </w:pPr>
            <w:r>
              <w:rPr>
                <w:sz w:val="22"/>
              </w:rPr>
              <w:t>Data from the questionnaires suggest that the proportion of staff cycling to work has decreased by 2.3% and the proportion of students by 3.0%. However these figures are not reflected by observations of the cycle storage areas, which are generally full, despite more now being available (see Table 1).</w:t>
            </w:r>
          </w:p>
        </w:tc>
      </w:tr>
      <w:tr>
        <w:trPr>
          <w:trHeight w:val="1638" w:hRule="atLeast"/>
        </w:trPr>
        <w:tc>
          <w:tcPr>
            <w:tcW w:w="1421" w:type="dxa"/>
            <w:vMerge/>
            <w:tcBorders>
              <w:top w:val="nil"/>
            </w:tcBorders>
          </w:tcPr>
          <w:p>
            <w:pPr>
              <w:rPr>
                <w:sz w:val="2"/>
                <w:szCs w:val="2"/>
              </w:rPr>
            </w:pPr>
          </w:p>
        </w:tc>
        <w:tc>
          <w:tcPr>
            <w:tcW w:w="3401" w:type="dxa"/>
          </w:tcPr>
          <w:p>
            <w:pPr>
              <w:pStyle w:val="TableParagraph"/>
              <w:spacing w:line="360" w:lineRule="auto"/>
              <w:ind w:left="108" w:right="266"/>
              <w:rPr>
                <w:sz w:val="22"/>
              </w:rPr>
            </w:pPr>
            <w:r>
              <w:rPr>
                <w:sz w:val="22"/>
              </w:rPr>
              <w:t>45 staff/students attended bike doctor sessions each year.</w:t>
            </w:r>
          </w:p>
        </w:tc>
        <w:tc>
          <w:tcPr>
            <w:tcW w:w="1843" w:type="dxa"/>
          </w:tcPr>
          <w:p>
            <w:pPr>
              <w:pStyle w:val="TableParagraph"/>
              <w:ind w:left="712" w:right="701"/>
              <w:jc w:val="center"/>
              <w:rPr>
                <w:sz w:val="22"/>
              </w:rPr>
            </w:pPr>
            <w:r>
              <w:rPr>
                <w:sz w:val="22"/>
              </w:rPr>
              <w:t>Yes</w:t>
            </w:r>
          </w:p>
        </w:tc>
        <w:tc>
          <w:tcPr>
            <w:tcW w:w="4395" w:type="dxa"/>
          </w:tcPr>
          <w:p>
            <w:pPr>
              <w:pStyle w:val="TableParagraph"/>
              <w:spacing w:line="360" w:lineRule="auto"/>
              <w:ind w:left="108" w:right="184"/>
              <w:rPr>
                <w:sz w:val="22"/>
              </w:rPr>
            </w:pPr>
            <w:r>
              <w:rPr>
                <w:sz w:val="22"/>
              </w:rPr>
              <w:t>At least one bike doctor session has been held each year. University staff are now holding their own bike maintenance sessions.</w:t>
            </w:r>
          </w:p>
        </w:tc>
      </w:tr>
      <w:tr>
        <w:trPr>
          <w:trHeight w:val="2018" w:hRule="atLeast"/>
        </w:trPr>
        <w:tc>
          <w:tcPr>
            <w:tcW w:w="1421" w:type="dxa"/>
            <w:vMerge/>
            <w:tcBorders>
              <w:top w:val="nil"/>
            </w:tcBorders>
          </w:tcPr>
          <w:p>
            <w:pPr>
              <w:rPr>
                <w:sz w:val="2"/>
                <w:szCs w:val="2"/>
              </w:rPr>
            </w:pPr>
          </w:p>
        </w:tc>
        <w:tc>
          <w:tcPr>
            <w:tcW w:w="3401" w:type="dxa"/>
          </w:tcPr>
          <w:p>
            <w:pPr>
              <w:pStyle w:val="TableParagraph"/>
              <w:spacing w:line="360" w:lineRule="auto"/>
              <w:ind w:left="108" w:right="401"/>
              <w:rPr>
                <w:sz w:val="22"/>
              </w:rPr>
            </w:pPr>
            <w:r>
              <w:rPr>
                <w:sz w:val="22"/>
              </w:rPr>
              <w:t>5% increase in the number of staff joining the cycle to work scheme compared to the number in 2013.</w:t>
            </w:r>
          </w:p>
        </w:tc>
        <w:tc>
          <w:tcPr>
            <w:tcW w:w="1843" w:type="dxa"/>
          </w:tcPr>
          <w:p>
            <w:pPr>
              <w:pStyle w:val="TableParagraph"/>
              <w:spacing w:line="250" w:lineRule="exact"/>
              <w:ind w:left="712" w:right="701"/>
              <w:jc w:val="center"/>
              <w:rPr>
                <w:sz w:val="22"/>
              </w:rPr>
            </w:pPr>
            <w:r>
              <w:rPr>
                <w:sz w:val="22"/>
              </w:rPr>
              <w:t>Yes</w:t>
            </w:r>
          </w:p>
        </w:tc>
        <w:tc>
          <w:tcPr>
            <w:tcW w:w="4395" w:type="dxa"/>
          </w:tcPr>
          <w:p>
            <w:pPr>
              <w:pStyle w:val="TableParagraph"/>
              <w:spacing w:line="360" w:lineRule="auto"/>
              <w:ind w:left="108" w:right="123"/>
              <w:rPr>
                <w:sz w:val="22"/>
              </w:rPr>
            </w:pPr>
            <w:r>
              <w:rPr>
                <w:sz w:val="22"/>
              </w:rPr>
              <w:t>Seventeen members of staff bought a bike through the scheme in 2013. In the last three years an average of 20 bikes have been purchased through the scheme, an increase of 17.6%.</w:t>
            </w:r>
          </w:p>
        </w:tc>
      </w:tr>
      <w:tr>
        <w:trPr>
          <w:trHeight w:val="1758" w:hRule="atLeast"/>
        </w:trPr>
        <w:tc>
          <w:tcPr>
            <w:tcW w:w="1421" w:type="dxa"/>
            <w:vMerge/>
            <w:tcBorders>
              <w:top w:val="nil"/>
            </w:tcBorders>
          </w:tcPr>
          <w:p>
            <w:pPr>
              <w:rPr>
                <w:sz w:val="2"/>
                <w:szCs w:val="2"/>
              </w:rPr>
            </w:pPr>
          </w:p>
        </w:tc>
        <w:tc>
          <w:tcPr>
            <w:tcW w:w="3401" w:type="dxa"/>
          </w:tcPr>
          <w:p>
            <w:pPr>
              <w:pStyle w:val="TableParagraph"/>
              <w:spacing w:line="360" w:lineRule="auto"/>
              <w:ind w:left="108" w:right="438"/>
              <w:rPr>
                <w:sz w:val="22"/>
              </w:rPr>
            </w:pPr>
            <w:r>
              <w:rPr>
                <w:sz w:val="22"/>
              </w:rPr>
              <w:t>Bike hire scheme in place for Stockbridge and St Christopher’s students.</w:t>
            </w:r>
          </w:p>
        </w:tc>
        <w:tc>
          <w:tcPr>
            <w:tcW w:w="1843" w:type="dxa"/>
          </w:tcPr>
          <w:p>
            <w:pPr>
              <w:pStyle w:val="TableParagraph"/>
              <w:spacing w:line="250" w:lineRule="exact"/>
              <w:ind w:left="708" w:right="701"/>
              <w:jc w:val="center"/>
              <w:rPr>
                <w:sz w:val="22"/>
              </w:rPr>
            </w:pPr>
            <w:r>
              <w:rPr>
                <w:sz w:val="22"/>
              </w:rPr>
              <w:t>No</w:t>
            </w:r>
          </w:p>
        </w:tc>
        <w:tc>
          <w:tcPr>
            <w:tcW w:w="4395" w:type="dxa"/>
          </w:tcPr>
          <w:p>
            <w:pPr>
              <w:pStyle w:val="TableParagraph"/>
              <w:spacing w:line="360" w:lineRule="auto"/>
              <w:ind w:left="108" w:right="245"/>
              <w:rPr>
                <w:sz w:val="22"/>
              </w:rPr>
            </w:pPr>
            <w:r>
              <w:rPr>
                <w:sz w:val="22"/>
              </w:rPr>
              <w:t>This initiative was put on hold due to cost constraints, but will be included in this travel plan for Stockbridge students.</w:t>
            </w:r>
          </w:p>
        </w:tc>
      </w:tr>
    </w:tbl>
    <w:p>
      <w:pPr>
        <w:spacing w:after="0" w:line="360" w:lineRule="auto"/>
        <w:rPr>
          <w:sz w:val="22"/>
        </w:rPr>
        <w:sectPr>
          <w:pgSz w:w="11910" w:h="16840"/>
          <w:pgMar w:header="691" w:footer="916" w:top="1340" w:bottom="1100" w:left="440" w:right="160"/>
        </w:sectPr>
      </w:pPr>
    </w:p>
    <w:p>
      <w:pPr>
        <w:pStyle w:val="BodyText"/>
        <w:spacing w:before="5"/>
        <w:rPr>
          <w:i/>
          <w:sz w:val="7"/>
        </w:rPr>
      </w:pPr>
    </w:p>
    <w:tbl>
      <w:tblPr>
        <w:tblW w:w="0" w:type="auto"/>
        <w:jc w:val="left"/>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2859"/>
        <w:gridCol w:w="2244"/>
        <w:gridCol w:w="3828"/>
      </w:tblGrid>
      <w:tr>
        <w:trPr>
          <w:trHeight w:val="1692" w:hRule="atLeast"/>
        </w:trPr>
        <w:tc>
          <w:tcPr>
            <w:tcW w:w="1589" w:type="dxa"/>
          </w:tcPr>
          <w:p>
            <w:pPr>
              <w:pStyle w:val="TableParagraph"/>
              <w:ind w:left="0"/>
              <w:rPr>
                <w:i/>
                <w:sz w:val="24"/>
              </w:rPr>
            </w:pPr>
          </w:p>
          <w:p>
            <w:pPr>
              <w:pStyle w:val="TableParagraph"/>
              <w:spacing w:before="4"/>
              <w:ind w:left="0"/>
              <w:rPr>
                <w:i/>
                <w:sz w:val="27"/>
              </w:rPr>
            </w:pPr>
          </w:p>
          <w:p>
            <w:pPr>
              <w:pStyle w:val="TableParagraph"/>
              <w:ind w:left="528" w:right="520"/>
              <w:jc w:val="center"/>
              <w:rPr>
                <w:b/>
                <w:sz w:val="22"/>
              </w:rPr>
            </w:pPr>
            <w:r>
              <w:rPr>
                <w:b/>
                <w:sz w:val="22"/>
              </w:rPr>
              <w:t>Area</w:t>
            </w:r>
          </w:p>
        </w:tc>
        <w:tc>
          <w:tcPr>
            <w:tcW w:w="2859" w:type="dxa"/>
          </w:tcPr>
          <w:p>
            <w:pPr>
              <w:pStyle w:val="TableParagraph"/>
              <w:ind w:left="0"/>
              <w:rPr>
                <w:i/>
                <w:sz w:val="24"/>
              </w:rPr>
            </w:pPr>
          </w:p>
          <w:p>
            <w:pPr>
              <w:pStyle w:val="TableParagraph"/>
              <w:spacing w:before="6"/>
              <w:ind w:left="0"/>
              <w:rPr>
                <w:i/>
                <w:sz w:val="32"/>
              </w:rPr>
            </w:pPr>
          </w:p>
          <w:p>
            <w:pPr>
              <w:pStyle w:val="TableParagraph"/>
              <w:spacing w:line="362" w:lineRule="auto"/>
              <w:ind w:left="1183" w:right="144" w:hanging="1016"/>
              <w:rPr>
                <w:b/>
                <w:sz w:val="22"/>
              </w:rPr>
            </w:pPr>
            <w:r>
              <w:rPr>
                <w:b/>
                <w:sz w:val="22"/>
              </w:rPr>
              <w:t>Target set for the end of 2016</w:t>
            </w:r>
          </w:p>
        </w:tc>
        <w:tc>
          <w:tcPr>
            <w:tcW w:w="2244" w:type="dxa"/>
          </w:tcPr>
          <w:p>
            <w:pPr>
              <w:pStyle w:val="TableParagraph"/>
              <w:ind w:left="0"/>
              <w:rPr>
                <w:i/>
                <w:sz w:val="24"/>
              </w:rPr>
            </w:pPr>
          </w:p>
          <w:p>
            <w:pPr>
              <w:pStyle w:val="TableParagraph"/>
              <w:ind w:left="0"/>
              <w:rPr>
                <w:i/>
                <w:sz w:val="19"/>
              </w:rPr>
            </w:pPr>
          </w:p>
          <w:p>
            <w:pPr>
              <w:pStyle w:val="TableParagraph"/>
              <w:ind w:left="263" w:right="255"/>
              <w:jc w:val="center"/>
              <w:rPr>
                <w:b/>
                <w:sz w:val="22"/>
              </w:rPr>
            </w:pPr>
            <w:r>
              <w:rPr>
                <w:b/>
                <w:sz w:val="22"/>
              </w:rPr>
              <w:t>Target achieved</w:t>
            </w:r>
          </w:p>
        </w:tc>
        <w:tc>
          <w:tcPr>
            <w:tcW w:w="3828" w:type="dxa"/>
          </w:tcPr>
          <w:p>
            <w:pPr>
              <w:pStyle w:val="TableParagraph"/>
              <w:ind w:left="0"/>
              <w:rPr>
                <w:i/>
                <w:sz w:val="24"/>
              </w:rPr>
            </w:pPr>
          </w:p>
          <w:p>
            <w:pPr>
              <w:pStyle w:val="TableParagraph"/>
              <w:ind w:left="0"/>
              <w:rPr>
                <w:i/>
                <w:sz w:val="19"/>
              </w:rPr>
            </w:pPr>
          </w:p>
          <w:p>
            <w:pPr>
              <w:pStyle w:val="TableParagraph"/>
              <w:ind w:left="1326" w:right="1315"/>
              <w:jc w:val="center"/>
              <w:rPr>
                <w:b/>
                <w:sz w:val="22"/>
              </w:rPr>
            </w:pPr>
            <w:r>
              <w:rPr>
                <w:b/>
                <w:sz w:val="22"/>
              </w:rPr>
              <w:t>Comments</w:t>
            </w:r>
          </w:p>
        </w:tc>
      </w:tr>
      <w:tr>
        <w:trPr>
          <w:trHeight w:val="2517" w:hRule="atLeast"/>
        </w:trPr>
        <w:tc>
          <w:tcPr>
            <w:tcW w:w="1589" w:type="dxa"/>
          </w:tcPr>
          <w:p>
            <w:pPr>
              <w:pStyle w:val="TableParagraph"/>
              <w:spacing w:line="360" w:lineRule="auto"/>
              <w:ind w:left="525" w:right="320" w:hanging="179"/>
              <w:rPr>
                <w:sz w:val="22"/>
              </w:rPr>
            </w:pPr>
            <w:r>
              <w:rPr>
                <w:sz w:val="22"/>
              </w:rPr>
              <w:t>Business travel</w:t>
            </w:r>
          </w:p>
        </w:tc>
        <w:tc>
          <w:tcPr>
            <w:tcW w:w="2859" w:type="dxa"/>
          </w:tcPr>
          <w:p>
            <w:pPr>
              <w:pStyle w:val="TableParagraph"/>
              <w:spacing w:line="360" w:lineRule="auto"/>
              <w:ind w:right="104"/>
              <w:rPr>
                <w:sz w:val="22"/>
              </w:rPr>
            </w:pPr>
            <w:r>
              <w:rPr>
                <w:sz w:val="22"/>
              </w:rPr>
              <w:t>System developed to record the carbon footprint of business travel and reductions to subsequently set targets met.</w:t>
            </w:r>
          </w:p>
        </w:tc>
        <w:tc>
          <w:tcPr>
            <w:tcW w:w="2244" w:type="dxa"/>
          </w:tcPr>
          <w:p>
            <w:pPr>
              <w:pStyle w:val="TableParagraph"/>
              <w:spacing w:line="250" w:lineRule="exact"/>
              <w:ind w:left="262" w:right="255"/>
              <w:jc w:val="center"/>
              <w:rPr>
                <w:sz w:val="22"/>
              </w:rPr>
            </w:pPr>
            <w:r>
              <w:rPr>
                <w:sz w:val="22"/>
              </w:rPr>
              <w:t>Partially</w:t>
            </w:r>
          </w:p>
        </w:tc>
        <w:tc>
          <w:tcPr>
            <w:tcW w:w="3828" w:type="dxa"/>
          </w:tcPr>
          <w:p>
            <w:pPr>
              <w:pStyle w:val="TableParagraph"/>
              <w:spacing w:line="360" w:lineRule="auto"/>
              <w:ind w:left="108" w:right="180"/>
              <w:rPr>
                <w:sz w:val="22"/>
              </w:rPr>
            </w:pPr>
            <w:r>
              <w:rPr>
                <w:sz w:val="22"/>
              </w:rPr>
              <w:t>Requirements have been specified for a new on-line expenses system .</w:t>
            </w:r>
          </w:p>
        </w:tc>
      </w:tr>
      <w:tr>
        <w:trPr>
          <w:trHeight w:val="2397" w:hRule="atLeast"/>
        </w:trPr>
        <w:tc>
          <w:tcPr>
            <w:tcW w:w="1589" w:type="dxa"/>
          </w:tcPr>
          <w:p>
            <w:pPr>
              <w:pStyle w:val="TableParagraph"/>
              <w:spacing w:line="360" w:lineRule="auto"/>
              <w:ind w:left="525" w:right="253" w:hanging="246"/>
              <w:rPr>
                <w:sz w:val="22"/>
              </w:rPr>
            </w:pPr>
            <w:r>
              <w:rPr>
                <w:sz w:val="22"/>
              </w:rPr>
              <w:t>Commuter travel</w:t>
            </w:r>
          </w:p>
        </w:tc>
        <w:tc>
          <w:tcPr>
            <w:tcW w:w="2859" w:type="dxa"/>
          </w:tcPr>
          <w:p>
            <w:pPr>
              <w:pStyle w:val="TableParagraph"/>
              <w:spacing w:line="360" w:lineRule="auto"/>
              <w:ind w:left="119" w:right="109" w:firstLine="1"/>
              <w:jc w:val="center"/>
              <w:rPr>
                <w:sz w:val="22"/>
              </w:rPr>
            </w:pPr>
            <w:r>
              <w:rPr>
                <w:sz w:val="22"/>
              </w:rPr>
              <w:t>System developed to record the carbon footprint of staff and student commuting developed and reductions to subsequently set targets met.</w:t>
            </w:r>
          </w:p>
        </w:tc>
        <w:tc>
          <w:tcPr>
            <w:tcW w:w="2244" w:type="dxa"/>
          </w:tcPr>
          <w:p>
            <w:pPr>
              <w:pStyle w:val="TableParagraph"/>
              <w:spacing w:line="250" w:lineRule="exact"/>
              <w:ind w:left="262" w:right="255"/>
              <w:jc w:val="center"/>
              <w:rPr>
                <w:sz w:val="22"/>
              </w:rPr>
            </w:pPr>
            <w:r>
              <w:rPr>
                <w:sz w:val="22"/>
              </w:rPr>
              <w:t>Partially</w:t>
            </w:r>
          </w:p>
        </w:tc>
        <w:tc>
          <w:tcPr>
            <w:tcW w:w="3828" w:type="dxa"/>
          </w:tcPr>
          <w:p>
            <w:pPr>
              <w:pStyle w:val="TableParagraph"/>
              <w:spacing w:line="360" w:lineRule="auto"/>
              <w:ind w:left="108" w:right="290"/>
              <w:rPr>
                <w:sz w:val="22"/>
              </w:rPr>
            </w:pPr>
            <w:r>
              <w:rPr>
                <w:sz w:val="22"/>
              </w:rPr>
              <w:t>A system has been developed and refined through the questionnaire surveys. No reduction targets have been set due to the difficulties experienced in obtaining representative data.</w:t>
            </w:r>
          </w:p>
        </w:tc>
      </w:tr>
      <w:tr>
        <w:trPr>
          <w:trHeight w:val="2776" w:hRule="atLeast"/>
        </w:trPr>
        <w:tc>
          <w:tcPr>
            <w:tcW w:w="1589" w:type="dxa"/>
          </w:tcPr>
          <w:p>
            <w:pPr>
              <w:pStyle w:val="TableParagraph"/>
              <w:spacing w:line="360" w:lineRule="auto"/>
              <w:ind w:left="225" w:right="196" w:firstLine="209"/>
              <w:rPr>
                <w:sz w:val="22"/>
              </w:rPr>
            </w:pPr>
            <w:r>
              <w:rPr>
                <w:sz w:val="22"/>
              </w:rPr>
              <w:t>Vehicle movements</w:t>
            </w:r>
          </w:p>
        </w:tc>
        <w:tc>
          <w:tcPr>
            <w:tcW w:w="2859" w:type="dxa"/>
          </w:tcPr>
          <w:p>
            <w:pPr>
              <w:pStyle w:val="TableParagraph"/>
              <w:spacing w:line="360" w:lineRule="auto"/>
              <w:ind w:right="227"/>
              <w:rPr>
                <w:sz w:val="22"/>
              </w:rPr>
            </w:pPr>
            <w:r>
              <w:rPr>
                <w:sz w:val="22"/>
              </w:rPr>
              <w:t>15% reduction in vehicles arriving in the on and off campus car parks during the morning.</w:t>
            </w:r>
          </w:p>
        </w:tc>
        <w:tc>
          <w:tcPr>
            <w:tcW w:w="2244" w:type="dxa"/>
          </w:tcPr>
          <w:p>
            <w:pPr>
              <w:pStyle w:val="TableParagraph"/>
              <w:ind w:left="262" w:right="255"/>
              <w:jc w:val="center"/>
              <w:rPr>
                <w:sz w:val="22"/>
              </w:rPr>
            </w:pPr>
            <w:r>
              <w:rPr>
                <w:sz w:val="22"/>
              </w:rPr>
              <w:t>Unknown</w:t>
            </w:r>
          </w:p>
        </w:tc>
        <w:tc>
          <w:tcPr>
            <w:tcW w:w="3828" w:type="dxa"/>
          </w:tcPr>
          <w:p>
            <w:pPr>
              <w:pStyle w:val="TableParagraph"/>
              <w:spacing w:line="360" w:lineRule="auto"/>
              <w:ind w:left="108" w:right="106"/>
              <w:rPr>
                <w:sz w:val="22"/>
              </w:rPr>
            </w:pPr>
            <w:r>
              <w:rPr>
                <w:sz w:val="22"/>
              </w:rPr>
              <w:t>Measurement of vehicles entering the campus and off campus car parks has shown to be an inaccurate method of recording car usage, due to the availability of on road car parking in the vicinity of both campuses.</w:t>
            </w:r>
          </w:p>
        </w:tc>
      </w:tr>
      <w:tr>
        <w:trPr>
          <w:trHeight w:val="2777" w:hRule="atLeast"/>
        </w:trPr>
        <w:tc>
          <w:tcPr>
            <w:tcW w:w="1589" w:type="dxa"/>
          </w:tcPr>
          <w:p>
            <w:pPr>
              <w:pStyle w:val="TableParagraph"/>
              <w:spacing w:line="362" w:lineRule="auto"/>
              <w:ind w:left="285" w:right="162" w:hanging="99"/>
              <w:rPr>
                <w:sz w:val="22"/>
              </w:rPr>
            </w:pPr>
            <w:r>
              <w:rPr>
                <w:sz w:val="22"/>
              </w:rPr>
              <w:t>Intercampus bus usage</w:t>
            </w:r>
          </w:p>
        </w:tc>
        <w:tc>
          <w:tcPr>
            <w:tcW w:w="2859" w:type="dxa"/>
          </w:tcPr>
          <w:p>
            <w:pPr>
              <w:pStyle w:val="TableParagraph"/>
              <w:spacing w:line="360" w:lineRule="auto"/>
              <w:ind w:right="149"/>
              <w:rPr>
                <w:sz w:val="22"/>
              </w:rPr>
            </w:pPr>
            <w:r>
              <w:rPr>
                <w:sz w:val="22"/>
              </w:rPr>
              <w:t>15% increase in the average daily usage of the intercampus bus compared to the baseline.</w:t>
            </w:r>
          </w:p>
        </w:tc>
        <w:tc>
          <w:tcPr>
            <w:tcW w:w="2244" w:type="dxa"/>
          </w:tcPr>
          <w:p>
            <w:pPr>
              <w:pStyle w:val="TableParagraph"/>
              <w:spacing w:line="250" w:lineRule="exact"/>
              <w:ind w:left="262" w:right="255"/>
              <w:jc w:val="center"/>
              <w:rPr>
                <w:sz w:val="22"/>
              </w:rPr>
            </w:pPr>
            <w:r>
              <w:rPr>
                <w:sz w:val="22"/>
              </w:rPr>
              <w:t>Partially</w:t>
            </w:r>
          </w:p>
        </w:tc>
        <w:tc>
          <w:tcPr>
            <w:tcW w:w="3828" w:type="dxa"/>
          </w:tcPr>
          <w:p>
            <w:pPr>
              <w:pStyle w:val="TableParagraph"/>
              <w:spacing w:line="360" w:lineRule="auto"/>
              <w:ind w:left="108" w:right="98"/>
              <w:rPr>
                <w:sz w:val="22"/>
              </w:rPr>
            </w:pPr>
            <w:r>
              <w:rPr>
                <w:sz w:val="22"/>
              </w:rPr>
              <w:t>Average data from the </w:t>
            </w:r>
            <w:r>
              <w:rPr>
                <w:spacing w:val="-2"/>
                <w:sz w:val="22"/>
              </w:rPr>
              <w:t>two </w:t>
            </w:r>
            <w:r>
              <w:rPr>
                <w:sz w:val="22"/>
              </w:rPr>
              <w:t>questionnaires in 2015 and 2016 suggests a modest increase of 2.4%. This seems to contradict Uniflyer utilisation figures which show a larger increase compared to the academic year</w:t>
            </w:r>
            <w:r>
              <w:rPr>
                <w:spacing w:val="1"/>
                <w:sz w:val="22"/>
              </w:rPr>
              <w:t> </w:t>
            </w:r>
            <w:r>
              <w:rPr>
                <w:sz w:val="22"/>
              </w:rPr>
              <w:t>2014/15.</w:t>
            </w:r>
          </w:p>
        </w:tc>
      </w:tr>
    </w:tbl>
    <w:p>
      <w:pPr>
        <w:spacing w:after="0" w:line="360" w:lineRule="auto"/>
        <w:rPr>
          <w:sz w:val="22"/>
        </w:rPr>
        <w:sectPr>
          <w:pgSz w:w="11910" w:h="16840"/>
          <w:pgMar w:header="691" w:footer="916" w:top="1340" w:bottom="1100" w:left="440" w:right="160"/>
        </w:sectPr>
      </w:pPr>
    </w:p>
    <w:p>
      <w:pPr>
        <w:pStyle w:val="Heading2"/>
        <w:numPr>
          <w:ilvl w:val="0"/>
          <w:numId w:val="1"/>
        </w:numPr>
        <w:tabs>
          <w:tab w:pos="1721" w:val="left" w:leader="none"/>
        </w:tabs>
        <w:spacing w:line="240" w:lineRule="auto" w:before="83" w:after="0"/>
        <w:ind w:left="1720" w:right="0" w:hanging="361"/>
        <w:jc w:val="left"/>
      </w:pPr>
      <w:r>
        <w:rPr/>
        <w:t>Changes in travel</w:t>
      </w:r>
      <w:r>
        <w:rPr>
          <w:spacing w:val="-3"/>
        </w:rPr>
        <w:t> </w:t>
      </w:r>
      <w:r>
        <w:rPr/>
        <w:t>patterns</w:t>
      </w:r>
    </w:p>
    <w:p>
      <w:pPr>
        <w:pStyle w:val="BodyText"/>
        <w:rPr>
          <w:b/>
          <w:sz w:val="20"/>
        </w:rPr>
      </w:pPr>
    </w:p>
    <w:p>
      <w:pPr>
        <w:pStyle w:val="BodyText"/>
        <w:spacing w:before="6"/>
        <w:rPr>
          <w:b/>
          <w:sz w:val="26"/>
        </w:rPr>
      </w:pPr>
      <w:r>
        <w:rPr/>
        <w:pict>
          <v:group style="position:absolute;margin-left:84.143997pt;margin-top:17.235624pt;width:441.2pt;height:146.8pt;mso-position-horizontal-relative:page;mso-position-vertical-relative:paragraph;z-index:-15727104;mso-wrap-distance-left:0;mso-wrap-distance-right:0" coordorigin="1683,345" coordsize="8824,2936">
            <v:rect style="position:absolute;left:1771;top:354;width:8726;height:555" filled="true" fillcolor="#dbe4f0" stroked="false">
              <v:fill type="solid"/>
            </v:rect>
            <v:shape style="position:absolute;left:1682;top:344;width:8824;height:564" coordorigin="1683,345" coordsize="8824,564" path="m10497,345l1692,345,1683,345,1683,354,1683,909,1692,909,1692,354,10497,354,10497,345xm10507,345l10497,345,10497,354,10497,909,10507,909,10507,354,10507,345xe" filled="true" fillcolor="#000000" stroked="false">
              <v:path arrowok="t"/>
              <v:fill type="solid"/>
            </v:shape>
            <v:rect style="position:absolute;left:1771;top:908;width:8726;height:430" filled="true" fillcolor="#dbe4f0" stroked="false">
              <v:fill type="solid"/>
            </v:rect>
            <v:shape style="position:absolute;left:1682;top:908;width:8824;height:430" coordorigin="1683,909" coordsize="8824,430" path="m1692,909l1683,909,1683,1338,1692,1338,1692,909xm10507,909l10497,909,10497,1338,10507,1338,10507,909xe" filled="true" fillcolor="#000000" stroked="false">
              <v:path arrowok="t"/>
              <v:fill type="solid"/>
            </v:shape>
            <v:rect style="position:absolute;left:1771;top:1338;width:8726;height:533" filled="true" fillcolor="#dbe4f0" stroked="false">
              <v:fill type="solid"/>
            </v:rect>
            <v:shape style="position:absolute;left:1682;top:1338;width:8824;height:533" coordorigin="1683,1338" coordsize="8824,533" path="m1692,1338l1683,1338,1683,1871,1692,1871,1692,1338xm10507,1338l10497,1338,10497,1871,10507,1871,10507,1338xe" filled="true" fillcolor="#000000" stroked="false">
              <v:path arrowok="t"/>
              <v:fill type="solid"/>
            </v:shape>
            <v:rect style="position:absolute;left:1771;top:1871;width:8726;height:293" filled="true" fillcolor="#dbe4f0" stroked="false">
              <v:fill type="solid"/>
            </v:rect>
            <v:shape style="position:absolute;left:1682;top:1871;width:8824;height:293" coordorigin="1683,1871" coordsize="8824,293" path="m1692,1871l1683,1871,1683,2164,1692,2164,1692,1871xm10507,1871l10497,1871,10497,2164,10507,2164,10507,1871xe" filled="true" fillcolor="#000000" stroked="false">
              <v:path arrowok="t"/>
              <v:fill type="solid"/>
            </v:shape>
            <v:rect style="position:absolute;left:1771;top:2163;width:8726;height:519" filled="true" fillcolor="#dbe4f0" stroked="false">
              <v:fill type="solid"/>
            </v:rect>
            <v:shape style="position:absolute;left:1682;top:2163;width:8824;height:519" coordorigin="1683,2164" coordsize="8824,519" path="m1692,2164l1683,2164,1683,2682,1692,2682,1692,2164xm10507,2164l10497,2164,10497,2682,10507,2682,10507,2164xe" filled="true" fillcolor="#000000" stroked="false">
              <v:path arrowok="t"/>
              <v:fill type="solid"/>
            </v:shape>
            <v:rect style="position:absolute;left:1771;top:2682;width:8726;height:291" filled="true" fillcolor="#dbe4f0" stroked="false">
              <v:fill type="solid"/>
            </v:rect>
            <v:shape style="position:absolute;left:1682;top:2682;width:8824;height:291" coordorigin="1683,2682" coordsize="8824,291" path="m1692,2682l1683,2682,1683,2973,1692,2973,1692,2682xm10507,2682l10497,2682,10497,2973,10507,2973,10507,2682xe" filled="true" fillcolor="#000000" stroked="false">
              <v:path arrowok="t"/>
              <v:fill type="solid"/>
            </v:shape>
            <v:rect style="position:absolute;left:1771;top:2972;width:8726;height:298" filled="true" fillcolor="#dbe4f0" stroked="false">
              <v:fill type="solid"/>
            </v:rect>
            <v:shape style="position:absolute;left:1682;top:2972;width:8824;height:308" coordorigin="1683,2973" coordsize="8824,308" path="m10497,3270l1692,3270,1692,2973,1683,2973,1683,3270,1683,3280,1692,3280,10497,3280,10497,3270xm10507,2973l10497,2973,10497,3270,10497,3280,10507,3280,10507,3270,10507,2973xe" filled="true" fillcolor="#000000" stroked="false">
              <v:path arrowok="t"/>
              <v:fill type="solid"/>
            </v:shape>
            <v:shape style="position:absolute;left:1800;top:2678;width:8681;height:569" type="#_x0000_t202" filled="false" stroked="false">
              <v:textbox inset="0,0,0,0">
                <w:txbxContent>
                  <w:p>
                    <w:pPr>
                      <w:numPr>
                        <w:ilvl w:val="0"/>
                        <w:numId w:val="8"/>
                      </w:numPr>
                      <w:tabs>
                        <w:tab w:pos="359" w:val="left" w:leader="none"/>
                        <w:tab w:pos="360" w:val="left" w:leader="none"/>
                      </w:tabs>
                      <w:spacing w:before="0"/>
                      <w:ind w:left="359" w:right="18" w:hanging="360"/>
                      <w:jc w:val="left"/>
                      <w:rPr>
                        <w:sz w:val="24"/>
                      </w:rPr>
                    </w:pPr>
                    <w:r>
                      <w:rPr>
                        <w:sz w:val="24"/>
                      </w:rPr>
                      <w:t>Comparison of questionnaire data historically used to monitor travel behaviour and TRICS data, has proven to be</w:t>
                    </w:r>
                    <w:r>
                      <w:rPr>
                        <w:spacing w:val="-10"/>
                        <w:sz w:val="24"/>
                      </w:rPr>
                      <w:t> </w:t>
                    </w:r>
                    <w:r>
                      <w:rPr>
                        <w:sz w:val="24"/>
                      </w:rPr>
                      <w:t>difficult.</w:t>
                    </w:r>
                  </w:p>
                </w:txbxContent>
              </v:textbox>
              <w10:wrap type="none"/>
            </v:shape>
            <v:shape style="position:absolute;left:1800;top:379;width:8683;height:1785" type="#_x0000_t202" filled="false" stroked="false">
              <v:textbox inset="0,0,0,0">
                <w:txbxContent>
                  <w:p>
                    <w:pPr>
                      <w:spacing w:line="268" w:lineRule="exact" w:before="0"/>
                      <w:ind w:left="0" w:right="0" w:firstLine="0"/>
                      <w:jc w:val="left"/>
                      <w:rPr>
                        <w:i/>
                        <w:sz w:val="24"/>
                      </w:rPr>
                    </w:pPr>
                    <w:r>
                      <w:rPr>
                        <w:i/>
                        <w:sz w:val="24"/>
                      </w:rPr>
                      <w:t>Key Facts</w:t>
                    </w:r>
                  </w:p>
                  <w:p>
                    <w:pPr>
                      <w:spacing w:line="240" w:lineRule="auto" w:before="6"/>
                      <w:rPr>
                        <w:i/>
                        <w:sz w:val="22"/>
                      </w:rPr>
                    </w:pPr>
                  </w:p>
                  <w:p>
                    <w:pPr>
                      <w:numPr>
                        <w:ilvl w:val="0"/>
                        <w:numId w:val="9"/>
                      </w:numPr>
                      <w:tabs>
                        <w:tab w:pos="359" w:val="left" w:leader="none"/>
                        <w:tab w:pos="360" w:val="left" w:leader="none"/>
                      </w:tabs>
                      <w:spacing w:line="350" w:lineRule="auto" w:before="1"/>
                      <w:ind w:left="359" w:right="23" w:hanging="360"/>
                      <w:jc w:val="left"/>
                      <w:rPr>
                        <w:sz w:val="24"/>
                      </w:rPr>
                    </w:pPr>
                    <w:r>
                      <w:rPr>
                        <w:sz w:val="24"/>
                      </w:rPr>
                      <w:t>TRICS SAM methodology has been used to determine the main modes of transport used for commuting to and between</w:t>
                    </w:r>
                    <w:r>
                      <w:rPr>
                        <w:spacing w:val="-13"/>
                        <w:sz w:val="24"/>
                      </w:rPr>
                      <w:t> </w:t>
                    </w:r>
                    <w:r>
                      <w:rPr>
                        <w:sz w:val="24"/>
                      </w:rPr>
                      <w:t>campuses.</w:t>
                    </w:r>
                  </w:p>
                  <w:p>
                    <w:pPr>
                      <w:numPr>
                        <w:ilvl w:val="0"/>
                        <w:numId w:val="9"/>
                      </w:numPr>
                      <w:tabs>
                        <w:tab w:pos="359" w:val="left" w:leader="none"/>
                        <w:tab w:pos="360" w:val="left" w:leader="none"/>
                      </w:tabs>
                      <w:spacing w:before="130"/>
                      <w:ind w:left="359" w:right="0" w:hanging="360"/>
                      <w:jc w:val="left"/>
                      <w:rPr>
                        <w:sz w:val="24"/>
                      </w:rPr>
                    </w:pPr>
                    <w:r>
                      <w:rPr>
                        <w:sz w:val="24"/>
                      </w:rPr>
                      <w:t>TRICS SAM data suggests most staff and students travel to University on</w:t>
                    </w:r>
                    <w:r>
                      <w:rPr>
                        <w:spacing w:val="-45"/>
                        <w:sz w:val="24"/>
                      </w:rPr>
                      <w:t> </w:t>
                    </w:r>
                    <w:r>
                      <w:rPr>
                        <w:sz w:val="24"/>
                      </w:rPr>
                      <w:t>foot.</w:t>
                    </w:r>
                  </w:p>
                </w:txbxContent>
              </v:textbox>
              <w10:wrap type="none"/>
            </v:shape>
            <w10:wrap type="topAndBottom"/>
          </v:group>
        </w:pict>
      </w:r>
    </w:p>
    <w:p>
      <w:pPr>
        <w:pStyle w:val="BodyText"/>
        <w:rPr>
          <w:b/>
          <w:sz w:val="20"/>
        </w:rPr>
      </w:pPr>
    </w:p>
    <w:p>
      <w:pPr>
        <w:pStyle w:val="BodyText"/>
        <w:spacing w:before="7"/>
        <w:rPr>
          <w:b/>
          <w:sz w:val="15"/>
        </w:rPr>
      </w:pPr>
    </w:p>
    <w:p>
      <w:pPr>
        <w:pStyle w:val="BodyText"/>
        <w:spacing w:line="360" w:lineRule="auto" w:before="93"/>
        <w:ind w:left="1000" w:right="1274"/>
        <w:jc w:val="both"/>
      </w:pPr>
      <w:r>
        <w:rPr/>
        <w:t>Historically, the University has used on-line questionnaires to provide data on the modes of transport utilised by both staff and students and the reasoning behind the travel modes chosen. These questionnaires have also proved useful in helping to identify the barriers preventing staff and students from choosing more sustainable forms of transport. However, since the production of the first Travel Plan in 2010, more</w:t>
      </w:r>
      <w:r>
        <w:rPr>
          <w:spacing w:val="-21"/>
        </w:rPr>
        <w:t> </w:t>
      </w:r>
      <w:r>
        <w:rPr/>
        <w:t>reliable</w:t>
      </w:r>
      <w:r>
        <w:rPr>
          <w:spacing w:val="-19"/>
        </w:rPr>
        <w:t> </w:t>
      </w:r>
      <w:r>
        <w:rPr/>
        <w:t>measures</w:t>
      </w:r>
      <w:r>
        <w:rPr>
          <w:spacing w:val="-20"/>
        </w:rPr>
        <w:t> </w:t>
      </w:r>
      <w:r>
        <w:rPr/>
        <w:t>of</w:t>
      </w:r>
      <w:r>
        <w:rPr>
          <w:spacing w:val="-17"/>
        </w:rPr>
        <w:t> </w:t>
      </w:r>
      <w:r>
        <w:rPr/>
        <w:t>transport</w:t>
      </w:r>
      <w:r>
        <w:rPr>
          <w:spacing w:val="-20"/>
        </w:rPr>
        <w:t> </w:t>
      </w:r>
      <w:r>
        <w:rPr/>
        <w:t>analysis</w:t>
      </w:r>
      <w:r>
        <w:rPr>
          <w:spacing w:val="-20"/>
        </w:rPr>
        <w:t> </w:t>
      </w:r>
      <w:r>
        <w:rPr/>
        <w:t>have</w:t>
      </w:r>
      <w:r>
        <w:rPr>
          <w:spacing w:val="-19"/>
        </w:rPr>
        <w:t> </w:t>
      </w:r>
      <w:r>
        <w:rPr/>
        <w:t>been</w:t>
      </w:r>
      <w:r>
        <w:rPr>
          <w:spacing w:val="-19"/>
        </w:rPr>
        <w:t> </w:t>
      </w:r>
      <w:r>
        <w:rPr/>
        <w:t>developed.</w:t>
      </w:r>
      <w:r>
        <w:rPr>
          <w:spacing w:val="-15"/>
        </w:rPr>
        <w:t> </w:t>
      </w:r>
      <w:r>
        <w:rPr/>
        <w:t>Therefore,</w:t>
      </w:r>
      <w:r>
        <w:rPr>
          <w:spacing w:val="-19"/>
        </w:rPr>
        <w:t> </w:t>
      </w:r>
      <w:r>
        <w:rPr/>
        <w:t>in</w:t>
      </w:r>
      <w:r>
        <w:rPr>
          <w:spacing w:val="-20"/>
        </w:rPr>
        <w:t> </w:t>
      </w:r>
      <w:r>
        <w:rPr/>
        <w:t>order to produce data for this Travel Plan, a TRICS SAM (Trip Rate Information Computer System Standard Assessment Method for Travel Plans) survey was carried out at</w:t>
      </w:r>
      <w:r>
        <w:rPr>
          <w:spacing w:val="-44"/>
        </w:rPr>
        <w:t> </w:t>
      </w:r>
      <w:r>
        <w:rPr/>
        <w:t>the Bishop</w:t>
      </w:r>
      <w:r>
        <w:rPr>
          <w:spacing w:val="-6"/>
        </w:rPr>
        <w:t> </w:t>
      </w:r>
      <w:r>
        <w:rPr/>
        <w:t>Otter</w:t>
      </w:r>
      <w:r>
        <w:rPr>
          <w:spacing w:val="-5"/>
        </w:rPr>
        <w:t> </w:t>
      </w:r>
      <w:r>
        <w:rPr/>
        <w:t>campus</w:t>
      </w:r>
      <w:r>
        <w:rPr>
          <w:spacing w:val="-3"/>
        </w:rPr>
        <w:t> </w:t>
      </w:r>
      <w:r>
        <w:rPr/>
        <w:t>(BOC)</w:t>
      </w:r>
      <w:r>
        <w:rPr>
          <w:spacing w:val="-3"/>
        </w:rPr>
        <w:t> </w:t>
      </w:r>
      <w:r>
        <w:rPr/>
        <w:t>in</w:t>
      </w:r>
      <w:r>
        <w:rPr>
          <w:spacing w:val="-4"/>
        </w:rPr>
        <w:t> </w:t>
      </w:r>
      <w:r>
        <w:rPr/>
        <w:t>October</w:t>
      </w:r>
      <w:r>
        <w:rPr>
          <w:spacing w:val="-5"/>
        </w:rPr>
        <w:t> </w:t>
      </w:r>
      <w:r>
        <w:rPr/>
        <w:t>2015</w:t>
      </w:r>
      <w:r>
        <w:rPr>
          <w:spacing w:val="-5"/>
        </w:rPr>
        <w:t> </w:t>
      </w:r>
      <w:r>
        <w:rPr/>
        <w:t>and</w:t>
      </w:r>
      <w:r>
        <w:rPr>
          <w:spacing w:val="-6"/>
        </w:rPr>
        <w:t> </w:t>
      </w:r>
      <w:r>
        <w:rPr/>
        <w:t>at</w:t>
      </w:r>
      <w:r>
        <w:rPr>
          <w:spacing w:val="-4"/>
        </w:rPr>
        <w:t> </w:t>
      </w:r>
      <w:r>
        <w:rPr/>
        <w:t>the</w:t>
      </w:r>
      <w:r>
        <w:rPr>
          <w:spacing w:val="-5"/>
        </w:rPr>
        <w:t> </w:t>
      </w:r>
      <w:r>
        <w:rPr/>
        <w:t>Bognor</w:t>
      </w:r>
      <w:r>
        <w:rPr>
          <w:spacing w:val="-5"/>
        </w:rPr>
        <w:t> </w:t>
      </w:r>
      <w:r>
        <w:rPr/>
        <w:t>Regis</w:t>
      </w:r>
      <w:r>
        <w:rPr>
          <w:spacing w:val="-5"/>
        </w:rPr>
        <w:t> </w:t>
      </w:r>
      <w:r>
        <w:rPr/>
        <w:t>campus</w:t>
      </w:r>
      <w:r>
        <w:rPr>
          <w:spacing w:val="-4"/>
        </w:rPr>
        <w:t> </w:t>
      </w:r>
      <w:r>
        <w:rPr/>
        <w:t>(BRC) in February</w:t>
      </w:r>
      <w:r>
        <w:rPr>
          <w:spacing w:val="-4"/>
        </w:rPr>
        <w:t> </w:t>
      </w:r>
      <w:r>
        <w:rPr/>
        <w:t>2017.</w:t>
      </w:r>
    </w:p>
    <w:p>
      <w:pPr>
        <w:pStyle w:val="BodyText"/>
        <w:spacing w:line="360" w:lineRule="auto" w:before="120"/>
        <w:ind w:left="1000" w:right="1389"/>
        <w:jc w:val="both"/>
      </w:pPr>
      <w:r>
        <w:rPr/>
        <w:t>Due to the change in methodology used, comparisons of modal split data obtained recently with historical data cannot be made. However, this change equips the University with a far more robust method of assessing the impact of travel initiatives going forwards. Data obtained from the recent TRICS surveys at each campus will be used as the baseline to monitor future progress to Travel Plan targets.</w:t>
      </w:r>
    </w:p>
    <w:p>
      <w:pPr>
        <w:pStyle w:val="BodyText"/>
        <w:spacing w:line="360" w:lineRule="auto" w:before="122"/>
        <w:ind w:left="1000" w:right="1396"/>
        <w:jc w:val="both"/>
      </w:pPr>
      <w:r>
        <w:rPr/>
        <w:t>The TRICS surveys suggest that the main mode of transport to both campuses is walking (Figure 1).</w:t>
      </w:r>
    </w:p>
    <w:p>
      <w:pPr>
        <w:spacing w:after="0" w:line="360" w:lineRule="auto"/>
        <w:jc w:val="both"/>
        <w:sectPr>
          <w:pgSz w:w="11910" w:h="16840"/>
          <w:pgMar w:header="691" w:footer="916" w:top="1340" w:bottom="1100" w:left="440" w:right="160"/>
        </w:sectPr>
      </w:pPr>
    </w:p>
    <w:p>
      <w:pPr>
        <w:spacing w:before="84"/>
        <w:ind w:left="1000" w:right="0" w:firstLine="0"/>
        <w:jc w:val="both"/>
        <w:rPr>
          <w:i/>
          <w:sz w:val="22"/>
        </w:rPr>
      </w:pPr>
      <w:r>
        <w:rPr/>
        <w:pict>
          <v:group style="position:absolute;margin-left:71.625pt;margin-top:28.912842pt;width:360.75pt;height:177pt;mso-position-horizontal-relative:page;mso-position-vertical-relative:paragraph;z-index:15730688" coordorigin="1433,578" coordsize="7215,3540">
            <v:shape style="position:absolute;left:2350;top:1197;width:6070;height:1570" coordorigin="2351,1198" coordsize="6070,1570" path="m2351,2767l2568,2767m2351,2376l2568,2376m2351,1982l2568,1982m2351,1591l2568,1591m2351,1198l2568,1198m2856,1198l8420,1198e" filled="false" stroked="true" strokeweight=".75pt" strokecolor="#d9d9d9">
              <v:path arrowok="t"/>
              <v:stroke dashstyle="solid"/>
            </v:shape>
            <v:shape style="position:absolute;left:2568;top:931;width:3324;height:2229" coordorigin="2568,931" coordsize="3324,2229" path="m2856,931l2568,931,2568,3160,2856,3160,2856,931xm3869,3046l3578,3046,3578,3160,3869,3160,3869,3046xm4879,2878l4591,2878,4591,3160,4879,3160,4879,2878xm5892,3137l5602,3137,5602,3160,5892,3160,5892,3137xe" filled="true" fillcolor="#4f81bc" stroked="false">
              <v:path arrowok="t"/>
              <v:fill type="solid"/>
            </v:shape>
            <v:line style="position:absolute" from="5170,2767" to="6614,2767" stroked="true" strokeweight=".75pt" strokecolor="#d9d9d9">
              <v:stroke dashstyle="solid"/>
            </v:line>
            <v:rect style="position:absolute;left:6614;top:2687;width:288;height:472" filled="true" fillcolor="#4f81bc" stroked="false">
              <v:fill type="solid"/>
            </v:rect>
            <v:shape style="position:absolute;left:3146;top:2375;width:4479;height:392" coordorigin="3146,2376" coordsize="4479,392" path="m7193,2767l7625,2767m3146,2376l7625,2376e" filled="false" stroked="true" strokeweight=".75pt" strokecolor="#d9d9d9">
              <v:path arrowok="t"/>
              <v:stroke dashstyle="solid"/>
            </v:shape>
            <v:rect style="position:absolute;left:7624;top:2359;width:291;height:801" filled="true" fillcolor="#4f81bc" stroked="false">
              <v:fill type="solid"/>
            </v:rect>
            <v:shape style="position:absolute;left:3146;top:1591;width:5274;height:1176" coordorigin="3146,1591" coordsize="5274,1176" path="m3146,2767l4879,2767m3146,1982l8420,1982m3146,1591l8420,1591e" filled="false" stroked="true" strokeweight=".75pt" strokecolor="#d9d9d9">
              <v:path arrowok="t"/>
              <v:stroke dashstyle="solid"/>
            </v:shape>
            <v:shape style="position:absolute;left:2856;top:1411;width:4337;height:1749" coordorigin="2856,1411" coordsize="4337,1749" path="m3146,1411l2856,1411,2856,3160,3146,3160,3146,1411xm4157,2947l3869,2947,3869,3160,4157,3160,4157,2947xm5170,2729l4879,2729,4879,3160,5170,3160,5170,2729xm6180,3132l5892,3132,5892,3160,6180,3160,6180,3132xm7193,2470l6902,2470,6902,3160,7193,3160,7193,2470xe" filled="true" fillcolor="#c0504d" stroked="false">
              <v:path arrowok="t"/>
              <v:fill type="solid"/>
            </v:shape>
            <v:shape style="position:absolute;left:8203;top:2375;width:217;height:392" coordorigin="8203,2376" coordsize="217,392" path="m8203,2767l8420,2767m8203,2376l8420,2376e" filled="false" stroked="true" strokeweight=".75pt" strokecolor="#d9d9d9">
              <v:path arrowok="t"/>
              <v:stroke dashstyle="solid"/>
            </v:shape>
            <v:rect style="position:absolute;left:7915;top:2347;width:288;height:813" filled="true" fillcolor="#c0504d" stroked="false">
              <v:fill type="solid"/>
            </v:rect>
            <v:shape style="position:absolute;left:1780;top:3159;width:6640;height:564" coordorigin="1780,3160" coordsize="6640,564" path="m2351,3160l8420,3160m2351,3160l8420,3160m2351,3160l2351,3436m3362,3160l3362,3436m4373,3160l4373,3436m5386,3160l5386,3436m6396,3160l6396,3436m7409,3160l7409,3436m8420,3160l8420,3436m1780,3436l8420,3436m1780,3436l1780,3724m2352,3436l2352,3724m2352,3436l2352,3724m3362,3436l3362,3724m3362,3436l3362,3724m4373,3436l4373,3724m4373,3436l4373,3724m5386,3436l5386,3724m5386,3436l5386,3724m6396,3436l6396,3724m6396,3436l6396,3724m7409,3436l7409,3724m7409,3436l7409,3724m8420,3436l8420,3724m8420,3436l8420,3724e" filled="false" stroked="true" strokeweight=".75pt" strokecolor="#d9d9d9">
              <v:path arrowok="t"/>
              <v:stroke dashstyle="solid"/>
            </v:shape>
            <v:rect style="position:absolute;left:1844;top:3525;width:99;height:99" filled="true" fillcolor="#4f81bc" stroked="false">
              <v:fill type="solid"/>
            </v:rect>
            <v:shape style="position:absolute;left:1780;top:3723;width:6640;height:288" coordorigin="1780,3724" coordsize="6640,288" path="m1780,3724l8420,3724m1780,3724l1780,4011m1780,4011l8420,4011m2352,3724l2352,4011m2352,3724l2352,4011m3362,3724l3362,4011m3362,3724l3362,4011m4373,3724l4373,4011m4373,3724l4373,4011m5386,3724l5386,4011m5386,3724l5386,4011m6396,3724l6396,4011m6396,3724l6396,4011m7409,3724l7409,4011m7409,3724l7409,4011m8420,3724l8420,4011m8420,3724l8420,4011e" filled="false" stroked="true" strokeweight=".75pt" strokecolor="#d9d9d9">
              <v:path arrowok="t"/>
              <v:stroke dashstyle="solid"/>
            </v:shape>
            <v:rect style="position:absolute;left:1844;top:3812;width:99;height:99" filled="true" fillcolor="#c0504d" stroked="false">
              <v:fill type="solid"/>
            </v:rect>
            <v:line style="position:absolute" from="2351,806" to="8420,806" stroked="true" strokeweight=".75pt" strokecolor="#d9d9d9">
              <v:stroke dashstyle="solid"/>
            </v:line>
            <v:rect style="position:absolute;left:1440;top:585;width:7200;height:3525" filled="false" stroked="true" strokeweight=".75pt" strokecolor="#d9d9d9">
              <v:stroke dashstyle="solid"/>
            </v:rect>
            <v:shape style="position:absolute;left:1985;top:721;width:1187;height:3242" type="#_x0000_t202" filled="false" stroked="false">
              <v:textbox inset="0,0,0,0">
                <w:txbxContent>
                  <w:p>
                    <w:pPr>
                      <w:spacing w:line="183" w:lineRule="exact" w:before="0"/>
                      <w:ind w:left="16" w:right="0" w:firstLine="0"/>
                      <w:jc w:val="left"/>
                      <w:rPr>
                        <w:rFonts w:ascii="Calibri"/>
                        <w:sz w:val="18"/>
                      </w:rPr>
                    </w:pPr>
                    <w:r>
                      <w:rPr>
                        <w:rFonts w:ascii="Calibri"/>
                        <w:color w:val="585858"/>
                        <w:sz w:val="18"/>
                      </w:rPr>
                      <w:t>60</w:t>
                    </w:r>
                  </w:p>
                  <w:p>
                    <w:pPr>
                      <w:spacing w:line="240" w:lineRule="auto" w:before="1"/>
                      <w:rPr>
                        <w:rFonts w:ascii="Calibri"/>
                        <w:sz w:val="14"/>
                      </w:rPr>
                    </w:pPr>
                  </w:p>
                  <w:p>
                    <w:pPr>
                      <w:spacing w:before="0"/>
                      <w:ind w:left="16" w:right="0" w:firstLine="0"/>
                      <w:jc w:val="left"/>
                      <w:rPr>
                        <w:rFonts w:ascii="Calibri"/>
                        <w:sz w:val="18"/>
                      </w:rPr>
                    </w:pPr>
                    <w:r>
                      <w:rPr>
                        <w:rFonts w:ascii="Calibri"/>
                        <w:color w:val="585858"/>
                        <w:sz w:val="18"/>
                      </w:rPr>
                      <w:t>50</w:t>
                    </w:r>
                  </w:p>
                  <w:p>
                    <w:pPr>
                      <w:spacing w:line="240" w:lineRule="auto" w:before="2"/>
                      <w:rPr>
                        <w:rFonts w:ascii="Calibri"/>
                        <w:sz w:val="14"/>
                      </w:rPr>
                    </w:pPr>
                  </w:p>
                  <w:p>
                    <w:pPr>
                      <w:spacing w:before="0"/>
                      <w:ind w:left="16" w:right="0" w:firstLine="0"/>
                      <w:jc w:val="left"/>
                      <w:rPr>
                        <w:rFonts w:ascii="Calibri"/>
                        <w:sz w:val="18"/>
                      </w:rPr>
                    </w:pPr>
                    <w:r>
                      <w:rPr>
                        <w:rFonts w:ascii="Calibri"/>
                        <w:color w:val="585858"/>
                        <w:sz w:val="18"/>
                      </w:rPr>
                      <w:t>40</w:t>
                    </w:r>
                  </w:p>
                  <w:p>
                    <w:pPr>
                      <w:spacing w:line="240" w:lineRule="auto" w:before="2"/>
                      <w:rPr>
                        <w:rFonts w:ascii="Calibri"/>
                        <w:sz w:val="14"/>
                      </w:rPr>
                    </w:pPr>
                  </w:p>
                  <w:p>
                    <w:pPr>
                      <w:spacing w:before="0"/>
                      <w:ind w:left="16" w:right="0" w:firstLine="0"/>
                      <w:jc w:val="left"/>
                      <w:rPr>
                        <w:rFonts w:ascii="Calibri"/>
                        <w:sz w:val="18"/>
                      </w:rPr>
                    </w:pPr>
                    <w:r>
                      <w:rPr>
                        <w:rFonts w:ascii="Calibri"/>
                        <w:color w:val="585858"/>
                        <w:sz w:val="18"/>
                      </w:rPr>
                      <w:t>30</w:t>
                    </w:r>
                  </w:p>
                  <w:p>
                    <w:pPr>
                      <w:spacing w:line="240" w:lineRule="auto" w:before="2"/>
                      <w:rPr>
                        <w:rFonts w:ascii="Calibri"/>
                        <w:sz w:val="14"/>
                      </w:rPr>
                    </w:pPr>
                  </w:p>
                  <w:p>
                    <w:pPr>
                      <w:spacing w:before="0"/>
                      <w:ind w:left="16" w:right="0" w:firstLine="0"/>
                      <w:jc w:val="left"/>
                      <w:rPr>
                        <w:rFonts w:ascii="Calibri"/>
                        <w:sz w:val="18"/>
                      </w:rPr>
                    </w:pPr>
                    <w:r>
                      <w:rPr>
                        <w:rFonts w:ascii="Calibri"/>
                        <w:color w:val="585858"/>
                        <w:sz w:val="18"/>
                      </w:rPr>
                      <w:t>20</w:t>
                    </w:r>
                  </w:p>
                  <w:p>
                    <w:pPr>
                      <w:spacing w:line="240" w:lineRule="auto" w:before="1"/>
                      <w:rPr>
                        <w:rFonts w:ascii="Calibri"/>
                        <w:sz w:val="14"/>
                      </w:rPr>
                    </w:pPr>
                  </w:p>
                  <w:p>
                    <w:pPr>
                      <w:spacing w:before="0"/>
                      <w:ind w:left="16" w:right="0" w:firstLine="0"/>
                      <w:jc w:val="left"/>
                      <w:rPr>
                        <w:rFonts w:ascii="Calibri"/>
                        <w:sz w:val="18"/>
                      </w:rPr>
                    </w:pPr>
                    <w:r>
                      <w:rPr>
                        <w:rFonts w:ascii="Calibri"/>
                        <w:color w:val="585858"/>
                        <w:sz w:val="18"/>
                      </w:rPr>
                      <w:t>10</w:t>
                    </w:r>
                  </w:p>
                  <w:p>
                    <w:pPr>
                      <w:spacing w:line="240" w:lineRule="auto" w:before="2"/>
                      <w:rPr>
                        <w:rFonts w:ascii="Calibri"/>
                        <w:sz w:val="14"/>
                      </w:rPr>
                    </w:pPr>
                  </w:p>
                  <w:p>
                    <w:pPr>
                      <w:spacing w:line="179" w:lineRule="exact" w:before="0"/>
                      <w:ind w:left="107" w:right="0" w:firstLine="0"/>
                      <w:jc w:val="left"/>
                      <w:rPr>
                        <w:rFonts w:ascii="Calibri"/>
                        <w:sz w:val="18"/>
                      </w:rPr>
                    </w:pPr>
                    <w:r>
                      <w:rPr>
                        <w:rFonts w:ascii="Calibri"/>
                        <w:color w:val="585858"/>
                        <w:sz w:val="18"/>
                      </w:rPr>
                      <w:t>0</w:t>
                    </w:r>
                  </w:p>
                  <w:p>
                    <w:pPr>
                      <w:spacing w:line="179" w:lineRule="exact" w:before="0"/>
                      <w:ind w:left="576" w:right="0" w:firstLine="0"/>
                      <w:jc w:val="left"/>
                      <w:rPr>
                        <w:rFonts w:ascii="Calibri"/>
                        <w:sz w:val="18"/>
                      </w:rPr>
                    </w:pPr>
                    <w:r>
                      <w:rPr>
                        <w:rFonts w:ascii="Calibri"/>
                        <w:color w:val="585858"/>
                        <w:sz w:val="18"/>
                      </w:rPr>
                      <w:t>Walking</w:t>
                    </w:r>
                  </w:p>
                  <w:p>
                    <w:pPr>
                      <w:tabs>
                        <w:tab w:pos="1030" w:val="right" w:leader="none"/>
                      </w:tabs>
                      <w:spacing w:before="62"/>
                      <w:ind w:left="0" w:right="0" w:firstLine="0"/>
                      <w:jc w:val="left"/>
                      <w:rPr>
                        <w:rFonts w:ascii="Calibri"/>
                        <w:sz w:val="18"/>
                      </w:rPr>
                    </w:pPr>
                    <w:r>
                      <w:rPr>
                        <w:rFonts w:ascii="Calibri"/>
                        <w:color w:val="585858"/>
                        <w:sz w:val="18"/>
                      </w:rPr>
                      <w:t>BOC</w:t>
                      <w:tab/>
                      <w:t>56.8</w:t>
                    </w:r>
                  </w:p>
                  <w:p>
                    <w:pPr>
                      <w:tabs>
                        <w:tab w:pos="1030" w:val="right" w:leader="none"/>
                      </w:tabs>
                      <w:spacing w:line="216" w:lineRule="exact" w:before="68"/>
                      <w:ind w:left="0" w:right="0" w:firstLine="0"/>
                      <w:jc w:val="left"/>
                      <w:rPr>
                        <w:rFonts w:ascii="Calibri"/>
                        <w:sz w:val="18"/>
                      </w:rPr>
                    </w:pPr>
                    <w:r>
                      <w:rPr>
                        <w:rFonts w:ascii="Calibri"/>
                        <w:color w:val="585858"/>
                        <w:sz w:val="18"/>
                      </w:rPr>
                      <w:t>BRC</w:t>
                      <w:tab/>
                      <w:t>44.6</w:t>
                    </w:r>
                  </w:p>
                </w:txbxContent>
              </v:textbox>
              <w10:wrap type="none"/>
            </v:shape>
            <v:shape style="position:absolute;left:3611;top:3214;width:537;height:750" type="#_x0000_t202" filled="false" stroked="false">
              <v:textbox inset="0,0,0,0">
                <w:txbxContent>
                  <w:p>
                    <w:pPr>
                      <w:spacing w:line="183" w:lineRule="exact" w:before="0"/>
                      <w:ind w:left="0" w:right="18" w:firstLine="0"/>
                      <w:jc w:val="center"/>
                      <w:rPr>
                        <w:rFonts w:ascii="Calibri"/>
                        <w:sz w:val="18"/>
                      </w:rPr>
                    </w:pPr>
                    <w:r>
                      <w:rPr>
                        <w:rFonts w:ascii="Calibri"/>
                        <w:color w:val="585858"/>
                        <w:sz w:val="18"/>
                      </w:rPr>
                      <w:t>Cycling</w:t>
                    </w:r>
                  </w:p>
                  <w:p>
                    <w:pPr>
                      <w:spacing w:before="62"/>
                      <w:ind w:left="0" w:right="18" w:firstLine="0"/>
                      <w:jc w:val="center"/>
                      <w:rPr>
                        <w:rFonts w:ascii="Calibri"/>
                        <w:sz w:val="18"/>
                      </w:rPr>
                    </w:pPr>
                    <w:r>
                      <w:rPr>
                        <w:rFonts w:ascii="Calibri"/>
                        <w:color w:val="585858"/>
                        <w:sz w:val="18"/>
                      </w:rPr>
                      <w:t>2.9</w:t>
                    </w:r>
                  </w:p>
                  <w:p>
                    <w:pPr>
                      <w:spacing w:line="216" w:lineRule="exact" w:before="68"/>
                      <w:ind w:left="0" w:right="18" w:firstLine="0"/>
                      <w:jc w:val="center"/>
                      <w:rPr>
                        <w:rFonts w:ascii="Calibri"/>
                        <w:sz w:val="18"/>
                      </w:rPr>
                    </w:pPr>
                    <w:r>
                      <w:rPr>
                        <w:rFonts w:ascii="Calibri"/>
                        <w:color w:val="585858"/>
                        <w:sz w:val="18"/>
                      </w:rPr>
                      <w:t>5.4</w:t>
                    </w:r>
                  </w:p>
                </w:txbxContent>
              </v:textbox>
              <w10:wrap type="none"/>
            </v:shape>
            <v:shape style="position:absolute;left:4721;top:3214;width:340;height:750" type="#_x0000_t202" filled="false" stroked="false">
              <v:textbox inset="0,0,0,0">
                <w:txbxContent>
                  <w:p>
                    <w:pPr>
                      <w:spacing w:line="183" w:lineRule="exact" w:before="0"/>
                      <w:ind w:left="28" w:right="0" w:firstLine="0"/>
                      <w:jc w:val="left"/>
                      <w:rPr>
                        <w:rFonts w:ascii="Calibri"/>
                        <w:sz w:val="18"/>
                      </w:rPr>
                    </w:pPr>
                    <w:r>
                      <w:rPr>
                        <w:rFonts w:ascii="Calibri"/>
                        <w:color w:val="585858"/>
                        <w:sz w:val="18"/>
                      </w:rPr>
                      <w:t>Bus</w:t>
                    </w:r>
                  </w:p>
                  <w:p>
                    <w:pPr>
                      <w:spacing w:before="62"/>
                      <w:ind w:left="45" w:right="0" w:firstLine="0"/>
                      <w:jc w:val="left"/>
                      <w:rPr>
                        <w:rFonts w:ascii="Calibri"/>
                        <w:sz w:val="18"/>
                      </w:rPr>
                    </w:pPr>
                    <w:r>
                      <w:rPr>
                        <w:rFonts w:ascii="Calibri"/>
                        <w:color w:val="585858"/>
                        <w:sz w:val="18"/>
                      </w:rPr>
                      <w:t>7.2</w:t>
                    </w:r>
                  </w:p>
                  <w:p>
                    <w:pPr>
                      <w:spacing w:line="216" w:lineRule="exact" w:before="68"/>
                      <w:ind w:left="0" w:right="0" w:firstLine="0"/>
                      <w:jc w:val="left"/>
                      <w:rPr>
                        <w:rFonts w:ascii="Calibri"/>
                        <w:sz w:val="18"/>
                      </w:rPr>
                    </w:pPr>
                    <w:r>
                      <w:rPr>
                        <w:rFonts w:ascii="Calibri"/>
                        <w:color w:val="585858"/>
                        <w:sz w:val="18"/>
                      </w:rPr>
                      <w:t>11.0</w:t>
                    </w:r>
                  </w:p>
                </w:txbxContent>
              </v:textbox>
              <w10:wrap type="none"/>
            </v:shape>
            <v:shape style="position:absolute;left:5705;top:3214;width:393;height:750" type="#_x0000_t202" filled="false" stroked="false">
              <v:textbox inset="0,0,0,0">
                <w:txbxContent>
                  <w:p>
                    <w:pPr>
                      <w:spacing w:line="183" w:lineRule="exact" w:before="0"/>
                      <w:ind w:left="0" w:right="0" w:firstLine="0"/>
                      <w:jc w:val="left"/>
                      <w:rPr>
                        <w:rFonts w:ascii="Calibri"/>
                        <w:sz w:val="18"/>
                      </w:rPr>
                    </w:pPr>
                    <w:r>
                      <w:rPr>
                        <w:rFonts w:ascii="Calibri"/>
                        <w:color w:val="585858"/>
                        <w:sz w:val="18"/>
                      </w:rPr>
                      <w:t>Train</w:t>
                    </w:r>
                  </w:p>
                  <w:p>
                    <w:pPr>
                      <w:spacing w:before="62"/>
                      <w:ind w:left="72" w:right="0" w:firstLine="0"/>
                      <w:jc w:val="left"/>
                      <w:rPr>
                        <w:rFonts w:ascii="Calibri"/>
                        <w:sz w:val="18"/>
                      </w:rPr>
                    </w:pPr>
                    <w:r>
                      <w:rPr>
                        <w:rFonts w:ascii="Calibri"/>
                        <w:color w:val="585858"/>
                        <w:sz w:val="18"/>
                      </w:rPr>
                      <w:t>0.6</w:t>
                    </w:r>
                  </w:p>
                  <w:p>
                    <w:pPr>
                      <w:spacing w:line="216" w:lineRule="exact" w:before="68"/>
                      <w:ind w:left="72" w:right="0" w:firstLine="0"/>
                      <w:jc w:val="left"/>
                      <w:rPr>
                        <w:rFonts w:ascii="Calibri"/>
                        <w:sz w:val="18"/>
                      </w:rPr>
                    </w:pPr>
                    <w:r>
                      <w:rPr>
                        <w:rFonts w:ascii="Calibri"/>
                        <w:color w:val="585858"/>
                        <w:sz w:val="18"/>
                      </w:rPr>
                      <w:t>0.7</w:t>
                    </w:r>
                  </w:p>
                </w:txbxContent>
              </v:textbox>
              <w10:wrap type="none"/>
            </v:shape>
            <v:shape style="position:absolute;left:6559;top:3214;width:1722;height:750" type="#_x0000_t202" filled="false" stroked="false">
              <v:textbox inset="0,0,0,0">
                <w:txbxContent>
                  <w:p>
                    <w:pPr>
                      <w:tabs>
                        <w:tab w:pos="1010" w:val="left" w:leader="none"/>
                      </w:tabs>
                      <w:spacing w:line="183" w:lineRule="exact" w:before="0"/>
                      <w:ind w:left="0" w:right="18" w:firstLine="0"/>
                      <w:jc w:val="center"/>
                      <w:rPr>
                        <w:rFonts w:ascii="Calibri"/>
                        <w:sz w:val="18"/>
                      </w:rPr>
                    </w:pPr>
                    <w:r>
                      <w:rPr>
                        <w:rFonts w:ascii="Calibri"/>
                        <w:color w:val="585858"/>
                        <w:sz w:val="18"/>
                      </w:rPr>
                      <w:t>Car</w:t>
                    </w:r>
                    <w:r>
                      <w:rPr>
                        <w:rFonts w:ascii="Calibri"/>
                        <w:color w:val="585858"/>
                        <w:spacing w:val="-2"/>
                        <w:sz w:val="18"/>
                      </w:rPr>
                      <w:t> </w:t>
                    </w:r>
                    <w:r>
                      <w:rPr>
                        <w:rFonts w:ascii="Calibri"/>
                        <w:color w:val="585858"/>
                        <w:sz w:val="18"/>
                      </w:rPr>
                      <w:t>share</w:t>
                      <w:tab/>
                      <w:t>Car</w:t>
                    </w:r>
                    <w:r>
                      <w:rPr>
                        <w:rFonts w:ascii="Calibri"/>
                        <w:color w:val="585858"/>
                        <w:spacing w:val="1"/>
                        <w:sz w:val="18"/>
                      </w:rPr>
                      <w:t> </w:t>
                    </w:r>
                    <w:r>
                      <w:rPr>
                        <w:rFonts w:ascii="Calibri"/>
                        <w:color w:val="585858"/>
                        <w:spacing w:val="-4"/>
                        <w:sz w:val="18"/>
                      </w:rPr>
                      <w:t>alone</w:t>
                    </w:r>
                  </w:p>
                  <w:p>
                    <w:pPr>
                      <w:tabs>
                        <w:tab w:pos="1011" w:val="left" w:leader="none"/>
                      </w:tabs>
                      <w:spacing w:before="62"/>
                      <w:ind w:left="0" w:right="18" w:firstLine="0"/>
                      <w:jc w:val="center"/>
                      <w:rPr>
                        <w:rFonts w:ascii="Calibri"/>
                        <w:sz w:val="18"/>
                      </w:rPr>
                    </w:pPr>
                    <w:r>
                      <w:rPr>
                        <w:rFonts w:ascii="Calibri"/>
                        <w:color w:val="585858"/>
                        <w:sz w:val="18"/>
                      </w:rPr>
                      <w:t>12.0</w:t>
                      <w:tab/>
                      <w:t>20.4</w:t>
                    </w:r>
                  </w:p>
                  <w:p>
                    <w:pPr>
                      <w:tabs>
                        <w:tab w:pos="1011" w:val="left" w:leader="none"/>
                      </w:tabs>
                      <w:spacing w:line="216" w:lineRule="exact" w:before="68"/>
                      <w:ind w:left="0" w:right="18" w:firstLine="0"/>
                      <w:jc w:val="center"/>
                      <w:rPr>
                        <w:rFonts w:ascii="Calibri"/>
                        <w:sz w:val="18"/>
                      </w:rPr>
                    </w:pPr>
                    <w:r>
                      <w:rPr>
                        <w:rFonts w:ascii="Calibri"/>
                        <w:color w:val="585858"/>
                        <w:sz w:val="18"/>
                      </w:rPr>
                      <w:t>17.6</w:t>
                      <w:tab/>
                      <w:t>20.7</w:t>
                    </w:r>
                  </w:p>
                </w:txbxContent>
              </v:textbox>
              <w10:wrap type="none"/>
            </v:shape>
            <w10:wrap type="none"/>
          </v:group>
        </w:pict>
      </w:r>
      <w:r>
        <w:rPr/>
        <w:pict>
          <v:shape style="position:absolute;margin-left:85.537994pt;margin-top:53.647789pt;width:12pt;height:91.25pt;mso-position-horizontal-relative:page;mso-position-vertical-relative:paragraph;z-index:15731200" type="#_x0000_t20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Staff and students (%)</w:t>
                  </w:r>
                </w:p>
              </w:txbxContent>
            </v:textbox>
            <w10:wrap type="none"/>
          </v:shape>
        </w:pict>
      </w:r>
      <w:r>
        <w:rPr>
          <w:i/>
          <w:sz w:val="22"/>
        </w:rPr>
        <w:t>Figure 1 Most staff and students commute to the University on foot</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line="360" w:lineRule="auto" w:before="178"/>
        <w:ind w:left="1000" w:right="1387"/>
        <w:jc w:val="both"/>
      </w:pPr>
      <w:r>
        <w:rPr/>
        <w:t>This figure is greater for our Bishop Otter campus with 56.8% of staff and students walking compared to 44.6% at our Bognor Regis campus. However, car sharing is more</w:t>
      </w:r>
      <w:r>
        <w:rPr>
          <w:spacing w:val="-14"/>
        </w:rPr>
        <w:t> </w:t>
      </w:r>
      <w:r>
        <w:rPr/>
        <w:t>prevalent</w:t>
      </w:r>
      <w:r>
        <w:rPr>
          <w:spacing w:val="-13"/>
        </w:rPr>
        <w:t> </w:t>
      </w:r>
      <w:r>
        <w:rPr/>
        <w:t>at</w:t>
      </w:r>
      <w:r>
        <w:rPr>
          <w:spacing w:val="-13"/>
        </w:rPr>
        <w:t> </w:t>
      </w:r>
      <w:r>
        <w:rPr/>
        <w:t>BRC,</w:t>
      </w:r>
      <w:r>
        <w:rPr>
          <w:spacing w:val="-12"/>
        </w:rPr>
        <w:t> </w:t>
      </w:r>
      <w:r>
        <w:rPr/>
        <w:t>with</w:t>
      </w:r>
      <w:r>
        <w:rPr>
          <w:spacing w:val="-13"/>
        </w:rPr>
        <w:t> </w:t>
      </w:r>
      <w:r>
        <w:rPr/>
        <w:t>17.6%</w:t>
      </w:r>
      <w:r>
        <w:rPr>
          <w:spacing w:val="-14"/>
        </w:rPr>
        <w:t> </w:t>
      </w:r>
      <w:r>
        <w:rPr/>
        <w:t>travelling</w:t>
      </w:r>
      <w:r>
        <w:rPr>
          <w:spacing w:val="-13"/>
        </w:rPr>
        <w:t> </w:t>
      </w:r>
      <w:r>
        <w:rPr/>
        <w:t>by</w:t>
      </w:r>
      <w:r>
        <w:rPr>
          <w:spacing w:val="-15"/>
        </w:rPr>
        <w:t> </w:t>
      </w:r>
      <w:r>
        <w:rPr/>
        <w:t>this</w:t>
      </w:r>
      <w:r>
        <w:rPr>
          <w:spacing w:val="-14"/>
        </w:rPr>
        <w:t> </w:t>
      </w:r>
      <w:r>
        <w:rPr/>
        <w:t>mode</w:t>
      </w:r>
      <w:r>
        <w:rPr>
          <w:spacing w:val="-13"/>
        </w:rPr>
        <w:t> </w:t>
      </w:r>
      <w:r>
        <w:rPr/>
        <w:t>compared</w:t>
      </w:r>
      <w:r>
        <w:rPr>
          <w:spacing w:val="-12"/>
        </w:rPr>
        <w:t> </w:t>
      </w:r>
      <w:r>
        <w:rPr/>
        <w:t>to</w:t>
      </w:r>
      <w:r>
        <w:rPr>
          <w:spacing w:val="-13"/>
        </w:rPr>
        <w:t> </w:t>
      </w:r>
      <w:r>
        <w:rPr/>
        <w:t>12%</w:t>
      </w:r>
      <w:r>
        <w:rPr>
          <w:spacing w:val="-14"/>
        </w:rPr>
        <w:t> </w:t>
      </w:r>
      <w:r>
        <w:rPr/>
        <w:t>at</w:t>
      </w:r>
      <w:r>
        <w:rPr>
          <w:spacing w:val="-13"/>
        </w:rPr>
        <w:t> </w:t>
      </w:r>
      <w:r>
        <w:rPr/>
        <w:t>BOC.</w:t>
      </w:r>
    </w:p>
    <w:p>
      <w:pPr>
        <w:pStyle w:val="BodyText"/>
        <w:spacing w:line="360" w:lineRule="auto" w:before="122"/>
        <w:ind w:left="1000" w:right="1387"/>
        <w:jc w:val="both"/>
      </w:pPr>
      <w:r>
        <w:rPr/>
        <w:t>Figures</w:t>
      </w:r>
      <w:r>
        <w:rPr>
          <w:spacing w:val="-6"/>
        </w:rPr>
        <w:t> </w:t>
      </w:r>
      <w:r>
        <w:rPr/>
        <w:t>for</w:t>
      </w:r>
      <w:r>
        <w:rPr>
          <w:spacing w:val="-6"/>
        </w:rPr>
        <w:t> </w:t>
      </w:r>
      <w:r>
        <w:rPr/>
        <w:t>staff</w:t>
      </w:r>
      <w:r>
        <w:rPr>
          <w:spacing w:val="-2"/>
        </w:rPr>
        <w:t> </w:t>
      </w:r>
      <w:r>
        <w:rPr/>
        <w:t>and</w:t>
      </w:r>
      <w:r>
        <w:rPr>
          <w:spacing w:val="-5"/>
        </w:rPr>
        <w:t> </w:t>
      </w:r>
      <w:r>
        <w:rPr/>
        <w:t>students</w:t>
      </w:r>
      <w:r>
        <w:rPr>
          <w:spacing w:val="-5"/>
        </w:rPr>
        <w:t> </w:t>
      </w:r>
      <w:r>
        <w:rPr/>
        <w:t>travelling</w:t>
      </w:r>
      <w:r>
        <w:rPr>
          <w:spacing w:val="-6"/>
        </w:rPr>
        <w:t> </w:t>
      </w:r>
      <w:r>
        <w:rPr/>
        <w:t>as</w:t>
      </w:r>
      <w:r>
        <w:rPr>
          <w:spacing w:val="-6"/>
        </w:rPr>
        <w:t> </w:t>
      </w:r>
      <w:r>
        <w:rPr/>
        <w:t>single</w:t>
      </w:r>
      <w:r>
        <w:rPr>
          <w:spacing w:val="-5"/>
        </w:rPr>
        <w:t> </w:t>
      </w:r>
      <w:r>
        <w:rPr/>
        <w:t>occupants</w:t>
      </w:r>
      <w:r>
        <w:rPr>
          <w:spacing w:val="-4"/>
        </w:rPr>
        <w:t> </w:t>
      </w:r>
      <w:r>
        <w:rPr/>
        <w:t>in</w:t>
      </w:r>
      <w:r>
        <w:rPr>
          <w:spacing w:val="-5"/>
        </w:rPr>
        <w:t> </w:t>
      </w:r>
      <w:r>
        <w:rPr/>
        <w:t>cars</w:t>
      </w:r>
      <w:r>
        <w:rPr>
          <w:spacing w:val="-5"/>
        </w:rPr>
        <w:t> </w:t>
      </w:r>
      <w:r>
        <w:rPr/>
        <w:t>is</w:t>
      </w:r>
      <w:r>
        <w:rPr>
          <w:spacing w:val="-6"/>
        </w:rPr>
        <w:t> </w:t>
      </w:r>
      <w:r>
        <w:rPr/>
        <w:t>similar</w:t>
      </w:r>
      <w:r>
        <w:rPr>
          <w:spacing w:val="-6"/>
        </w:rPr>
        <w:t> </w:t>
      </w:r>
      <w:r>
        <w:rPr/>
        <w:t>for</w:t>
      </w:r>
      <w:r>
        <w:rPr>
          <w:spacing w:val="-5"/>
        </w:rPr>
        <w:t> </w:t>
      </w:r>
      <w:r>
        <w:rPr/>
        <w:t>both campuses (20.4% for BOC and 20.7% for BRC). Rail travel is also similar for both campuses and surprisingly low at less than one percent of travellers. Although recently there have been many comments from staff and students about the uncertainty of rail travel due to the Southern Rail dispute, which may have affected these</w:t>
      </w:r>
      <w:r>
        <w:rPr>
          <w:spacing w:val="-4"/>
        </w:rPr>
        <w:t> </w:t>
      </w:r>
      <w:r>
        <w:rPr/>
        <w:t>figures.</w:t>
      </w:r>
    </w:p>
    <w:p>
      <w:pPr>
        <w:pStyle w:val="BodyText"/>
        <w:spacing w:line="360" w:lineRule="auto" w:before="118"/>
        <w:ind w:left="1000" w:right="1387"/>
        <w:jc w:val="both"/>
      </w:pPr>
      <w:r>
        <w:rPr/>
        <w:t>The favoured public transport mode at both campuses is the bus, with 7.2 % of staff and students at BOC using this method and 11.0% at BRC. Despite the installation of additional facilities for cyclists at both campuses, such as more covered secure cycle spaces and showers, only a low percentage of staff and students cycle to the University (2.9% at BOC and 5.4% at BRC). This may be because staff are now living further away from the University as shown by the questionnaire results (Figure A1) and more students are choosing to live at home.</w:t>
      </w:r>
    </w:p>
    <w:p>
      <w:pPr>
        <w:pStyle w:val="BodyText"/>
        <w:spacing w:line="360" w:lineRule="auto" w:before="121"/>
        <w:ind w:left="1000" w:right="1385"/>
        <w:jc w:val="both"/>
      </w:pPr>
      <w:r>
        <w:rPr/>
        <w:t>Summary</w:t>
      </w:r>
      <w:r>
        <w:rPr>
          <w:spacing w:val="-7"/>
        </w:rPr>
        <w:t> </w:t>
      </w:r>
      <w:r>
        <w:rPr/>
        <w:t>of</w:t>
      </w:r>
      <w:r>
        <w:rPr>
          <w:spacing w:val="-4"/>
        </w:rPr>
        <w:t> </w:t>
      </w:r>
      <w:r>
        <w:rPr/>
        <w:t>the</w:t>
      </w:r>
      <w:r>
        <w:rPr>
          <w:spacing w:val="-6"/>
        </w:rPr>
        <w:t> </w:t>
      </w:r>
      <w:r>
        <w:rPr/>
        <w:t>TRICS</w:t>
      </w:r>
      <w:r>
        <w:rPr>
          <w:spacing w:val="-4"/>
        </w:rPr>
        <w:t> </w:t>
      </w:r>
      <w:r>
        <w:rPr/>
        <w:t>surveys</w:t>
      </w:r>
      <w:r>
        <w:rPr>
          <w:spacing w:val="-4"/>
        </w:rPr>
        <w:t> </w:t>
      </w:r>
      <w:r>
        <w:rPr/>
        <w:t>and</w:t>
      </w:r>
      <w:r>
        <w:rPr>
          <w:spacing w:val="-1"/>
        </w:rPr>
        <w:t> </w:t>
      </w:r>
      <w:r>
        <w:rPr/>
        <w:t>information</w:t>
      </w:r>
      <w:r>
        <w:rPr>
          <w:spacing w:val="-3"/>
        </w:rPr>
        <w:t> </w:t>
      </w:r>
      <w:r>
        <w:rPr/>
        <w:t>on</w:t>
      </w:r>
      <w:r>
        <w:rPr>
          <w:spacing w:val="-4"/>
        </w:rPr>
        <w:t> </w:t>
      </w:r>
      <w:r>
        <w:rPr/>
        <w:t>the</w:t>
      </w:r>
      <w:r>
        <w:rPr>
          <w:spacing w:val="-8"/>
        </w:rPr>
        <w:t> </w:t>
      </w:r>
      <w:r>
        <w:rPr/>
        <w:t>TRICS</w:t>
      </w:r>
      <w:r>
        <w:rPr>
          <w:spacing w:val="-6"/>
        </w:rPr>
        <w:t> </w:t>
      </w:r>
      <w:r>
        <w:rPr/>
        <w:t>methodology</w:t>
      </w:r>
      <w:r>
        <w:rPr>
          <w:spacing w:val="-5"/>
        </w:rPr>
        <w:t> </w:t>
      </w:r>
      <w:r>
        <w:rPr/>
        <w:t>used,</w:t>
      </w:r>
      <w:r>
        <w:rPr>
          <w:spacing w:val="-4"/>
        </w:rPr>
        <w:t> </w:t>
      </w:r>
      <w:r>
        <w:rPr/>
        <w:t>is included in Appendix</w:t>
      </w:r>
      <w:r>
        <w:rPr>
          <w:spacing w:val="-5"/>
        </w:rPr>
        <w:t> </w:t>
      </w:r>
      <w:r>
        <w:rPr/>
        <w:t>2.</w:t>
      </w:r>
    </w:p>
    <w:p>
      <w:pPr>
        <w:spacing w:after="0" w:line="360" w:lineRule="auto"/>
        <w:jc w:val="both"/>
        <w:sectPr>
          <w:pgSz w:w="11910" w:h="16840"/>
          <w:pgMar w:header="691" w:footer="916" w:top="1340" w:bottom="1100" w:left="440" w:right="160"/>
        </w:sectPr>
      </w:pPr>
    </w:p>
    <w:p>
      <w:pPr>
        <w:pStyle w:val="BodyText"/>
        <w:rPr>
          <w:sz w:val="20"/>
        </w:rPr>
      </w:pPr>
    </w:p>
    <w:p>
      <w:pPr>
        <w:pStyle w:val="BodyText"/>
        <w:spacing w:before="9"/>
      </w:pPr>
    </w:p>
    <w:p>
      <w:pPr>
        <w:pStyle w:val="Heading2"/>
        <w:numPr>
          <w:ilvl w:val="0"/>
          <w:numId w:val="1"/>
        </w:numPr>
        <w:tabs>
          <w:tab w:pos="1721" w:val="left" w:leader="none"/>
        </w:tabs>
        <w:spacing w:line="240" w:lineRule="auto" w:before="91" w:after="0"/>
        <w:ind w:left="1720" w:right="0" w:hanging="361"/>
        <w:jc w:val="left"/>
      </w:pPr>
      <w:r>
        <w:rPr/>
        <w:t>New initiatives and</w:t>
      </w:r>
      <w:r>
        <w:rPr>
          <w:spacing w:val="1"/>
        </w:rPr>
        <w:t> </w:t>
      </w:r>
      <w:r>
        <w:rPr/>
        <w:t>targets</w:t>
      </w:r>
    </w:p>
    <w:p>
      <w:pPr>
        <w:pStyle w:val="BodyText"/>
        <w:rPr>
          <w:b/>
          <w:sz w:val="20"/>
        </w:rPr>
      </w:pPr>
    </w:p>
    <w:p>
      <w:pPr>
        <w:pStyle w:val="BodyText"/>
        <w:spacing w:before="4"/>
        <w:rPr>
          <w:b/>
          <w:sz w:val="22"/>
        </w:rPr>
      </w:pPr>
      <w:r>
        <w:rPr/>
        <w:pict>
          <v:group style="position:absolute;margin-left:79.584pt;margin-top:14.847763pt;width:454.8pt;height:215.7pt;mso-position-horizontal-relative:page;mso-position-vertical-relative:paragraph;z-index:-15725568;mso-wrap-distance-left:0;mso-wrap-distance-right:0" coordorigin="1592,297" coordsize="9096,4314">
            <v:rect style="position:absolute;left:1591;top:306;width:9086;height:555" filled="true" fillcolor="#dbe4f0" stroked="false">
              <v:fill type="solid"/>
            </v:rect>
            <v:shape style="position:absolute;left:1682;top:296;width:9004;height:564" coordorigin="1683,297" coordsize="9004,564" path="m10677,297l1692,297,1683,297,1683,307,1683,861,1692,861,1692,307,10677,307,10677,297xm10687,297l10677,297,10677,307,10677,861,10687,861,10687,307,10687,297xe" filled="true" fillcolor="#000000" stroked="false">
              <v:path arrowok="t"/>
              <v:fill type="solid"/>
            </v:shape>
            <v:rect style="position:absolute;left:1591;top:860;width:9086;height:430" filled="true" fillcolor="#dbe4f0" stroked="false">
              <v:fill type="solid"/>
            </v:rect>
            <v:shape style="position:absolute;left:1682;top:860;width:9004;height:430" coordorigin="1683,861" coordsize="9004,430" path="m1692,861l1683,861,1683,1291,1692,1291,1692,861xm10687,861l10677,861,10677,1291,10687,1291,10687,861xe" filled="true" fillcolor="#000000" stroked="false">
              <v:path arrowok="t"/>
              <v:fill type="solid"/>
            </v:shape>
            <v:rect style="position:absolute;left:1591;top:1290;width:9086;height:536" filled="true" fillcolor="#dbe4f0" stroked="false">
              <v:fill type="solid"/>
            </v:rect>
            <v:shape style="position:absolute;left:1682;top:1290;width:9004;height:536" coordorigin="1683,1291" coordsize="9004,536" path="m1692,1291l1683,1291,1683,1826,1692,1826,1692,1291xm10687,1291l10677,1291,10677,1826,10687,1826,10687,1291xe" filled="true" fillcolor="#000000" stroked="false">
              <v:path arrowok="t"/>
              <v:fill type="solid"/>
            </v:shape>
            <v:rect style="position:absolute;left:1591;top:1825;width:9086;height:430" filled="true" fillcolor="#dbe4f0" stroked="false">
              <v:fill type="solid"/>
            </v:rect>
            <v:shape style="position:absolute;left:1682;top:1825;width:9004;height:430" coordorigin="1683,1826" coordsize="9004,430" path="m1692,1826l1683,1826,1683,2255,1692,2255,1692,1826xm10687,1826l10677,1826,10677,2255,10687,2255,10687,1826xe" filled="true" fillcolor="#000000" stroked="false">
              <v:path arrowok="t"/>
              <v:fill type="solid"/>
            </v:shape>
            <v:rect style="position:absolute;left:1591;top:2255;width:9086;height:413" filled="true" fillcolor="#dbe4f0" stroked="false">
              <v:fill type="solid"/>
            </v:rect>
            <v:shape style="position:absolute;left:1682;top:2255;width:9004;height:413" coordorigin="1683,2255" coordsize="9004,413" path="m1692,2255l1683,2255,1683,2668,1692,2668,1692,2255xm10687,2255l10677,2255,10677,2668,10687,2668,10687,2255xe" filled="true" fillcolor="#000000" stroked="false">
              <v:path arrowok="t"/>
              <v:fill type="solid"/>
            </v:shape>
            <v:rect style="position:absolute;left:1591;top:2668;width:9086;height:536" filled="true" fillcolor="#dbe4f0" stroked="false">
              <v:fill type="solid"/>
            </v:rect>
            <v:shape style="position:absolute;left:1682;top:2668;width:9004;height:536" coordorigin="1683,2668" coordsize="9004,536" path="m1692,2668l1683,2668,1683,3204,1692,3204,1692,2668xm10687,2668l10677,2668,10677,3204,10687,3204,10687,2668xe" filled="true" fillcolor="#000000" stroked="false">
              <v:path arrowok="t"/>
              <v:fill type="solid"/>
            </v:shape>
            <v:rect style="position:absolute;left:1591;top:3203;width:9086;height:430" filled="true" fillcolor="#dbe4f0" stroked="false">
              <v:fill type="solid"/>
            </v:rect>
            <v:shape style="position:absolute;left:1682;top:3203;width:9004;height:430" coordorigin="1683,3204" coordsize="9004,430" path="m1692,3204l1683,3204,1683,3634,1692,3634,1692,3204xm10687,3204l10677,3204,10677,3634,10687,3634,10687,3204xe" filled="true" fillcolor="#000000" stroked="false">
              <v:path arrowok="t"/>
              <v:fill type="solid"/>
            </v:shape>
            <v:rect style="position:absolute;left:1591;top:3633;width:9086;height:533" filled="true" fillcolor="#dbe4f0" stroked="false">
              <v:fill type="solid"/>
            </v:rect>
            <v:shape style="position:absolute;left:1682;top:3633;width:9004;height:533" coordorigin="1683,3634" coordsize="9004,533" path="m1692,3634l1683,3634,1683,4166,1692,4166,1692,3634xm10687,3634l10677,3634,10677,4166,10687,4166,10687,3634xe" filled="true" fillcolor="#000000" stroked="false">
              <v:path arrowok="t"/>
              <v:fill type="solid"/>
            </v:shape>
            <v:rect style="position:absolute;left:1591;top:4166;width:9086;height:435" filled="true" fillcolor="#dbe4f0" stroked="false">
              <v:fill type="solid"/>
            </v:rect>
            <v:shape style="position:absolute;left:1682;top:4166;width:9004;height:444" coordorigin="1683,4166" coordsize="9004,444" path="m10677,4601l1692,4601,1692,4166,1683,4166,1683,4601,1683,4610,1692,4610,10677,4610,10677,4601xm10687,4166l10677,4166,10677,4601,10677,4610,10687,4610,10687,4601,10687,4166xe" filled="true" fillcolor="#000000" stroked="false">
              <v:path arrowok="t"/>
              <v:fill type="solid"/>
            </v:shape>
            <v:shape style="position:absolute;left:1591;top:296;width:9096;height:4314" type="#_x0000_t202" filled="false" stroked="false">
              <v:textbox inset="0,0,0,0">
                <w:txbxContent>
                  <w:p>
                    <w:pPr>
                      <w:spacing w:before="27"/>
                      <w:ind w:left="208" w:right="0" w:firstLine="0"/>
                      <w:jc w:val="left"/>
                      <w:rPr>
                        <w:i/>
                        <w:sz w:val="24"/>
                      </w:rPr>
                    </w:pPr>
                    <w:r>
                      <w:rPr>
                        <w:i/>
                        <w:sz w:val="24"/>
                      </w:rPr>
                      <w:t>Key Facts</w:t>
                    </w:r>
                  </w:p>
                  <w:p>
                    <w:pPr>
                      <w:spacing w:line="240" w:lineRule="auto" w:before="6"/>
                      <w:rPr>
                        <w:i/>
                        <w:sz w:val="22"/>
                      </w:rPr>
                    </w:pPr>
                  </w:p>
                  <w:p>
                    <w:pPr>
                      <w:numPr>
                        <w:ilvl w:val="0"/>
                        <w:numId w:val="10"/>
                      </w:numPr>
                      <w:tabs>
                        <w:tab w:pos="569" w:val="left" w:leader="none"/>
                      </w:tabs>
                      <w:spacing w:line="350" w:lineRule="auto" w:before="0"/>
                      <w:ind w:left="568" w:right="226" w:hanging="360"/>
                      <w:jc w:val="both"/>
                      <w:rPr>
                        <w:sz w:val="24"/>
                      </w:rPr>
                    </w:pPr>
                    <w:r>
                      <w:rPr>
                        <w:sz w:val="24"/>
                      </w:rPr>
                      <w:t>Focus groups have been used to further identify the barriers to zero and low carbon travel and generate new</w:t>
                    </w:r>
                    <w:r>
                      <w:rPr>
                        <w:spacing w:val="-5"/>
                        <w:sz w:val="24"/>
                      </w:rPr>
                      <w:t> </w:t>
                    </w:r>
                    <w:r>
                      <w:rPr>
                        <w:sz w:val="24"/>
                      </w:rPr>
                      <w:t>ideas.</w:t>
                    </w:r>
                  </w:p>
                  <w:p>
                    <w:pPr>
                      <w:numPr>
                        <w:ilvl w:val="0"/>
                        <w:numId w:val="10"/>
                      </w:numPr>
                      <w:tabs>
                        <w:tab w:pos="569" w:val="left" w:leader="none"/>
                      </w:tabs>
                      <w:spacing w:line="355" w:lineRule="auto" w:before="133"/>
                      <w:ind w:left="568" w:right="215" w:hanging="360"/>
                      <w:jc w:val="both"/>
                      <w:rPr>
                        <w:sz w:val="24"/>
                      </w:rPr>
                    </w:pPr>
                    <w:r>
                      <w:rPr>
                        <w:sz w:val="24"/>
                      </w:rPr>
                      <w:t>The AUDE (Association of University Directors of Estates) Green Scorecard</w:t>
                    </w:r>
                    <w:r>
                      <w:rPr>
                        <w:position w:val="8"/>
                        <w:sz w:val="16"/>
                      </w:rPr>
                      <w:t>1</w:t>
                    </w:r>
                    <w:r>
                      <w:rPr>
                        <w:sz w:val="16"/>
                      </w:rPr>
                      <w:t> </w:t>
                    </w:r>
                    <w:r>
                      <w:rPr>
                        <w:sz w:val="24"/>
                      </w:rPr>
                      <w:t>has been used as a basis for target setting enabling consistency with other Higher Education Institutes (HEIs)</w:t>
                    </w:r>
                    <w:r>
                      <w:rPr>
                        <w:spacing w:val="1"/>
                        <w:sz w:val="24"/>
                      </w:rPr>
                      <w:t> </w:t>
                    </w:r>
                    <w:r>
                      <w:rPr>
                        <w:sz w:val="24"/>
                      </w:rPr>
                      <w:t>approaches.</w:t>
                    </w:r>
                  </w:p>
                  <w:p>
                    <w:pPr>
                      <w:numPr>
                        <w:ilvl w:val="0"/>
                        <w:numId w:val="10"/>
                      </w:numPr>
                      <w:tabs>
                        <w:tab w:pos="569" w:val="left" w:leader="none"/>
                      </w:tabs>
                      <w:spacing w:line="350" w:lineRule="auto" w:before="126"/>
                      <w:ind w:left="568" w:right="226" w:hanging="360"/>
                      <w:jc w:val="both"/>
                      <w:rPr>
                        <w:sz w:val="24"/>
                      </w:rPr>
                    </w:pPr>
                    <w:r>
                      <w:rPr>
                        <w:sz w:val="24"/>
                      </w:rPr>
                      <w:t>A vehicle trip rate target has been included for the Engineering and Digital Technology Park with specific actions and aims to achieve this</w:t>
                    </w:r>
                    <w:r>
                      <w:rPr>
                        <w:spacing w:val="-14"/>
                        <w:sz w:val="24"/>
                      </w:rPr>
                      <w:t> </w:t>
                    </w:r>
                    <w:r>
                      <w:rPr>
                        <w:sz w:val="24"/>
                      </w:rPr>
                      <w:t>target.</w:t>
                    </w:r>
                  </w:p>
                </w:txbxContent>
              </v:textbox>
              <w10:wrap type="none"/>
            </v:shape>
            <w10:wrap type="topAndBottom"/>
          </v:group>
        </w:pict>
      </w:r>
    </w:p>
    <w:p>
      <w:pPr>
        <w:pStyle w:val="BodyText"/>
        <w:rPr>
          <w:b/>
          <w:sz w:val="20"/>
        </w:rPr>
      </w:pPr>
    </w:p>
    <w:p>
      <w:pPr>
        <w:pStyle w:val="BodyText"/>
        <w:spacing w:before="3"/>
        <w:rPr>
          <w:b/>
          <w:sz w:val="26"/>
        </w:rPr>
      </w:pPr>
    </w:p>
    <w:p>
      <w:pPr>
        <w:pStyle w:val="BodyText"/>
        <w:spacing w:line="360" w:lineRule="auto" w:before="92"/>
        <w:ind w:left="1000" w:right="1386"/>
        <w:jc w:val="both"/>
      </w:pPr>
      <w:r>
        <w:rPr/>
        <w:t>Although some progress to the targets set in the previous Travel Plan has been made, production of this Travel Plan has highlighted the difficulties in accurately measuring travel behaviour. It has also underlined the need for a simpler approach to target setting and the need to generate fresh ideas. In order to satisfy these requirements, five focus groups involving different members of the University community with varying travel needs and preferences and the current Travel Plan steering group, have been carried out. These have been used to identify constraints and opportunities for sustainable travel. Information from the on-line questionnaire carried out in 2015, was used as the basis for the focus group discussions.</w:t>
      </w:r>
    </w:p>
    <w:p>
      <w:pPr>
        <w:pStyle w:val="BodyText"/>
        <w:spacing w:line="360" w:lineRule="auto" w:before="120"/>
        <w:ind w:left="1000" w:right="1390"/>
        <w:jc w:val="both"/>
      </w:pPr>
      <w:r>
        <w:rPr/>
        <w:t>A summary of the opportunities identified is given in Table 3. Full analysis of the constraints</w:t>
      </w:r>
      <w:r>
        <w:rPr>
          <w:spacing w:val="-14"/>
        </w:rPr>
        <w:t> </w:t>
      </w:r>
      <w:r>
        <w:rPr/>
        <w:t>and</w:t>
      </w:r>
      <w:r>
        <w:rPr>
          <w:spacing w:val="-10"/>
        </w:rPr>
        <w:t> </w:t>
      </w:r>
      <w:r>
        <w:rPr/>
        <w:t>opportunities</w:t>
      </w:r>
      <w:r>
        <w:rPr>
          <w:spacing w:val="-13"/>
        </w:rPr>
        <w:t> </w:t>
      </w:r>
      <w:r>
        <w:rPr/>
        <w:t>from</w:t>
      </w:r>
      <w:r>
        <w:rPr>
          <w:spacing w:val="-9"/>
        </w:rPr>
        <w:t> </w:t>
      </w:r>
      <w:r>
        <w:rPr/>
        <w:t>the</w:t>
      </w:r>
      <w:r>
        <w:rPr>
          <w:spacing w:val="-13"/>
        </w:rPr>
        <w:t> </w:t>
      </w:r>
      <w:r>
        <w:rPr/>
        <w:t>focus</w:t>
      </w:r>
      <w:r>
        <w:rPr>
          <w:spacing w:val="-11"/>
        </w:rPr>
        <w:t> </w:t>
      </w:r>
      <w:r>
        <w:rPr/>
        <w:t>groups</w:t>
      </w:r>
      <w:r>
        <w:rPr>
          <w:spacing w:val="-12"/>
        </w:rPr>
        <w:t> </w:t>
      </w:r>
      <w:r>
        <w:rPr/>
        <w:t>and</w:t>
      </w:r>
      <w:r>
        <w:rPr>
          <w:spacing w:val="-10"/>
        </w:rPr>
        <w:t> </w:t>
      </w:r>
      <w:r>
        <w:rPr/>
        <w:t>questionnaires</w:t>
      </w:r>
      <w:r>
        <w:rPr>
          <w:spacing w:val="-12"/>
        </w:rPr>
        <w:t> </w:t>
      </w:r>
      <w:r>
        <w:rPr/>
        <w:t>can</w:t>
      </w:r>
      <w:r>
        <w:rPr>
          <w:spacing w:val="-10"/>
        </w:rPr>
        <w:t> </w:t>
      </w:r>
      <w:r>
        <w:rPr/>
        <w:t>be</w:t>
      </w:r>
      <w:r>
        <w:rPr>
          <w:spacing w:val="-13"/>
        </w:rPr>
        <w:t> </w:t>
      </w:r>
      <w:r>
        <w:rPr/>
        <w:t>found in Appendix</w:t>
      </w:r>
      <w:r>
        <w:rPr>
          <w:spacing w:val="-3"/>
        </w:rPr>
        <w:t> </w:t>
      </w:r>
      <w:r>
        <w:rPr/>
        <w:t>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6"/>
        </w:rPr>
      </w:pPr>
      <w:r>
        <w:rPr/>
        <w:pict>
          <v:rect style="position:absolute;margin-left:72.024002pt;margin-top:16.907122pt;width:144.020pt;height:.72003pt;mso-position-horizontal-relative:page;mso-position-vertical-relative:paragraph;z-index:-15725056;mso-wrap-distance-left:0;mso-wrap-distance-right:0" filled="true" fillcolor="#000000" stroked="false">
            <v:fill type="solid"/>
            <w10:wrap type="topAndBottom"/>
          </v:rect>
        </w:pict>
      </w:r>
    </w:p>
    <w:p>
      <w:pPr>
        <w:spacing w:before="73"/>
        <w:ind w:left="1000" w:right="0" w:firstLine="0"/>
        <w:jc w:val="left"/>
        <w:rPr>
          <w:rFonts w:ascii="Calibri"/>
          <w:sz w:val="20"/>
        </w:rPr>
      </w:pPr>
      <w:r>
        <w:rPr>
          <w:rFonts w:ascii="Calibri"/>
          <w:sz w:val="20"/>
          <w:vertAlign w:val="superscript"/>
        </w:rPr>
        <w:t>1</w:t>
      </w:r>
      <w:r>
        <w:rPr>
          <w:rFonts w:ascii="Calibri"/>
          <w:spacing w:val="-12"/>
          <w:sz w:val="20"/>
          <w:vertAlign w:val="baseline"/>
        </w:rPr>
        <w:t> </w:t>
      </w:r>
      <w:hyperlink r:id="rId12">
        <w:r>
          <w:rPr>
            <w:rFonts w:ascii="Calibri"/>
            <w:sz w:val="20"/>
            <w:vertAlign w:val="baseline"/>
          </w:rPr>
          <w:t>http://aude.ac.uk</w:t>
        </w:r>
      </w:hyperlink>
    </w:p>
    <w:p>
      <w:pPr>
        <w:spacing w:after="0"/>
        <w:jc w:val="left"/>
        <w:rPr>
          <w:rFonts w:ascii="Calibri"/>
          <w:sz w:val="20"/>
        </w:rPr>
        <w:sectPr>
          <w:pgSz w:w="11910" w:h="16840"/>
          <w:pgMar w:header="691" w:footer="916" w:top="1340" w:bottom="1100" w:left="440" w:right="160"/>
        </w:sectPr>
      </w:pPr>
    </w:p>
    <w:p>
      <w:pPr>
        <w:spacing w:before="86"/>
        <w:ind w:left="1000" w:right="0" w:firstLine="0"/>
        <w:jc w:val="left"/>
        <w:rPr>
          <w:i/>
          <w:sz w:val="22"/>
        </w:rPr>
      </w:pPr>
      <w:r>
        <w:rPr>
          <w:i/>
          <w:sz w:val="22"/>
        </w:rPr>
        <w:t>Table 3 Summary of opportunities identified</w:t>
      </w:r>
    </w:p>
    <w:p>
      <w:pPr>
        <w:pStyle w:val="BodyText"/>
        <w:spacing w:before="9" w:after="1"/>
        <w:rPr>
          <w:i/>
          <w:sz w:val="20"/>
        </w:rPr>
      </w:pPr>
    </w:p>
    <w:tbl>
      <w:tblPr>
        <w:tblW w:w="0" w:type="auto"/>
        <w:jc w:val="left"/>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8"/>
        <w:gridCol w:w="7059"/>
      </w:tblGrid>
      <w:tr>
        <w:trPr>
          <w:trHeight w:val="498" w:hRule="atLeast"/>
        </w:trPr>
        <w:tc>
          <w:tcPr>
            <w:tcW w:w="2518" w:type="dxa"/>
          </w:tcPr>
          <w:p>
            <w:pPr>
              <w:pStyle w:val="TableParagraph"/>
              <w:spacing w:line="250" w:lineRule="exact"/>
              <w:rPr>
                <w:i/>
                <w:sz w:val="22"/>
              </w:rPr>
            </w:pPr>
            <w:r>
              <w:rPr>
                <w:i/>
                <w:sz w:val="22"/>
              </w:rPr>
              <w:t>Objective</w:t>
            </w:r>
          </w:p>
        </w:tc>
        <w:tc>
          <w:tcPr>
            <w:tcW w:w="7059" w:type="dxa"/>
          </w:tcPr>
          <w:p>
            <w:pPr>
              <w:pStyle w:val="TableParagraph"/>
              <w:spacing w:line="250" w:lineRule="exact"/>
              <w:rPr>
                <w:i/>
                <w:sz w:val="22"/>
              </w:rPr>
            </w:pPr>
            <w:r>
              <w:rPr>
                <w:i/>
                <w:sz w:val="22"/>
              </w:rPr>
              <w:t>Initiatives</w:t>
            </w:r>
          </w:p>
        </w:tc>
      </w:tr>
      <w:tr>
        <w:trPr>
          <w:trHeight w:val="877" w:hRule="atLeast"/>
        </w:trPr>
        <w:tc>
          <w:tcPr>
            <w:tcW w:w="2518" w:type="dxa"/>
          </w:tcPr>
          <w:p>
            <w:pPr>
              <w:pStyle w:val="TableParagraph"/>
              <w:spacing w:line="360" w:lineRule="auto"/>
              <w:ind w:right="143"/>
              <w:rPr>
                <w:b/>
                <w:i/>
                <w:sz w:val="22"/>
              </w:rPr>
            </w:pPr>
            <w:r>
              <w:rPr>
                <w:b/>
                <w:i/>
                <w:sz w:val="22"/>
              </w:rPr>
              <w:t>Reduce the need to </w:t>
            </w:r>
            <w:r>
              <w:rPr>
                <w:b/>
                <w:i/>
                <w:sz w:val="22"/>
              </w:rPr>
              <w:t>travel where possible</w:t>
            </w:r>
          </w:p>
        </w:tc>
        <w:tc>
          <w:tcPr>
            <w:tcW w:w="7059" w:type="dxa"/>
          </w:tcPr>
          <w:p>
            <w:pPr>
              <w:pStyle w:val="TableParagraph"/>
              <w:numPr>
                <w:ilvl w:val="0"/>
                <w:numId w:val="11"/>
              </w:numPr>
              <w:tabs>
                <w:tab w:pos="467" w:val="left" w:leader="none"/>
                <w:tab w:pos="468" w:val="left" w:leader="none"/>
              </w:tabs>
              <w:spacing w:line="267" w:lineRule="exact" w:before="0" w:after="0"/>
              <w:ind w:left="467" w:right="0" w:hanging="361"/>
              <w:jc w:val="left"/>
              <w:rPr>
                <w:sz w:val="22"/>
              </w:rPr>
            </w:pPr>
            <w:r>
              <w:rPr>
                <w:sz w:val="22"/>
              </w:rPr>
              <w:t>Continue to publicise and offer Skype to all</w:t>
            </w:r>
            <w:r>
              <w:rPr>
                <w:spacing w:val="-7"/>
                <w:sz w:val="22"/>
              </w:rPr>
              <w:t> </w:t>
            </w:r>
            <w:r>
              <w:rPr>
                <w:sz w:val="22"/>
              </w:rPr>
              <w:t>departments.</w:t>
            </w:r>
          </w:p>
        </w:tc>
      </w:tr>
      <w:tr>
        <w:trPr>
          <w:trHeight w:val="3981" w:hRule="atLeast"/>
        </w:trPr>
        <w:tc>
          <w:tcPr>
            <w:tcW w:w="2518" w:type="dxa"/>
          </w:tcPr>
          <w:p>
            <w:pPr>
              <w:pStyle w:val="TableParagraph"/>
              <w:spacing w:line="360" w:lineRule="auto"/>
              <w:ind w:right="156"/>
              <w:rPr>
                <w:b/>
                <w:i/>
                <w:sz w:val="22"/>
              </w:rPr>
            </w:pPr>
            <w:r>
              <w:rPr>
                <w:b/>
                <w:i/>
                <w:sz w:val="22"/>
              </w:rPr>
              <w:t>Promote and support </w:t>
            </w:r>
            <w:r>
              <w:rPr>
                <w:b/>
                <w:i/>
                <w:sz w:val="22"/>
              </w:rPr>
              <w:t>walking and cycling</w:t>
            </w:r>
          </w:p>
        </w:tc>
        <w:tc>
          <w:tcPr>
            <w:tcW w:w="7059" w:type="dxa"/>
          </w:tcPr>
          <w:p>
            <w:pPr>
              <w:pStyle w:val="TableParagraph"/>
              <w:numPr>
                <w:ilvl w:val="0"/>
                <w:numId w:val="12"/>
              </w:numPr>
              <w:tabs>
                <w:tab w:pos="467" w:val="left" w:leader="none"/>
                <w:tab w:pos="468" w:val="left" w:leader="none"/>
              </w:tabs>
              <w:spacing w:line="267" w:lineRule="exact" w:before="0" w:after="0"/>
              <w:ind w:left="467" w:right="0" w:hanging="361"/>
              <w:jc w:val="left"/>
              <w:rPr>
                <w:sz w:val="22"/>
              </w:rPr>
            </w:pPr>
            <w:r>
              <w:rPr>
                <w:sz w:val="22"/>
              </w:rPr>
              <w:t>Publicise suggested safe routes for cycling and</w:t>
            </w:r>
            <w:r>
              <w:rPr>
                <w:spacing w:val="-9"/>
                <w:sz w:val="22"/>
              </w:rPr>
              <w:t> </w:t>
            </w:r>
            <w:r>
              <w:rPr>
                <w:sz w:val="22"/>
              </w:rPr>
              <w:t>walking.</w:t>
            </w:r>
          </w:p>
          <w:p>
            <w:pPr>
              <w:pStyle w:val="TableParagraph"/>
              <w:spacing w:before="5"/>
              <w:ind w:left="0"/>
              <w:rPr>
                <w:i/>
                <w:sz w:val="21"/>
              </w:rPr>
            </w:pPr>
          </w:p>
          <w:p>
            <w:pPr>
              <w:pStyle w:val="TableParagraph"/>
              <w:numPr>
                <w:ilvl w:val="0"/>
                <w:numId w:val="12"/>
              </w:numPr>
              <w:tabs>
                <w:tab w:pos="467" w:val="left" w:leader="none"/>
                <w:tab w:pos="468" w:val="left" w:leader="none"/>
              </w:tabs>
              <w:spacing w:line="240" w:lineRule="auto" w:before="0" w:after="0"/>
              <w:ind w:left="467" w:right="0" w:hanging="361"/>
              <w:jc w:val="left"/>
              <w:rPr>
                <w:sz w:val="22"/>
              </w:rPr>
            </w:pPr>
            <w:r>
              <w:rPr>
                <w:sz w:val="22"/>
              </w:rPr>
              <w:t>Further improve on-campus facilities for</w:t>
            </w:r>
            <w:r>
              <w:rPr>
                <w:spacing w:val="-6"/>
                <w:sz w:val="22"/>
              </w:rPr>
              <w:t> </w:t>
            </w:r>
            <w:r>
              <w:rPr>
                <w:sz w:val="22"/>
              </w:rPr>
              <w:t>cyclists.</w:t>
            </w:r>
          </w:p>
          <w:p>
            <w:pPr>
              <w:pStyle w:val="TableParagraph"/>
              <w:spacing w:before="2"/>
              <w:ind w:left="0"/>
              <w:rPr>
                <w:i/>
                <w:sz w:val="21"/>
              </w:rPr>
            </w:pPr>
          </w:p>
          <w:p>
            <w:pPr>
              <w:pStyle w:val="TableParagraph"/>
              <w:numPr>
                <w:ilvl w:val="0"/>
                <w:numId w:val="12"/>
              </w:numPr>
              <w:tabs>
                <w:tab w:pos="467" w:val="left" w:leader="none"/>
                <w:tab w:pos="468" w:val="left" w:leader="none"/>
              </w:tabs>
              <w:spacing w:line="240" w:lineRule="auto" w:before="0" w:after="0"/>
              <w:ind w:left="467" w:right="0" w:hanging="361"/>
              <w:jc w:val="left"/>
              <w:rPr>
                <w:sz w:val="22"/>
              </w:rPr>
            </w:pPr>
            <w:r>
              <w:rPr>
                <w:sz w:val="22"/>
              </w:rPr>
              <w:t>Organise sustainable travel</w:t>
            </w:r>
            <w:r>
              <w:rPr>
                <w:spacing w:val="-6"/>
                <w:sz w:val="22"/>
              </w:rPr>
              <w:t> </w:t>
            </w:r>
            <w:r>
              <w:rPr>
                <w:sz w:val="22"/>
              </w:rPr>
              <w:t>events.</w:t>
            </w:r>
          </w:p>
          <w:p>
            <w:pPr>
              <w:pStyle w:val="TableParagraph"/>
              <w:spacing w:before="3"/>
              <w:ind w:left="0"/>
              <w:rPr>
                <w:i/>
                <w:sz w:val="21"/>
              </w:rPr>
            </w:pPr>
          </w:p>
          <w:p>
            <w:pPr>
              <w:pStyle w:val="TableParagraph"/>
              <w:numPr>
                <w:ilvl w:val="0"/>
                <w:numId w:val="12"/>
              </w:numPr>
              <w:tabs>
                <w:tab w:pos="467" w:val="left" w:leader="none"/>
                <w:tab w:pos="468" w:val="left" w:leader="none"/>
              </w:tabs>
              <w:spacing w:line="240" w:lineRule="auto" w:before="0" w:after="0"/>
              <w:ind w:left="467" w:right="0" w:hanging="361"/>
              <w:jc w:val="left"/>
              <w:rPr>
                <w:sz w:val="22"/>
              </w:rPr>
            </w:pPr>
            <w:r>
              <w:rPr>
                <w:sz w:val="22"/>
              </w:rPr>
              <w:t>Incentivise cycling to campus and on</w:t>
            </w:r>
            <w:r>
              <w:rPr>
                <w:spacing w:val="-4"/>
                <w:sz w:val="22"/>
              </w:rPr>
              <w:t> </w:t>
            </w:r>
            <w:r>
              <w:rPr>
                <w:sz w:val="22"/>
              </w:rPr>
              <w:t>business.</w:t>
            </w:r>
          </w:p>
          <w:p>
            <w:pPr>
              <w:pStyle w:val="TableParagraph"/>
              <w:spacing w:before="5"/>
              <w:ind w:left="0"/>
              <w:rPr>
                <w:i/>
                <w:sz w:val="21"/>
              </w:rPr>
            </w:pPr>
          </w:p>
          <w:p>
            <w:pPr>
              <w:pStyle w:val="TableParagraph"/>
              <w:numPr>
                <w:ilvl w:val="0"/>
                <w:numId w:val="12"/>
              </w:numPr>
              <w:tabs>
                <w:tab w:pos="467" w:val="left" w:leader="none"/>
                <w:tab w:pos="468" w:val="left" w:leader="none"/>
              </w:tabs>
              <w:spacing w:line="240" w:lineRule="auto" w:before="0" w:after="0"/>
              <w:ind w:left="467" w:right="0" w:hanging="361"/>
              <w:jc w:val="left"/>
              <w:rPr>
                <w:sz w:val="22"/>
              </w:rPr>
            </w:pPr>
            <w:r>
              <w:rPr>
                <w:sz w:val="22"/>
              </w:rPr>
              <w:t>Promote the health and cost benefits of cycling and</w:t>
            </w:r>
            <w:r>
              <w:rPr>
                <w:spacing w:val="-8"/>
                <w:sz w:val="22"/>
              </w:rPr>
              <w:t> </w:t>
            </w:r>
            <w:r>
              <w:rPr>
                <w:sz w:val="22"/>
              </w:rPr>
              <w:t>walking.</w:t>
            </w:r>
          </w:p>
          <w:p>
            <w:pPr>
              <w:pStyle w:val="TableParagraph"/>
              <w:spacing w:before="3"/>
              <w:ind w:left="0"/>
              <w:rPr>
                <w:i/>
                <w:sz w:val="21"/>
              </w:rPr>
            </w:pPr>
          </w:p>
          <w:p>
            <w:pPr>
              <w:pStyle w:val="TableParagraph"/>
              <w:numPr>
                <w:ilvl w:val="0"/>
                <w:numId w:val="12"/>
              </w:numPr>
              <w:tabs>
                <w:tab w:pos="467" w:val="left" w:leader="none"/>
                <w:tab w:pos="468" w:val="left" w:leader="none"/>
              </w:tabs>
              <w:spacing w:line="350" w:lineRule="auto" w:before="0" w:after="0"/>
              <w:ind w:left="467" w:right="647" w:hanging="360"/>
              <w:jc w:val="left"/>
              <w:rPr>
                <w:sz w:val="22"/>
              </w:rPr>
            </w:pPr>
            <w:r>
              <w:rPr>
                <w:sz w:val="22"/>
              </w:rPr>
              <w:t>Use developments at BRC to improve pedestrian and cycling access.</w:t>
            </w:r>
          </w:p>
          <w:p>
            <w:pPr>
              <w:pStyle w:val="TableParagraph"/>
              <w:numPr>
                <w:ilvl w:val="0"/>
                <w:numId w:val="12"/>
              </w:numPr>
              <w:tabs>
                <w:tab w:pos="467" w:val="left" w:leader="none"/>
                <w:tab w:pos="468" w:val="left" w:leader="none"/>
              </w:tabs>
              <w:spacing w:line="240" w:lineRule="auto" w:before="130" w:after="0"/>
              <w:ind w:left="467" w:right="0" w:hanging="361"/>
              <w:jc w:val="left"/>
              <w:rPr>
                <w:sz w:val="22"/>
              </w:rPr>
            </w:pPr>
            <w:r>
              <w:rPr>
                <w:sz w:val="22"/>
              </w:rPr>
              <w:t>Provide bicycle hire for students in off campus</w:t>
            </w:r>
            <w:r>
              <w:rPr>
                <w:spacing w:val="-8"/>
                <w:sz w:val="22"/>
              </w:rPr>
              <w:t> </w:t>
            </w:r>
            <w:r>
              <w:rPr>
                <w:sz w:val="22"/>
              </w:rPr>
              <w:t>accommodation.</w:t>
            </w:r>
          </w:p>
        </w:tc>
      </w:tr>
      <w:tr>
        <w:trPr>
          <w:trHeight w:val="3600" w:hRule="atLeast"/>
        </w:trPr>
        <w:tc>
          <w:tcPr>
            <w:tcW w:w="2518" w:type="dxa"/>
          </w:tcPr>
          <w:p>
            <w:pPr>
              <w:pStyle w:val="TableParagraph"/>
              <w:spacing w:line="360" w:lineRule="auto"/>
              <w:ind w:right="156"/>
              <w:rPr>
                <w:b/>
                <w:i/>
                <w:sz w:val="22"/>
              </w:rPr>
            </w:pPr>
            <w:r>
              <w:rPr>
                <w:b/>
                <w:i/>
                <w:sz w:val="22"/>
              </w:rPr>
              <w:t>Promote and support </w:t>
            </w:r>
            <w:r>
              <w:rPr>
                <w:b/>
                <w:i/>
                <w:sz w:val="22"/>
              </w:rPr>
              <w:t>the use of public transport</w:t>
            </w:r>
          </w:p>
        </w:tc>
        <w:tc>
          <w:tcPr>
            <w:tcW w:w="7059" w:type="dxa"/>
          </w:tcPr>
          <w:p>
            <w:pPr>
              <w:pStyle w:val="TableParagraph"/>
              <w:numPr>
                <w:ilvl w:val="0"/>
                <w:numId w:val="13"/>
              </w:numPr>
              <w:tabs>
                <w:tab w:pos="467" w:val="left" w:leader="none"/>
                <w:tab w:pos="468" w:val="left" w:leader="none"/>
              </w:tabs>
              <w:spacing w:line="267" w:lineRule="exact" w:before="0" w:after="0"/>
              <w:ind w:left="467" w:right="0" w:hanging="361"/>
              <w:jc w:val="left"/>
              <w:rPr>
                <w:sz w:val="22"/>
              </w:rPr>
            </w:pPr>
            <w:r>
              <w:rPr>
                <w:sz w:val="22"/>
              </w:rPr>
              <w:t>Promote discounts available on rail</w:t>
            </w:r>
            <w:r>
              <w:rPr>
                <w:spacing w:val="-4"/>
                <w:sz w:val="22"/>
              </w:rPr>
              <w:t> </w:t>
            </w:r>
            <w:r>
              <w:rPr>
                <w:sz w:val="22"/>
              </w:rPr>
              <w:t>travel.</w:t>
            </w:r>
          </w:p>
          <w:p>
            <w:pPr>
              <w:pStyle w:val="TableParagraph"/>
              <w:spacing w:before="2"/>
              <w:ind w:left="0"/>
              <w:rPr>
                <w:i/>
                <w:sz w:val="21"/>
              </w:rPr>
            </w:pPr>
          </w:p>
          <w:p>
            <w:pPr>
              <w:pStyle w:val="TableParagraph"/>
              <w:numPr>
                <w:ilvl w:val="0"/>
                <w:numId w:val="13"/>
              </w:numPr>
              <w:tabs>
                <w:tab w:pos="467" w:val="left" w:leader="none"/>
                <w:tab w:pos="468" w:val="left" w:leader="none"/>
              </w:tabs>
              <w:spacing w:line="240" w:lineRule="auto" w:before="0" w:after="0"/>
              <w:ind w:left="467" w:right="0" w:hanging="361"/>
              <w:jc w:val="left"/>
              <w:rPr>
                <w:sz w:val="22"/>
              </w:rPr>
            </w:pPr>
            <w:r>
              <w:rPr>
                <w:sz w:val="22"/>
              </w:rPr>
              <w:t>Consider joining</w:t>
            </w:r>
            <w:r>
              <w:rPr>
                <w:spacing w:val="2"/>
                <w:sz w:val="22"/>
              </w:rPr>
              <w:t> </w:t>
            </w:r>
            <w:r>
              <w:rPr>
                <w:sz w:val="22"/>
              </w:rPr>
              <w:t>Easit.</w:t>
            </w:r>
          </w:p>
          <w:p>
            <w:pPr>
              <w:pStyle w:val="TableParagraph"/>
              <w:spacing w:before="3"/>
              <w:ind w:left="0"/>
              <w:rPr>
                <w:i/>
                <w:sz w:val="21"/>
              </w:rPr>
            </w:pPr>
          </w:p>
          <w:p>
            <w:pPr>
              <w:pStyle w:val="TableParagraph"/>
              <w:numPr>
                <w:ilvl w:val="0"/>
                <w:numId w:val="13"/>
              </w:numPr>
              <w:tabs>
                <w:tab w:pos="467" w:val="left" w:leader="none"/>
                <w:tab w:pos="468" w:val="left" w:leader="none"/>
              </w:tabs>
              <w:spacing w:line="240" w:lineRule="auto" w:before="0" w:after="0"/>
              <w:ind w:left="467" w:right="0" w:hanging="361"/>
              <w:jc w:val="left"/>
              <w:rPr>
                <w:sz w:val="22"/>
              </w:rPr>
            </w:pPr>
            <w:r>
              <w:rPr>
                <w:sz w:val="22"/>
              </w:rPr>
              <w:t>Investigate usage of University bus tickets on other</w:t>
            </w:r>
            <w:r>
              <w:rPr>
                <w:spacing w:val="-5"/>
                <w:sz w:val="22"/>
              </w:rPr>
              <w:t> </w:t>
            </w:r>
            <w:r>
              <w:rPr>
                <w:sz w:val="22"/>
              </w:rPr>
              <w:t>routes.</w:t>
            </w:r>
          </w:p>
          <w:p>
            <w:pPr>
              <w:pStyle w:val="TableParagraph"/>
              <w:spacing w:before="5"/>
              <w:ind w:left="0"/>
              <w:rPr>
                <w:i/>
                <w:sz w:val="21"/>
              </w:rPr>
            </w:pPr>
          </w:p>
          <w:p>
            <w:pPr>
              <w:pStyle w:val="TableParagraph"/>
              <w:numPr>
                <w:ilvl w:val="0"/>
                <w:numId w:val="13"/>
              </w:numPr>
              <w:tabs>
                <w:tab w:pos="467" w:val="left" w:leader="none"/>
                <w:tab w:pos="468" w:val="left" w:leader="none"/>
              </w:tabs>
              <w:spacing w:line="240" w:lineRule="auto" w:before="0" w:after="0"/>
              <w:ind w:left="467" w:right="0" w:hanging="361"/>
              <w:jc w:val="left"/>
              <w:rPr>
                <w:sz w:val="22"/>
              </w:rPr>
            </w:pPr>
            <w:r>
              <w:rPr>
                <w:sz w:val="22"/>
              </w:rPr>
              <w:t>Ensure BRC developments include a turning circle for</w:t>
            </w:r>
            <w:r>
              <w:rPr>
                <w:spacing w:val="-4"/>
                <w:sz w:val="22"/>
              </w:rPr>
              <w:t> </w:t>
            </w:r>
            <w:r>
              <w:rPr>
                <w:sz w:val="22"/>
              </w:rPr>
              <w:t>buses.</w:t>
            </w:r>
          </w:p>
          <w:p>
            <w:pPr>
              <w:pStyle w:val="TableParagraph"/>
              <w:spacing w:before="3"/>
              <w:ind w:left="0"/>
              <w:rPr>
                <w:i/>
                <w:sz w:val="21"/>
              </w:rPr>
            </w:pPr>
          </w:p>
          <w:p>
            <w:pPr>
              <w:pStyle w:val="TableParagraph"/>
              <w:numPr>
                <w:ilvl w:val="0"/>
                <w:numId w:val="13"/>
              </w:numPr>
              <w:tabs>
                <w:tab w:pos="467" w:val="left" w:leader="none"/>
                <w:tab w:pos="468" w:val="left" w:leader="none"/>
              </w:tabs>
              <w:spacing w:line="240" w:lineRule="auto" w:before="0" w:after="0"/>
              <w:ind w:left="467" w:right="0" w:hanging="361"/>
              <w:jc w:val="left"/>
              <w:rPr>
                <w:sz w:val="22"/>
              </w:rPr>
            </w:pPr>
            <w:r>
              <w:rPr>
                <w:sz w:val="22"/>
              </w:rPr>
              <w:t>Add FAQ on public transport to the University and SU</w:t>
            </w:r>
            <w:r>
              <w:rPr>
                <w:spacing w:val="-15"/>
                <w:sz w:val="22"/>
              </w:rPr>
              <w:t> </w:t>
            </w:r>
            <w:r>
              <w:rPr>
                <w:sz w:val="22"/>
              </w:rPr>
              <w:t>websites.</w:t>
            </w:r>
          </w:p>
          <w:p>
            <w:pPr>
              <w:pStyle w:val="TableParagraph"/>
              <w:spacing w:before="2"/>
              <w:ind w:left="0"/>
              <w:rPr>
                <w:i/>
                <w:sz w:val="21"/>
              </w:rPr>
            </w:pPr>
          </w:p>
          <w:p>
            <w:pPr>
              <w:pStyle w:val="TableParagraph"/>
              <w:numPr>
                <w:ilvl w:val="0"/>
                <w:numId w:val="13"/>
              </w:numPr>
              <w:tabs>
                <w:tab w:pos="467" w:val="left" w:leader="none"/>
                <w:tab w:pos="468" w:val="left" w:leader="none"/>
              </w:tabs>
              <w:spacing w:line="240" w:lineRule="auto" w:before="0" w:after="0"/>
              <w:ind w:left="467" w:right="0" w:hanging="361"/>
              <w:jc w:val="left"/>
              <w:rPr>
                <w:sz w:val="22"/>
              </w:rPr>
            </w:pPr>
            <w:r>
              <w:rPr>
                <w:sz w:val="22"/>
              </w:rPr>
              <w:t>Consider reducing cost of bulk purchase bus</w:t>
            </w:r>
            <w:r>
              <w:rPr>
                <w:spacing w:val="-2"/>
                <w:sz w:val="22"/>
              </w:rPr>
              <w:t> </w:t>
            </w:r>
            <w:r>
              <w:rPr>
                <w:sz w:val="22"/>
              </w:rPr>
              <w:t>tickets.</w:t>
            </w:r>
          </w:p>
          <w:p>
            <w:pPr>
              <w:pStyle w:val="TableParagraph"/>
              <w:spacing w:before="3"/>
              <w:ind w:left="0"/>
              <w:rPr>
                <w:i/>
                <w:sz w:val="21"/>
              </w:rPr>
            </w:pPr>
          </w:p>
          <w:p>
            <w:pPr>
              <w:pStyle w:val="TableParagraph"/>
              <w:numPr>
                <w:ilvl w:val="0"/>
                <w:numId w:val="13"/>
              </w:numPr>
              <w:tabs>
                <w:tab w:pos="467" w:val="left" w:leader="none"/>
                <w:tab w:pos="468" w:val="left" w:leader="none"/>
              </w:tabs>
              <w:spacing w:line="240" w:lineRule="auto" w:before="0" w:after="0"/>
              <w:ind w:left="467" w:right="0" w:hanging="361"/>
              <w:jc w:val="left"/>
              <w:rPr>
                <w:sz w:val="22"/>
              </w:rPr>
            </w:pPr>
            <w:r>
              <w:rPr>
                <w:sz w:val="22"/>
              </w:rPr>
              <w:t>Continue to publicise public transport routes and</w:t>
            </w:r>
            <w:r>
              <w:rPr>
                <w:spacing w:val="-10"/>
                <w:sz w:val="22"/>
              </w:rPr>
              <w:t> </w:t>
            </w:r>
            <w:r>
              <w:rPr>
                <w:sz w:val="22"/>
              </w:rPr>
              <w:t>timetables.</w:t>
            </w:r>
          </w:p>
        </w:tc>
      </w:tr>
      <w:tr>
        <w:trPr>
          <w:trHeight w:val="3845" w:hRule="atLeast"/>
        </w:trPr>
        <w:tc>
          <w:tcPr>
            <w:tcW w:w="2518" w:type="dxa"/>
          </w:tcPr>
          <w:p>
            <w:pPr>
              <w:pStyle w:val="TableParagraph"/>
              <w:spacing w:line="360" w:lineRule="auto"/>
              <w:ind w:right="156"/>
              <w:rPr>
                <w:b/>
                <w:i/>
                <w:sz w:val="22"/>
              </w:rPr>
            </w:pPr>
            <w:r>
              <w:rPr>
                <w:b/>
                <w:i/>
                <w:sz w:val="22"/>
              </w:rPr>
              <w:t>Promote and support </w:t>
            </w:r>
            <w:r>
              <w:rPr>
                <w:b/>
                <w:i/>
                <w:sz w:val="22"/>
              </w:rPr>
              <w:t>sustainable intercampus travel</w:t>
            </w:r>
          </w:p>
        </w:tc>
        <w:tc>
          <w:tcPr>
            <w:tcW w:w="7059" w:type="dxa"/>
          </w:tcPr>
          <w:p>
            <w:pPr>
              <w:pStyle w:val="TableParagraph"/>
              <w:numPr>
                <w:ilvl w:val="0"/>
                <w:numId w:val="14"/>
              </w:numPr>
              <w:tabs>
                <w:tab w:pos="467" w:val="left" w:leader="none"/>
                <w:tab w:pos="468" w:val="left" w:leader="none"/>
              </w:tabs>
              <w:spacing w:line="350" w:lineRule="auto" w:before="0" w:after="0"/>
              <w:ind w:left="467" w:right="108" w:hanging="360"/>
              <w:jc w:val="left"/>
              <w:rPr>
                <w:sz w:val="22"/>
              </w:rPr>
            </w:pPr>
            <w:r>
              <w:rPr>
                <w:sz w:val="22"/>
              </w:rPr>
              <w:t>Take opportunity to “rethink” bus provision when the U7 contract is renewed in June</w:t>
            </w:r>
            <w:r>
              <w:rPr>
                <w:spacing w:val="-1"/>
                <w:sz w:val="22"/>
              </w:rPr>
              <w:t> </w:t>
            </w:r>
            <w:r>
              <w:rPr>
                <w:sz w:val="22"/>
              </w:rPr>
              <w:t>2019.</w:t>
            </w:r>
          </w:p>
          <w:p>
            <w:pPr>
              <w:pStyle w:val="TableParagraph"/>
              <w:numPr>
                <w:ilvl w:val="0"/>
                <w:numId w:val="14"/>
              </w:numPr>
              <w:tabs>
                <w:tab w:pos="467" w:val="left" w:leader="none"/>
                <w:tab w:pos="468" w:val="left" w:leader="none"/>
              </w:tabs>
              <w:spacing w:line="240" w:lineRule="auto" w:before="127" w:after="0"/>
              <w:ind w:left="467" w:right="0" w:hanging="361"/>
              <w:jc w:val="left"/>
              <w:rPr>
                <w:sz w:val="22"/>
              </w:rPr>
            </w:pPr>
            <w:r>
              <w:rPr>
                <w:sz w:val="22"/>
              </w:rPr>
              <w:t>Consider providing free bus travel between</w:t>
            </w:r>
            <w:r>
              <w:rPr>
                <w:spacing w:val="-7"/>
                <w:sz w:val="22"/>
              </w:rPr>
              <w:t> </w:t>
            </w:r>
            <w:r>
              <w:rPr>
                <w:sz w:val="22"/>
              </w:rPr>
              <w:t>campuses.</w:t>
            </w:r>
          </w:p>
          <w:p>
            <w:pPr>
              <w:pStyle w:val="TableParagraph"/>
              <w:spacing w:before="4"/>
              <w:ind w:left="0"/>
              <w:rPr>
                <w:i/>
                <w:sz w:val="21"/>
              </w:rPr>
            </w:pPr>
          </w:p>
          <w:p>
            <w:pPr>
              <w:pStyle w:val="TableParagraph"/>
              <w:numPr>
                <w:ilvl w:val="0"/>
                <w:numId w:val="14"/>
              </w:numPr>
              <w:tabs>
                <w:tab w:pos="467" w:val="left" w:leader="none"/>
                <w:tab w:pos="468" w:val="left" w:leader="none"/>
              </w:tabs>
              <w:spacing w:line="350" w:lineRule="auto" w:before="1" w:after="0"/>
              <w:ind w:left="467" w:right="463" w:hanging="360"/>
              <w:jc w:val="left"/>
              <w:rPr>
                <w:sz w:val="22"/>
              </w:rPr>
            </w:pPr>
            <w:r>
              <w:rPr>
                <w:sz w:val="22"/>
              </w:rPr>
              <w:t>Develop a new bus service model for door to door intercampus travel including provision for disabled</w:t>
            </w:r>
            <w:r>
              <w:rPr>
                <w:spacing w:val="-2"/>
                <w:sz w:val="22"/>
              </w:rPr>
              <w:t> </w:t>
            </w:r>
            <w:r>
              <w:rPr>
                <w:sz w:val="22"/>
              </w:rPr>
              <w:t>passengers.</w:t>
            </w:r>
          </w:p>
          <w:p>
            <w:pPr>
              <w:pStyle w:val="TableParagraph"/>
              <w:numPr>
                <w:ilvl w:val="0"/>
                <w:numId w:val="14"/>
              </w:numPr>
              <w:tabs>
                <w:tab w:pos="467" w:val="left" w:leader="none"/>
                <w:tab w:pos="468" w:val="left" w:leader="none"/>
              </w:tabs>
              <w:spacing w:line="240" w:lineRule="auto" w:before="130" w:after="0"/>
              <w:ind w:left="467" w:right="0" w:hanging="361"/>
              <w:jc w:val="left"/>
              <w:rPr>
                <w:sz w:val="22"/>
              </w:rPr>
            </w:pPr>
            <w:r>
              <w:rPr>
                <w:sz w:val="22"/>
              </w:rPr>
              <w:t>Include WiFi on intercampus</w:t>
            </w:r>
            <w:r>
              <w:rPr>
                <w:spacing w:val="-6"/>
                <w:sz w:val="22"/>
              </w:rPr>
              <w:t> </w:t>
            </w:r>
            <w:r>
              <w:rPr>
                <w:sz w:val="22"/>
              </w:rPr>
              <w:t>transport.</w:t>
            </w:r>
          </w:p>
          <w:p>
            <w:pPr>
              <w:pStyle w:val="TableParagraph"/>
              <w:spacing w:before="3"/>
              <w:ind w:left="0"/>
              <w:rPr>
                <w:i/>
                <w:sz w:val="21"/>
              </w:rPr>
            </w:pPr>
          </w:p>
          <w:p>
            <w:pPr>
              <w:pStyle w:val="TableParagraph"/>
              <w:numPr>
                <w:ilvl w:val="0"/>
                <w:numId w:val="14"/>
              </w:numPr>
              <w:tabs>
                <w:tab w:pos="467" w:val="left" w:leader="none"/>
                <w:tab w:pos="468" w:val="left" w:leader="none"/>
              </w:tabs>
              <w:spacing w:line="240" w:lineRule="auto" w:before="0" w:after="0"/>
              <w:ind w:left="467" w:right="0" w:hanging="361"/>
              <w:jc w:val="left"/>
              <w:rPr>
                <w:sz w:val="22"/>
              </w:rPr>
            </w:pPr>
            <w:r>
              <w:rPr>
                <w:sz w:val="22"/>
              </w:rPr>
              <w:t>Install bus shelter for Uniflyer at</w:t>
            </w:r>
            <w:r>
              <w:rPr>
                <w:spacing w:val="-3"/>
                <w:sz w:val="22"/>
              </w:rPr>
              <w:t> </w:t>
            </w:r>
            <w:r>
              <w:rPr>
                <w:sz w:val="22"/>
              </w:rPr>
              <w:t>BRC.</w:t>
            </w:r>
          </w:p>
          <w:p>
            <w:pPr>
              <w:pStyle w:val="TableParagraph"/>
              <w:spacing w:before="5"/>
              <w:ind w:left="0"/>
              <w:rPr>
                <w:i/>
                <w:sz w:val="21"/>
              </w:rPr>
            </w:pPr>
          </w:p>
          <w:p>
            <w:pPr>
              <w:pStyle w:val="TableParagraph"/>
              <w:numPr>
                <w:ilvl w:val="0"/>
                <w:numId w:val="14"/>
              </w:numPr>
              <w:tabs>
                <w:tab w:pos="467" w:val="left" w:leader="none"/>
                <w:tab w:pos="468" w:val="left" w:leader="none"/>
              </w:tabs>
              <w:spacing w:line="240" w:lineRule="auto" w:before="0" w:after="0"/>
              <w:ind w:left="467" w:right="0" w:hanging="361"/>
              <w:jc w:val="left"/>
              <w:rPr>
                <w:sz w:val="22"/>
              </w:rPr>
            </w:pPr>
            <w:r>
              <w:rPr>
                <w:sz w:val="22"/>
              </w:rPr>
              <w:t>Investigate use of campus cards as payment for</w:t>
            </w:r>
            <w:r>
              <w:rPr>
                <w:spacing w:val="-5"/>
                <w:sz w:val="22"/>
              </w:rPr>
              <w:t> </w:t>
            </w:r>
            <w:r>
              <w:rPr>
                <w:sz w:val="22"/>
              </w:rPr>
              <w:t>buses.</w:t>
            </w:r>
          </w:p>
        </w:tc>
      </w:tr>
    </w:tbl>
    <w:p>
      <w:pPr>
        <w:spacing w:after="0" w:line="240" w:lineRule="auto"/>
        <w:jc w:val="left"/>
        <w:rPr>
          <w:sz w:val="22"/>
        </w:rPr>
        <w:sectPr>
          <w:pgSz w:w="11910" w:h="16840"/>
          <w:pgMar w:header="691" w:footer="916" w:top="1340" w:bottom="1100" w:left="440" w:right="160"/>
        </w:sectPr>
      </w:pPr>
    </w:p>
    <w:p>
      <w:pPr>
        <w:pStyle w:val="BodyText"/>
        <w:spacing w:before="5"/>
        <w:rPr>
          <w:i/>
          <w:sz w:val="7"/>
        </w:rPr>
      </w:pPr>
    </w:p>
    <w:tbl>
      <w:tblPr>
        <w:tblW w:w="0" w:type="auto"/>
        <w:jc w:val="left"/>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8"/>
        <w:gridCol w:w="7059"/>
      </w:tblGrid>
      <w:tr>
        <w:trPr>
          <w:trHeight w:val="3595" w:hRule="atLeast"/>
        </w:trPr>
        <w:tc>
          <w:tcPr>
            <w:tcW w:w="2518" w:type="dxa"/>
          </w:tcPr>
          <w:p>
            <w:pPr>
              <w:pStyle w:val="TableParagraph"/>
              <w:ind w:left="0"/>
              <w:rPr>
                <w:rFonts w:ascii="Times New Roman"/>
                <w:sz w:val="22"/>
              </w:rPr>
            </w:pPr>
          </w:p>
        </w:tc>
        <w:tc>
          <w:tcPr>
            <w:tcW w:w="7059" w:type="dxa"/>
          </w:tcPr>
          <w:p>
            <w:pPr>
              <w:pStyle w:val="TableParagraph"/>
              <w:numPr>
                <w:ilvl w:val="0"/>
                <w:numId w:val="15"/>
              </w:numPr>
              <w:tabs>
                <w:tab w:pos="467" w:val="left" w:leader="none"/>
                <w:tab w:pos="468" w:val="left" w:leader="none"/>
              </w:tabs>
              <w:spacing w:line="350" w:lineRule="auto" w:before="0" w:after="0"/>
              <w:ind w:left="467" w:right="880" w:hanging="360"/>
              <w:jc w:val="left"/>
              <w:rPr>
                <w:rFonts w:ascii="Symbol" w:hAnsi="Symbol"/>
                <w:sz w:val="22"/>
              </w:rPr>
            </w:pPr>
            <w:r>
              <w:rPr>
                <w:sz w:val="22"/>
              </w:rPr>
              <w:t>Investigate using the room booking system to publicise the organisation of meetings around bus</w:t>
            </w:r>
            <w:r>
              <w:rPr>
                <w:spacing w:val="-9"/>
                <w:sz w:val="22"/>
              </w:rPr>
              <w:t> </w:t>
            </w:r>
            <w:r>
              <w:rPr>
                <w:sz w:val="22"/>
              </w:rPr>
              <w:t>times.</w:t>
            </w:r>
          </w:p>
          <w:p>
            <w:pPr>
              <w:pStyle w:val="TableParagraph"/>
              <w:numPr>
                <w:ilvl w:val="0"/>
                <w:numId w:val="15"/>
              </w:numPr>
              <w:tabs>
                <w:tab w:pos="467" w:val="left" w:leader="none"/>
                <w:tab w:pos="468" w:val="left" w:leader="none"/>
              </w:tabs>
              <w:spacing w:line="350" w:lineRule="auto" w:before="129" w:after="0"/>
              <w:ind w:left="467" w:right="584" w:hanging="360"/>
              <w:jc w:val="left"/>
              <w:rPr>
                <w:rFonts w:ascii="Symbol" w:hAnsi="Symbol"/>
                <w:sz w:val="22"/>
              </w:rPr>
            </w:pPr>
            <w:r>
              <w:rPr>
                <w:sz w:val="22"/>
              </w:rPr>
              <w:t>Consider removal of mileage claim allowance for intercampus travel and reduce cost of bulk purchase of bus</w:t>
            </w:r>
            <w:r>
              <w:rPr>
                <w:spacing w:val="-3"/>
                <w:sz w:val="22"/>
              </w:rPr>
              <w:t> </w:t>
            </w:r>
            <w:r>
              <w:rPr>
                <w:sz w:val="22"/>
              </w:rPr>
              <w:t>tickets.</w:t>
            </w:r>
          </w:p>
          <w:p>
            <w:pPr>
              <w:pStyle w:val="TableParagraph"/>
              <w:numPr>
                <w:ilvl w:val="0"/>
                <w:numId w:val="15"/>
              </w:numPr>
              <w:tabs>
                <w:tab w:pos="467" w:val="left" w:leader="none"/>
                <w:tab w:pos="468" w:val="left" w:leader="none"/>
              </w:tabs>
              <w:spacing w:line="350" w:lineRule="auto" w:before="130" w:after="0"/>
              <w:ind w:left="467" w:right="745" w:hanging="360"/>
              <w:jc w:val="left"/>
              <w:rPr>
                <w:rFonts w:ascii="Symbol" w:hAnsi="Symbol"/>
                <w:sz w:val="22"/>
              </w:rPr>
            </w:pPr>
            <w:r>
              <w:rPr>
                <w:sz w:val="22"/>
              </w:rPr>
              <w:t>Use pop up sustainable travel stand at experience days and arrivals weekend.</w:t>
            </w:r>
          </w:p>
          <w:p>
            <w:pPr>
              <w:pStyle w:val="TableParagraph"/>
              <w:numPr>
                <w:ilvl w:val="0"/>
                <w:numId w:val="15"/>
              </w:numPr>
              <w:tabs>
                <w:tab w:pos="467" w:val="left" w:leader="none"/>
                <w:tab w:pos="468" w:val="left" w:leader="none"/>
              </w:tabs>
              <w:spacing w:line="338" w:lineRule="auto" w:before="132" w:after="0"/>
              <w:ind w:left="467" w:right="527" w:hanging="360"/>
              <w:jc w:val="left"/>
              <w:rPr>
                <w:rFonts w:ascii="Symbol" w:hAnsi="Symbol"/>
                <w:sz w:val="24"/>
              </w:rPr>
            </w:pPr>
            <w:r>
              <w:rPr>
                <w:sz w:val="22"/>
              </w:rPr>
              <w:t>Include intercampus transport information in sustainable</w:t>
            </w:r>
            <w:r>
              <w:rPr>
                <w:spacing w:val="-21"/>
                <w:sz w:val="22"/>
              </w:rPr>
              <w:t> </w:t>
            </w:r>
            <w:r>
              <w:rPr>
                <w:sz w:val="22"/>
              </w:rPr>
              <w:t>travel events.</w:t>
            </w:r>
          </w:p>
        </w:tc>
      </w:tr>
      <w:tr>
        <w:trPr>
          <w:trHeight w:val="8069" w:hRule="atLeast"/>
        </w:trPr>
        <w:tc>
          <w:tcPr>
            <w:tcW w:w="2518" w:type="dxa"/>
          </w:tcPr>
          <w:p>
            <w:pPr>
              <w:pStyle w:val="TableParagraph"/>
              <w:spacing w:line="360" w:lineRule="auto"/>
              <w:ind w:right="363"/>
              <w:rPr>
                <w:b/>
                <w:i/>
                <w:sz w:val="22"/>
              </w:rPr>
            </w:pPr>
            <w:r>
              <w:rPr>
                <w:b/>
                <w:i/>
                <w:sz w:val="22"/>
              </w:rPr>
              <w:t>Reduce reliance on </w:t>
            </w:r>
            <w:r>
              <w:rPr>
                <w:b/>
                <w:i/>
                <w:sz w:val="22"/>
              </w:rPr>
              <w:t>car usage, particularly single occupancy of vehicles</w:t>
            </w:r>
          </w:p>
        </w:tc>
        <w:tc>
          <w:tcPr>
            <w:tcW w:w="7059" w:type="dxa"/>
          </w:tcPr>
          <w:p>
            <w:pPr>
              <w:pStyle w:val="TableParagraph"/>
              <w:numPr>
                <w:ilvl w:val="0"/>
                <w:numId w:val="16"/>
              </w:numPr>
              <w:tabs>
                <w:tab w:pos="467" w:val="left" w:leader="none"/>
                <w:tab w:pos="468" w:val="left" w:leader="none"/>
              </w:tabs>
              <w:spacing w:line="267" w:lineRule="exact" w:before="0" w:after="0"/>
              <w:ind w:left="467" w:right="0" w:hanging="361"/>
              <w:jc w:val="left"/>
              <w:rPr>
                <w:sz w:val="22"/>
              </w:rPr>
            </w:pPr>
            <w:r>
              <w:rPr>
                <w:sz w:val="22"/>
              </w:rPr>
              <w:t>Consider reducing parking charges for car</w:t>
            </w:r>
            <w:r>
              <w:rPr>
                <w:spacing w:val="-6"/>
                <w:sz w:val="22"/>
              </w:rPr>
              <w:t> </w:t>
            </w:r>
            <w:r>
              <w:rPr>
                <w:sz w:val="22"/>
              </w:rPr>
              <w:t>sharers.</w:t>
            </w:r>
          </w:p>
          <w:p>
            <w:pPr>
              <w:pStyle w:val="TableParagraph"/>
              <w:spacing w:before="5"/>
              <w:ind w:left="0"/>
              <w:rPr>
                <w:i/>
                <w:sz w:val="21"/>
              </w:rPr>
            </w:pPr>
          </w:p>
          <w:p>
            <w:pPr>
              <w:pStyle w:val="TableParagraph"/>
              <w:numPr>
                <w:ilvl w:val="0"/>
                <w:numId w:val="16"/>
              </w:numPr>
              <w:tabs>
                <w:tab w:pos="467" w:val="left" w:leader="none"/>
                <w:tab w:pos="468" w:val="left" w:leader="none"/>
              </w:tabs>
              <w:spacing w:line="240" w:lineRule="auto" w:before="0" w:after="0"/>
              <w:ind w:left="467" w:right="0" w:hanging="361"/>
              <w:jc w:val="left"/>
              <w:rPr>
                <w:sz w:val="22"/>
              </w:rPr>
            </w:pPr>
            <w:r>
              <w:rPr>
                <w:sz w:val="22"/>
              </w:rPr>
              <w:t>Consider providing a surplus of car share</w:t>
            </w:r>
            <w:r>
              <w:rPr>
                <w:spacing w:val="-2"/>
                <w:sz w:val="22"/>
              </w:rPr>
              <w:t> </w:t>
            </w:r>
            <w:r>
              <w:rPr>
                <w:sz w:val="22"/>
              </w:rPr>
              <w:t>spaces.</w:t>
            </w:r>
          </w:p>
          <w:p>
            <w:pPr>
              <w:pStyle w:val="TableParagraph"/>
              <w:spacing w:before="3"/>
              <w:ind w:left="0"/>
              <w:rPr>
                <w:i/>
                <w:sz w:val="21"/>
              </w:rPr>
            </w:pPr>
          </w:p>
          <w:p>
            <w:pPr>
              <w:pStyle w:val="TableParagraph"/>
              <w:numPr>
                <w:ilvl w:val="0"/>
                <w:numId w:val="16"/>
              </w:numPr>
              <w:tabs>
                <w:tab w:pos="467" w:val="left" w:leader="none"/>
                <w:tab w:pos="468" w:val="left" w:leader="none"/>
              </w:tabs>
              <w:spacing w:line="350" w:lineRule="auto" w:before="0" w:after="0"/>
              <w:ind w:left="467" w:right="428" w:hanging="360"/>
              <w:jc w:val="left"/>
              <w:rPr>
                <w:sz w:val="22"/>
              </w:rPr>
            </w:pPr>
            <w:r>
              <w:rPr>
                <w:sz w:val="22"/>
              </w:rPr>
              <w:t>Consider implementing pricing system for car parking based on engine</w:t>
            </w:r>
            <w:r>
              <w:rPr>
                <w:spacing w:val="-1"/>
                <w:sz w:val="22"/>
              </w:rPr>
              <w:t> </w:t>
            </w:r>
            <w:r>
              <w:rPr>
                <w:sz w:val="22"/>
              </w:rPr>
              <w:t>size.</w:t>
            </w:r>
          </w:p>
          <w:p>
            <w:pPr>
              <w:pStyle w:val="TableParagraph"/>
              <w:numPr>
                <w:ilvl w:val="0"/>
                <w:numId w:val="16"/>
              </w:numPr>
              <w:tabs>
                <w:tab w:pos="467" w:val="left" w:leader="none"/>
                <w:tab w:pos="468" w:val="left" w:leader="none"/>
              </w:tabs>
              <w:spacing w:line="352" w:lineRule="auto" w:before="130" w:after="0"/>
              <w:ind w:left="467" w:right="662" w:hanging="360"/>
              <w:jc w:val="left"/>
              <w:rPr>
                <w:sz w:val="22"/>
              </w:rPr>
            </w:pPr>
            <w:r>
              <w:rPr>
                <w:sz w:val="22"/>
              </w:rPr>
              <w:t>Consider increasing car parking charges at the same time</w:t>
            </w:r>
            <w:r>
              <w:rPr>
                <w:spacing w:val="-21"/>
                <w:sz w:val="22"/>
              </w:rPr>
              <w:t> </w:t>
            </w:r>
            <w:r>
              <w:rPr>
                <w:sz w:val="22"/>
              </w:rPr>
              <w:t>as reducing charges for more sustainable transport</w:t>
            </w:r>
            <w:r>
              <w:rPr>
                <w:spacing w:val="-11"/>
                <w:sz w:val="22"/>
              </w:rPr>
              <w:t> </w:t>
            </w:r>
            <w:r>
              <w:rPr>
                <w:sz w:val="22"/>
              </w:rPr>
              <w:t>methods.</w:t>
            </w:r>
          </w:p>
          <w:p>
            <w:pPr>
              <w:pStyle w:val="TableParagraph"/>
              <w:numPr>
                <w:ilvl w:val="0"/>
                <w:numId w:val="16"/>
              </w:numPr>
              <w:tabs>
                <w:tab w:pos="467" w:val="left" w:leader="none"/>
                <w:tab w:pos="468" w:val="left" w:leader="none"/>
              </w:tabs>
              <w:spacing w:line="350" w:lineRule="auto" w:before="127" w:after="0"/>
              <w:ind w:left="467" w:right="216" w:hanging="360"/>
              <w:jc w:val="left"/>
              <w:rPr>
                <w:sz w:val="22"/>
              </w:rPr>
            </w:pPr>
            <w:r>
              <w:rPr>
                <w:sz w:val="22"/>
              </w:rPr>
              <w:t>Consider changing parking charges and extending charging to 24 hours, 7 days a</w:t>
            </w:r>
            <w:r>
              <w:rPr>
                <w:spacing w:val="-2"/>
                <w:sz w:val="22"/>
              </w:rPr>
              <w:t> </w:t>
            </w:r>
            <w:r>
              <w:rPr>
                <w:sz w:val="22"/>
              </w:rPr>
              <w:t>week.</w:t>
            </w:r>
          </w:p>
          <w:p>
            <w:pPr>
              <w:pStyle w:val="TableParagraph"/>
              <w:numPr>
                <w:ilvl w:val="0"/>
                <w:numId w:val="16"/>
              </w:numPr>
              <w:tabs>
                <w:tab w:pos="467" w:val="left" w:leader="none"/>
                <w:tab w:pos="468" w:val="left" w:leader="none"/>
              </w:tabs>
              <w:spacing w:line="240" w:lineRule="auto" w:before="130" w:after="0"/>
              <w:ind w:left="467" w:right="0" w:hanging="361"/>
              <w:jc w:val="left"/>
              <w:rPr>
                <w:sz w:val="22"/>
              </w:rPr>
            </w:pPr>
            <w:r>
              <w:rPr>
                <w:sz w:val="22"/>
              </w:rPr>
              <w:t>Consider implementing a staff permit exclusion</w:t>
            </w:r>
            <w:r>
              <w:rPr>
                <w:spacing w:val="-6"/>
                <w:sz w:val="22"/>
              </w:rPr>
              <w:t> </w:t>
            </w:r>
            <w:r>
              <w:rPr>
                <w:sz w:val="22"/>
              </w:rPr>
              <w:t>zone.</w:t>
            </w:r>
          </w:p>
          <w:p>
            <w:pPr>
              <w:pStyle w:val="TableParagraph"/>
              <w:spacing w:before="3"/>
              <w:ind w:left="0"/>
              <w:rPr>
                <w:i/>
                <w:sz w:val="21"/>
              </w:rPr>
            </w:pPr>
          </w:p>
          <w:p>
            <w:pPr>
              <w:pStyle w:val="TableParagraph"/>
              <w:numPr>
                <w:ilvl w:val="0"/>
                <w:numId w:val="16"/>
              </w:numPr>
              <w:tabs>
                <w:tab w:pos="467" w:val="left" w:leader="none"/>
                <w:tab w:pos="468" w:val="left" w:leader="none"/>
              </w:tabs>
              <w:spacing w:line="240" w:lineRule="auto" w:before="0" w:after="0"/>
              <w:ind w:left="467" w:right="0" w:hanging="361"/>
              <w:jc w:val="left"/>
              <w:rPr>
                <w:sz w:val="22"/>
              </w:rPr>
            </w:pPr>
            <w:r>
              <w:rPr>
                <w:sz w:val="22"/>
              </w:rPr>
              <w:t>Introduce an application system for car parking</w:t>
            </w:r>
            <w:r>
              <w:rPr>
                <w:spacing w:val="-9"/>
                <w:sz w:val="22"/>
              </w:rPr>
              <w:t> </w:t>
            </w:r>
            <w:r>
              <w:rPr>
                <w:sz w:val="22"/>
              </w:rPr>
              <w:t>permits.</w:t>
            </w:r>
          </w:p>
          <w:p>
            <w:pPr>
              <w:pStyle w:val="TableParagraph"/>
              <w:spacing w:before="5"/>
              <w:ind w:left="0"/>
              <w:rPr>
                <w:i/>
                <w:sz w:val="21"/>
              </w:rPr>
            </w:pPr>
          </w:p>
          <w:p>
            <w:pPr>
              <w:pStyle w:val="TableParagraph"/>
              <w:numPr>
                <w:ilvl w:val="0"/>
                <w:numId w:val="16"/>
              </w:numPr>
              <w:tabs>
                <w:tab w:pos="467" w:val="left" w:leader="none"/>
                <w:tab w:pos="468" w:val="left" w:leader="none"/>
              </w:tabs>
              <w:spacing w:line="240" w:lineRule="auto" w:before="0" w:after="0"/>
              <w:ind w:left="467" w:right="0" w:hanging="361"/>
              <w:jc w:val="left"/>
              <w:rPr>
                <w:sz w:val="22"/>
              </w:rPr>
            </w:pPr>
            <w:r>
              <w:rPr>
                <w:sz w:val="22"/>
              </w:rPr>
              <w:t>Examine the feasibility of a park and ride</w:t>
            </w:r>
            <w:r>
              <w:rPr>
                <w:spacing w:val="-6"/>
                <w:sz w:val="22"/>
              </w:rPr>
              <w:t> </w:t>
            </w:r>
            <w:r>
              <w:rPr>
                <w:sz w:val="22"/>
              </w:rPr>
              <w:t>scheme.</w:t>
            </w:r>
          </w:p>
          <w:p>
            <w:pPr>
              <w:pStyle w:val="TableParagraph"/>
              <w:spacing w:before="2"/>
              <w:ind w:left="0"/>
              <w:rPr>
                <w:i/>
                <w:sz w:val="21"/>
              </w:rPr>
            </w:pPr>
          </w:p>
          <w:p>
            <w:pPr>
              <w:pStyle w:val="TableParagraph"/>
              <w:numPr>
                <w:ilvl w:val="0"/>
                <w:numId w:val="16"/>
              </w:numPr>
              <w:tabs>
                <w:tab w:pos="467" w:val="left" w:leader="none"/>
                <w:tab w:pos="468" w:val="left" w:leader="none"/>
              </w:tabs>
              <w:spacing w:line="350" w:lineRule="auto" w:before="1" w:after="0"/>
              <w:ind w:left="467" w:right="367" w:hanging="360"/>
              <w:jc w:val="left"/>
              <w:rPr>
                <w:sz w:val="22"/>
              </w:rPr>
            </w:pPr>
            <w:r>
              <w:rPr>
                <w:sz w:val="22"/>
              </w:rPr>
              <w:t>Consider providing monetary rewards for staff using sustainable transport or extra</w:t>
            </w:r>
            <w:r>
              <w:rPr>
                <w:spacing w:val="-5"/>
                <w:sz w:val="22"/>
              </w:rPr>
              <w:t> </w:t>
            </w:r>
            <w:r>
              <w:rPr>
                <w:sz w:val="22"/>
              </w:rPr>
              <w:t>holiday.</w:t>
            </w:r>
          </w:p>
          <w:p>
            <w:pPr>
              <w:pStyle w:val="TableParagraph"/>
              <w:numPr>
                <w:ilvl w:val="0"/>
                <w:numId w:val="16"/>
              </w:numPr>
              <w:tabs>
                <w:tab w:pos="467" w:val="left" w:leader="none"/>
                <w:tab w:pos="468" w:val="left" w:leader="none"/>
              </w:tabs>
              <w:spacing w:line="240" w:lineRule="auto" w:before="129" w:after="0"/>
              <w:ind w:left="467" w:right="0" w:hanging="361"/>
              <w:jc w:val="left"/>
              <w:rPr>
                <w:sz w:val="22"/>
              </w:rPr>
            </w:pPr>
            <w:r>
              <w:rPr>
                <w:sz w:val="22"/>
              </w:rPr>
              <w:t>Install electric car charging points at each</w:t>
            </w:r>
            <w:r>
              <w:rPr>
                <w:spacing w:val="-3"/>
                <w:sz w:val="22"/>
              </w:rPr>
              <w:t> </w:t>
            </w:r>
            <w:r>
              <w:rPr>
                <w:sz w:val="22"/>
              </w:rPr>
              <w:t>campus.</w:t>
            </w:r>
          </w:p>
          <w:p>
            <w:pPr>
              <w:pStyle w:val="TableParagraph"/>
              <w:spacing w:before="5"/>
              <w:ind w:left="0"/>
              <w:rPr>
                <w:i/>
                <w:sz w:val="21"/>
              </w:rPr>
            </w:pPr>
          </w:p>
          <w:p>
            <w:pPr>
              <w:pStyle w:val="TableParagraph"/>
              <w:numPr>
                <w:ilvl w:val="0"/>
                <w:numId w:val="16"/>
              </w:numPr>
              <w:tabs>
                <w:tab w:pos="467" w:val="left" w:leader="none"/>
                <w:tab w:pos="468" w:val="left" w:leader="none"/>
              </w:tabs>
              <w:spacing w:line="240" w:lineRule="auto" w:before="0" w:after="0"/>
              <w:ind w:left="467" w:right="0" w:hanging="361"/>
              <w:jc w:val="left"/>
              <w:rPr>
                <w:sz w:val="22"/>
              </w:rPr>
            </w:pPr>
            <w:r>
              <w:rPr>
                <w:sz w:val="22"/>
              </w:rPr>
              <w:t>Consider use of electric pool</w:t>
            </w:r>
            <w:r>
              <w:rPr>
                <w:spacing w:val="-3"/>
                <w:sz w:val="22"/>
              </w:rPr>
              <w:t> </w:t>
            </w:r>
            <w:r>
              <w:rPr>
                <w:sz w:val="22"/>
              </w:rPr>
              <w:t>cars.</w:t>
            </w:r>
          </w:p>
          <w:p>
            <w:pPr>
              <w:pStyle w:val="TableParagraph"/>
              <w:spacing w:before="3"/>
              <w:ind w:left="0"/>
              <w:rPr>
                <w:i/>
                <w:sz w:val="21"/>
              </w:rPr>
            </w:pPr>
          </w:p>
          <w:p>
            <w:pPr>
              <w:pStyle w:val="TableParagraph"/>
              <w:numPr>
                <w:ilvl w:val="0"/>
                <w:numId w:val="16"/>
              </w:numPr>
              <w:tabs>
                <w:tab w:pos="467" w:val="left" w:leader="none"/>
                <w:tab w:pos="468" w:val="left" w:leader="none"/>
              </w:tabs>
              <w:spacing w:line="350" w:lineRule="auto" w:before="0" w:after="0"/>
              <w:ind w:left="467" w:right="195" w:hanging="360"/>
              <w:jc w:val="left"/>
              <w:rPr>
                <w:sz w:val="22"/>
              </w:rPr>
            </w:pPr>
            <w:r>
              <w:rPr>
                <w:sz w:val="22"/>
              </w:rPr>
              <w:t>Provide car parking spaces at the Technology Park in compliance with WSCC parking</w:t>
            </w:r>
            <w:r>
              <w:rPr>
                <w:spacing w:val="-4"/>
                <w:sz w:val="22"/>
              </w:rPr>
              <w:t> </w:t>
            </w:r>
            <w:r>
              <w:rPr>
                <w:sz w:val="22"/>
              </w:rPr>
              <w:t>standards.</w:t>
            </w:r>
          </w:p>
        </w:tc>
      </w:tr>
    </w:tbl>
    <w:p>
      <w:pPr>
        <w:pStyle w:val="BodyText"/>
        <w:rPr>
          <w:i/>
          <w:sz w:val="20"/>
        </w:rPr>
      </w:pPr>
    </w:p>
    <w:p>
      <w:pPr>
        <w:pStyle w:val="BodyText"/>
        <w:spacing w:before="5"/>
        <w:rPr>
          <w:i/>
          <w:sz w:val="17"/>
        </w:rPr>
      </w:pPr>
    </w:p>
    <w:p>
      <w:pPr>
        <w:pStyle w:val="BodyText"/>
        <w:spacing w:line="360" w:lineRule="auto" w:before="92"/>
        <w:ind w:left="1000" w:right="1277"/>
        <w:jc w:val="both"/>
      </w:pPr>
      <w:r>
        <w:rPr/>
        <w:t>In 2014/15, a number of HEIs decided to work with the Association of University Directors of Estates (AUDE) to develop their own method for the measurement of environmental performance. The University has adopted this system known as the</w:t>
      </w:r>
    </w:p>
    <w:p>
      <w:pPr>
        <w:spacing w:after="0" w:line="360" w:lineRule="auto"/>
        <w:jc w:val="both"/>
        <w:sectPr>
          <w:pgSz w:w="11910" w:h="16840"/>
          <w:pgMar w:header="691" w:footer="916" w:top="1340" w:bottom="1100" w:left="440" w:right="160"/>
        </w:sectPr>
      </w:pPr>
    </w:p>
    <w:p>
      <w:pPr>
        <w:pStyle w:val="BodyText"/>
        <w:spacing w:line="360" w:lineRule="auto" w:before="84"/>
        <w:ind w:left="1000" w:right="1285"/>
        <w:jc w:val="both"/>
      </w:pPr>
      <w:r>
        <w:rPr/>
        <w:t>AUDE</w:t>
      </w:r>
      <w:r>
        <w:rPr>
          <w:spacing w:val="-4"/>
        </w:rPr>
        <w:t> </w:t>
      </w:r>
      <w:r>
        <w:rPr/>
        <w:t>Green</w:t>
      </w:r>
      <w:r>
        <w:rPr>
          <w:spacing w:val="-4"/>
        </w:rPr>
        <w:t> </w:t>
      </w:r>
      <w:r>
        <w:rPr/>
        <w:t>Scorecard</w:t>
      </w:r>
      <w:r>
        <w:rPr>
          <w:spacing w:val="-4"/>
        </w:rPr>
        <w:t> </w:t>
      </w:r>
      <w:r>
        <w:rPr/>
        <w:t>as</w:t>
      </w:r>
      <w:r>
        <w:rPr>
          <w:spacing w:val="-4"/>
        </w:rPr>
        <w:t> </w:t>
      </w:r>
      <w:r>
        <w:rPr/>
        <w:t>the</w:t>
      </w:r>
      <w:r>
        <w:rPr>
          <w:spacing w:val="-5"/>
        </w:rPr>
        <w:t> </w:t>
      </w:r>
      <w:r>
        <w:rPr/>
        <w:t>basis</w:t>
      </w:r>
      <w:r>
        <w:rPr>
          <w:spacing w:val="-7"/>
        </w:rPr>
        <w:t> </w:t>
      </w:r>
      <w:r>
        <w:rPr/>
        <w:t>for</w:t>
      </w:r>
      <w:r>
        <w:rPr>
          <w:spacing w:val="-5"/>
        </w:rPr>
        <w:t> </w:t>
      </w:r>
      <w:r>
        <w:rPr/>
        <w:t>target</w:t>
      </w:r>
      <w:r>
        <w:rPr>
          <w:spacing w:val="-4"/>
        </w:rPr>
        <w:t> </w:t>
      </w:r>
      <w:r>
        <w:rPr/>
        <w:t>setting</w:t>
      </w:r>
      <w:r>
        <w:rPr>
          <w:spacing w:val="-4"/>
        </w:rPr>
        <w:t> </w:t>
      </w:r>
      <w:r>
        <w:rPr/>
        <w:t>and</w:t>
      </w:r>
      <w:r>
        <w:rPr>
          <w:spacing w:val="-6"/>
        </w:rPr>
        <w:t> </w:t>
      </w:r>
      <w:r>
        <w:rPr/>
        <w:t>performance</w:t>
      </w:r>
      <w:r>
        <w:rPr>
          <w:spacing w:val="-4"/>
        </w:rPr>
        <w:t> </w:t>
      </w:r>
      <w:r>
        <w:rPr/>
        <w:t>monitoring</w:t>
      </w:r>
      <w:r>
        <w:rPr>
          <w:spacing w:val="-6"/>
        </w:rPr>
        <w:t> </w:t>
      </w:r>
      <w:r>
        <w:rPr/>
        <w:t>of all aspects of environmental performance, where feasible, in the</w:t>
      </w:r>
      <w:r>
        <w:rPr>
          <w:spacing w:val="-11"/>
        </w:rPr>
        <w:t> </w:t>
      </w:r>
      <w:r>
        <w:rPr/>
        <w:t>future.</w:t>
      </w:r>
    </w:p>
    <w:p>
      <w:pPr>
        <w:pStyle w:val="BodyText"/>
        <w:spacing w:line="360" w:lineRule="auto" w:before="121"/>
        <w:ind w:left="1000" w:right="1273"/>
        <w:jc w:val="both"/>
      </w:pPr>
      <w:r>
        <w:rPr/>
        <w:t>The main impact on the global and local environment and local community through travel</w:t>
      </w:r>
      <w:r>
        <w:rPr>
          <w:spacing w:val="-15"/>
        </w:rPr>
        <w:t> </w:t>
      </w:r>
      <w:r>
        <w:rPr/>
        <w:t>by</w:t>
      </w:r>
      <w:r>
        <w:rPr>
          <w:spacing w:val="-16"/>
        </w:rPr>
        <w:t> </w:t>
      </w:r>
      <w:r>
        <w:rPr/>
        <w:t>our</w:t>
      </w:r>
      <w:r>
        <w:rPr>
          <w:spacing w:val="-15"/>
        </w:rPr>
        <w:t> </w:t>
      </w:r>
      <w:r>
        <w:rPr/>
        <w:t>staff</w:t>
      </w:r>
      <w:r>
        <w:rPr>
          <w:spacing w:val="-16"/>
        </w:rPr>
        <w:t> </w:t>
      </w:r>
      <w:r>
        <w:rPr/>
        <w:t>and</w:t>
      </w:r>
      <w:r>
        <w:rPr>
          <w:spacing w:val="-13"/>
        </w:rPr>
        <w:t> </w:t>
      </w:r>
      <w:r>
        <w:rPr/>
        <w:t>students,</w:t>
      </w:r>
      <w:r>
        <w:rPr>
          <w:spacing w:val="-15"/>
        </w:rPr>
        <w:t> </w:t>
      </w:r>
      <w:r>
        <w:rPr/>
        <w:t>is</w:t>
      </w:r>
      <w:r>
        <w:rPr>
          <w:spacing w:val="-14"/>
        </w:rPr>
        <w:t> </w:t>
      </w:r>
      <w:r>
        <w:rPr/>
        <w:t>the</w:t>
      </w:r>
      <w:r>
        <w:rPr>
          <w:spacing w:val="-15"/>
        </w:rPr>
        <w:t> </w:t>
      </w:r>
      <w:r>
        <w:rPr/>
        <w:t>use</w:t>
      </w:r>
      <w:r>
        <w:rPr>
          <w:spacing w:val="-15"/>
        </w:rPr>
        <w:t> </w:t>
      </w:r>
      <w:r>
        <w:rPr/>
        <w:t>of</w:t>
      </w:r>
      <w:r>
        <w:rPr>
          <w:spacing w:val="-13"/>
        </w:rPr>
        <w:t> </w:t>
      </w:r>
      <w:r>
        <w:rPr/>
        <w:t>sole</w:t>
      </w:r>
      <w:r>
        <w:rPr>
          <w:spacing w:val="-13"/>
        </w:rPr>
        <w:t> </w:t>
      </w:r>
      <w:r>
        <w:rPr/>
        <w:t>occupancy</w:t>
      </w:r>
      <w:r>
        <w:rPr>
          <w:spacing w:val="-16"/>
        </w:rPr>
        <w:t> </w:t>
      </w:r>
      <w:r>
        <w:rPr/>
        <w:t>vehicles.</w:t>
      </w:r>
      <w:r>
        <w:rPr>
          <w:spacing w:val="38"/>
        </w:rPr>
        <w:t> </w:t>
      </w:r>
      <w:r>
        <w:rPr/>
        <w:t>Implementation of initiatives to increase travel by all sustainable modes will be required to reduce this impact.</w:t>
      </w:r>
      <w:r>
        <w:rPr>
          <w:spacing w:val="34"/>
        </w:rPr>
        <w:t> </w:t>
      </w:r>
      <w:r>
        <w:rPr/>
        <w:t>Targets</w:t>
      </w:r>
      <w:r>
        <w:rPr>
          <w:spacing w:val="-13"/>
        </w:rPr>
        <w:t> </w:t>
      </w:r>
      <w:r>
        <w:rPr/>
        <w:t>within</w:t>
      </w:r>
      <w:r>
        <w:rPr>
          <w:spacing w:val="-16"/>
        </w:rPr>
        <w:t> </w:t>
      </w:r>
      <w:r>
        <w:rPr/>
        <w:t>the</w:t>
      </w:r>
      <w:r>
        <w:rPr>
          <w:spacing w:val="-16"/>
        </w:rPr>
        <w:t> </w:t>
      </w:r>
      <w:r>
        <w:rPr/>
        <w:t>Green</w:t>
      </w:r>
      <w:r>
        <w:rPr>
          <w:spacing w:val="-13"/>
        </w:rPr>
        <w:t> </w:t>
      </w:r>
      <w:r>
        <w:rPr/>
        <w:t>Scorecard</w:t>
      </w:r>
      <w:r>
        <w:rPr>
          <w:spacing w:val="-17"/>
        </w:rPr>
        <w:t> </w:t>
      </w:r>
      <w:r>
        <w:rPr/>
        <w:t>related</w:t>
      </w:r>
      <w:r>
        <w:rPr>
          <w:spacing w:val="-13"/>
        </w:rPr>
        <w:t> </w:t>
      </w:r>
      <w:r>
        <w:rPr/>
        <w:t>to</w:t>
      </w:r>
      <w:r>
        <w:rPr>
          <w:spacing w:val="-13"/>
        </w:rPr>
        <w:t> </w:t>
      </w:r>
      <w:r>
        <w:rPr/>
        <w:t>travel</w:t>
      </w:r>
      <w:r>
        <w:rPr>
          <w:spacing w:val="-14"/>
        </w:rPr>
        <w:t> </w:t>
      </w:r>
      <w:r>
        <w:rPr/>
        <w:t>adopted</w:t>
      </w:r>
      <w:r>
        <w:rPr>
          <w:spacing w:val="-13"/>
        </w:rPr>
        <w:t> </w:t>
      </w:r>
      <w:r>
        <w:rPr/>
        <w:t>by</w:t>
      </w:r>
      <w:r>
        <w:rPr>
          <w:spacing w:val="-16"/>
        </w:rPr>
        <w:t> </w:t>
      </w:r>
      <w:r>
        <w:rPr/>
        <w:t>the</w:t>
      </w:r>
      <w:r>
        <w:rPr>
          <w:spacing w:val="-14"/>
        </w:rPr>
        <w:t> </w:t>
      </w:r>
      <w:r>
        <w:rPr/>
        <w:t>University are provided in the Table</w:t>
      </w:r>
      <w:r>
        <w:rPr>
          <w:spacing w:val="-2"/>
        </w:rPr>
        <w:t> </w:t>
      </w:r>
      <w:r>
        <w:rPr/>
        <w:t>4.</w:t>
      </w:r>
    </w:p>
    <w:p>
      <w:pPr>
        <w:pStyle w:val="BodyText"/>
        <w:spacing w:line="360" w:lineRule="auto" w:before="119"/>
        <w:ind w:left="1000" w:right="1279"/>
        <w:jc w:val="both"/>
      </w:pPr>
      <w:r>
        <w:rPr/>
        <w:t>As</w:t>
      </w:r>
      <w:r>
        <w:rPr>
          <w:spacing w:val="-6"/>
        </w:rPr>
        <w:t> </w:t>
      </w:r>
      <w:r>
        <w:rPr/>
        <w:t>discussed</w:t>
      </w:r>
      <w:r>
        <w:rPr>
          <w:spacing w:val="-7"/>
        </w:rPr>
        <w:t> </w:t>
      </w:r>
      <w:r>
        <w:rPr/>
        <w:t>previously,</w:t>
      </w:r>
      <w:r>
        <w:rPr>
          <w:spacing w:val="-4"/>
        </w:rPr>
        <w:t> </w:t>
      </w:r>
      <w:r>
        <w:rPr/>
        <w:t>the</w:t>
      </w:r>
      <w:r>
        <w:rPr>
          <w:spacing w:val="-5"/>
        </w:rPr>
        <w:t> </w:t>
      </w:r>
      <w:r>
        <w:rPr/>
        <w:t>University</w:t>
      </w:r>
      <w:r>
        <w:rPr>
          <w:spacing w:val="-8"/>
        </w:rPr>
        <w:t> </w:t>
      </w:r>
      <w:r>
        <w:rPr/>
        <w:t>is</w:t>
      </w:r>
      <w:r>
        <w:rPr>
          <w:spacing w:val="-5"/>
        </w:rPr>
        <w:t> </w:t>
      </w:r>
      <w:r>
        <w:rPr/>
        <w:t>currently</w:t>
      </w:r>
      <w:r>
        <w:rPr>
          <w:spacing w:val="-8"/>
        </w:rPr>
        <w:t> </w:t>
      </w:r>
      <w:r>
        <w:rPr/>
        <w:t>constructing</w:t>
      </w:r>
      <w:r>
        <w:rPr>
          <w:spacing w:val="-6"/>
        </w:rPr>
        <w:t> </w:t>
      </w:r>
      <w:r>
        <w:rPr/>
        <w:t>a</w:t>
      </w:r>
      <w:r>
        <w:rPr>
          <w:spacing w:val="-7"/>
        </w:rPr>
        <w:t> </w:t>
      </w:r>
      <w:r>
        <w:rPr/>
        <w:t>Technology</w:t>
      </w:r>
      <w:r>
        <w:rPr>
          <w:spacing w:val="-8"/>
        </w:rPr>
        <w:t> </w:t>
      </w:r>
      <w:r>
        <w:rPr/>
        <w:t>Park</w:t>
      </w:r>
      <w:r>
        <w:rPr>
          <w:spacing w:val="-5"/>
        </w:rPr>
        <w:t> </w:t>
      </w:r>
      <w:r>
        <w:rPr/>
        <w:t>at the Bognor Regis Campus. This development will enable the University to offer</w:t>
      </w:r>
      <w:r>
        <w:rPr>
          <w:spacing w:val="37"/>
        </w:rPr>
        <w:t> </w:t>
      </w:r>
      <w:r>
        <w:rPr/>
        <w:t>over</w:t>
      </w:r>
    </w:p>
    <w:p>
      <w:pPr>
        <w:pStyle w:val="BodyText"/>
        <w:spacing w:line="360" w:lineRule="auto"/>
        <w:ind w:left="1000" w:right="1275"/>
        <w:jc w:val="both"/>
      </w:pPr>
      <w:r>
        <w:rPr/>
        <w:t>30 more undergraduate and post graduate degree courses increasing student numbers by 1,500 and staff numbers by about 80 over three years from September 2018. In order to reduce the traffic impact of this development </w:t>
      </w:r>
      <w:r>
        <w:rPr>
          <w:spacing w:val="3"/>
        </w:rPr>
        <w:t>and </w:t>
      </w:r>
      <w:r>
        <w:rPr/>
        <w:t>comply with WSCC’s</w:t>
      </w:r>
      <w:r>
        <w:rPr>
          <w:spacing w:val="-17"/>
        </w:rPr>
        <w:t> </w:t>
      </w:r>
      <w:r>
        <w:rPr/>
        <w:t>Development</w:t>
      </w:r>
      <w:r>
        <w:rPr>
          <w:spacing w:val="-18"/>
        </w:rPr>
        <w:t> </w:t>
      </w:r>
      <w:r>
        <w:rPr/>
        <w:t>Travel</w:t>
      </w:r>
      <w:r>
        <w:rPr>
          <w:spacing w:val="-17"/>
        </w:rPr>
        <w:t> </w:t>
      </w:r>
      <w:r>
        <w:rPr/>
        <w:t>Plan</w:t>
      </w:r>
      <w:r>
        <w:rPr>
          <w:spacing w:val="-15"/>
        </w:rPr>
        <w:t> </w:t>
      </w:r>
      <w:r>
        <w:rPr/>
        <w:t>Policy</w:t>
      </w:r>
      <w:r>
        <w:rPr>
          <w:position w:val="8"/>
          <w:sz w:val="16"/>
        </w:rPr>
        <w:t>2</w:t>
      </w:r>
      <w:r>
        <w:rPr/>
        <w:t>,</w:t>
      </w:r>
      <w:r>
        <w:rPr>
          <w:spacing w:val="-17"/>
        </w:rPr>
        <w:t> </w:t>
      </w:r>
      <w:r>
        <w:rPr/>
        <w:t>a</w:t>
      </w:r>
      <w:r>
        <w:rPr>
          <w:spacing w:val="-16"/>
        </w:rPr>
        <w:t> </w:t>
      </w:r>
      <w:r>
        <w:rPr/>
        <w:t>target</w:t>
      </w:r>
      <w:r>
        <w:rPr>
          <w:spacing w:val="-16"/>
        </w:rPr>
        <w:t> </w:t>
      </w:r>
      <w:r>
        <w:rPr/>
        <w:t>has</w:t>
      </w:r>
      <w:r>
        <w:rPr>
          <w:spacing w:val="-16"/>
        </w:rPr>
        <w:t> </w:t>
      </w:r>
      <w:r>
        <w:rPr/>
        <w:t>been</w:t>
      </w:r>
      <w:r>
        <w:rPr>
          <w:spacing w:val="-16"/>
        </w:rPr>
        <w:t> </w:t>
      </w:r>
      <w:r>
        <w:rPr/>
        <w:t>set</w:t>
      </w:r>
      <w:r>
        <w:rPr>
          <w:spacing w:val="-16"/>
        </w:rPr>
        <w:t> </w:t>
      </w:r>
      <w:r>
        <w:rPr/>
        <w:t>to</w:t>
      </w:r>
      <w:r>
        <w:rPr>
          <w:spacing w:val="-15"/>
        </w:rPr>
        <w:t> </w:t>
      </w:r>
      <w:r>
        <w:rPr/>
        <w:t>reduce</w:t>
      </w:r>
      <w:r>
        <w:rPr>
          <w:spacing w:val="-16"/>
        </w:rPr>
        <w:t> </w:t>
      </w:r>
      <w:r>
        <w:rPr/>
        <w:t>the</w:t>
      </w:r>
      <w:r>
        <w:rPr>
          <w:spacing w:val="-16"/>
        </w:rPr>
        <w:t> </w:t>
      </w:r>
      <w:r>
        <w:rPr/>
        <w:t>number of</w:t>
      </w:r>
      <w:r>
        <w:rPr>
          <w:spacing w:val="-3"/>
        </w:rPr>
        <w:t> </w:t>
      </w:r>
      <w:r>
        <w:rPr/>
        <w:t>vehicle</w:t>
      </w:r>
      <w:r>
        <w:rPr>
          <w:spacing w:val="-4"/>
        </w:rPr>
        <w:t> </w:t>
      </w:r>
      <w:r>
        <w:rPr/>
        <w:t>trips</w:t>
      </w:r>
      <w:r>
        <w:rPr>
          <w:spacing w:val="-7"/>
        </w:rPr>
        <w:t> </w:t>
      </w:r>
      <w:r>
        <w:rPr/>
        <w:t>generated</w:t>
      </w:r>
      <w:r>
        <w:rPr>
          <w:spacing w:val="-5"/>
        </w:rPr>
        <w:t> </w:t>
      </w:r>
      <w:r>
        <w:rPr/>
        <w:t>over</w:t>
      </w:r>
      <w:r>
        <w:rPr>
          <w:spacing w:val="-5"/>
        </w:rPr>
        <w:t> </w:t>
      </w:r>
      <w:r>
        <w:rPr/>
        <w:t>a</w:t>
      </w:r>
      <w:r>
        <w:rPr>
          <w:spacing w:val="-5"/>
        </w:rPr>
        <w:t> </w:t>
      </w:r>
      <w:r>
        <w:rPr/>
        <w:t>12</w:t>
      </w:r>
      <w:r>
        <w:rPr>
          <w:spacing w:val="-4"/>
        </w:rPr>
        <w:t> </w:t>
      </w:r>
      <w:r>
        <w:rPr/>
        <w:t>hour</w:t>
      </w:r>
      <w:r>
        <w:rPr>
          <w:spacing w:val="-6"/>
        </w:rPr>
        <w:t> </w:t>
      </w:r>
      <w:r>
        <w:rPr/>
        <w:t>period</w:t>
      </w:r>
      <w:r>
        <w:rPr>
          <w:spacing w:val="-4"/>
        </w:rPr>
        <w:t> </w:t>
      </w:r>
      <w:r>
        <w:rPr/>
        <w:t>(Weekday</w:t>
      </w:r>
      <w:r>
        <w:rPr>
          <w:spacing w:val="-7"/>
        </w:rPr>
        <w:t> </w:t>
      </w:r>
      <w:r>
        <w:rPr/>
        <w:t>7am</w:t>
      </w:r>
      <w:r>
        <w:rPr>
          <w:spacing w:val="-3"/>
        </w:rPr>
        <w:t> </w:t>
      </w:r>
      <w:r>
        <w:rPr/>
        <w:t>to</w:t>
      </w:r>
      <w:r>
        <w:rPr>
          <w:spacing w:val="-6"/>
        </w:rPr>
        <w:t> </w:t>
      </w:r>
      <w:r>
        <w:rPr/>
        <w:t>7pm)</w:t>
      </w:r>
      <w:r>
        <w:rPr>
          <w:spacing w:val="-7"/>
        </w:rPr>
        <w:t> </w:t>
      </w:r>
      <w:r>
        <w:rPr/>
        <w:t>by</w:t>
      </w:r>
      <w:r>
        <w:rPr>
          <w:spacing w:val="-7"/>
        </w:rPr>
        <w:t> </w:t>
      </w:r>
      <w:r>
        <w:rPr/>
        <w:t>the</w:t>
      </w:r>
      <w:r>
        <w:rPr>
          <w:spacing w:val="-4"/>
        </w:rPr>
        <w:t> </w:t>
      </w:r>
      <w:r>
        <w:rPr/>
        <w:t>site</w:t>
      </w:r>
      <w:r>
        <w:rPr>
          <w:spacing w:val="-4"/>
        </w:rPr>
        <w:t> </w:t>
      </w:r>
      <w:r>
        <w:rPr/>
        <w:t>by a minimum of 15%, five years after the building is occupied. A baseline travel assessment for the site using TRICS data for similar operations, suggests that the development will generate an additional 269 trips. Occupation of the new buildings will be phased over three years from September 2018 to September 2020. The University has therefore a target to reduce 12 hour vehicle trips to 229 by September 2024 (five years after the new development reaches 50%</w:t>
      </w:r>
      <w:r>
        <w:rPr>
          <w:spacing w:val="-12"/>
        </w:rPr>
        <w:t> </w:t>
      </w:r>
      <w:r>
        <w:rPr/>
        <w:t>occupancy).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5"/>
        </w:rPr>
      </w:pPr>
      <w:r>
        <w:rPr/>
        <w:pict>
          <v:rect style="position:absolute;margin-left:72.024002pt;margin-top:11.088975pt;width:144.020pt;height:.71997pt;mso-position-horizontal-relative:page;mso-position-vertical-relative:paragraph;z-index:-15724544;mso-wrap-distance-left:0;mso-wrap-distance-right:0" filled="true" fillcolor="#000000" stroked="false">
            <v:fill type="solid"/>
            <w10:wrap type="topAndBottom"/>
          </v:rect>
        </w:pict>
      </w:r>
    </w:p>
    <w:p>
      <w:pPr>
        <w:spacing w:before="71"/>
        <w:ind w:left="1000" w:right="0" w:firstLine="0"/>
        <w:jc w:val="left"/>
        <w:rPr>
          <w:rFonts w:ascii="Calibri"/>
          <w:sz w:val="20"/>
        </w:rPr>
      </w:pPr>
      <w:r>
        <w:rPr>
          <w:rFonts w:ascii="Calibri"/>
          <w:sz w:val="20"/>
          <w:vertAlign w:val="superscript"/>
        </w:rPr>
        <w:t>2</w:t>
      </w:r>
      <w:r>
        <w:rPr>
          <w:rFonts w:ascii="Calibri"/>
          <w:sz w:val="20"/>
          <w:vertAlign w:val="baseline"/>
        </w:rPr>
        <w:t> West Sussex County Council Development Travel Plan Policy </w:t>
      </w:r>
      <w:hyperlink r:id="rId13">
        <w:r>
          <w:rPr>
            <w:rFonts w:ascii="Calibri"/>
            <w:color w:val="0000FF"/>
            <w:w w:val="95"/>
            <w:sz w:val="20"/>
            <w:u w:val="single" w:color="0000FF"/>
            <w:vertAlign w:val="baseline"/>
          </w:rPr>
          <w:t>http://crawley.gov.uk/pub_livx/groups/operational/documents/plappother/int208867.pdf</w:t>
        </w:r>
      </w:hyperlink>
    </w:p>
    <w:p>
      <w:pPr>
        <w:spacing w:after="0"/>
        <w:jc w:val="left"/>
        <w:rPr>
          <w:rFonts w:ascii="Calibri"/>
          <w:sz w:val="20"/>
        </w:rPr>
        <w:sectPr>
          <w:pgSz w:w="11910" w:h="16840"/>
          <w:pgMar w:header="691" w:footer="916" w:top="1340" w:bottom="1100" w:left="440" w:right="160"/>
        </w:sectPr>
      </w:pPr>
    </w:p>
    <w:p>
      <w:pPr>
        <w:spacing w:before="84"/>
        <w:ind w:left="1000" w:right="0" w:firstLine="0"/>
        <w:jc w:val="both"/>
        <w:rPr>
          <w:i/>
          <w:sz w:val="22"/>
        </w:rPr>
      </w:pPr>
      <w:r>
        <w:rPr>
          <w:i/>
          <w:sz w:val="22"/>
        </w:rPr>
        <w:t>Table 4 New Travel Plan Targets 2017 to 2022</w:t>
      </w:r>
    </w:p>
    <w:p>
      <w:pPr>
        <w:pStyle w:val="BodyText"/>
        <w:spacing w:before="7"/>
        <w:rPr>
          <w:i/>
          <w:sz w:val="21"/>
        </w:rPr>
      </w:pPr>
    </w:p>
    <w:tbl>
      <w:tblPr>
        <w:tblW w:w="0" w:type="auto"/>
        <w:jc w:val="left"/>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6"/>
        <w:gridCol w:w="2773"/>
        <w:gridCol w:w="3131"/>
      </w:tblGrid>
      <w:tr>
        <w:trPr>
          <w:trHeight w:val="498" w:hRule="atLeast"/>
        </w:trPr>
        <w:tc>
          <w:tcPr>
            <w:tcW w:w="3116" w:type="dxa"/>
          </w:tcPr>
          <w:p>
            <w:pPr>
              <w:pStyle w:val="TableParagraph"/>
              <w:spacing w:line="248" w:lineRule="exact"/>
              <w:ind w:left="1040" w:right="1035"/>
              <w:jc w:val="center"/>
              <w:rPr>
                <w:b/>
                <w:sz w:val="22"/>
              </w:rPr>
            </w:pPr>
            <w:r>
              <w:rPr>
                <w:b/>
                <w:sz w:val="22"/>
              </w:rPr>
              <w:t>Objective</w:t>
            </w:r>
          </w:p>
        </w:tc>
        <w:tc>
          <w:tcPr>
            <w:tcW w:w="2773" w:type="dxa"/>
          </w:tcPr>
          <w:p>
            <w:pPr>
              <w:pStyle w:val="TableParagraph"/>
              <w:spacing w:line="248" w:lineRule="exact"/>
              <w:ind w:left="681"/>
              <w:rPr>
                <w:b/>
                <w:sz w:val="22"/>
              </w:rPr>
            </w:pPr>
            <w:r>
              <w:rPr>
                <w:b/>
                <w:sz w:val="22"/>
              </w:rPr>
              <w:t>InterimTarget</w:t>
            </w:r>
          </w:p>
        </w:tc>
        <w:tc>
          <w:tcPr>
            <w:tcW w:w="3131" w:type="dxa"/>
          </w:tcPr>
          <w:p>
            <w:pPr>
              <w:pStyle w:val="TableParagraph"/>
              <w:spacing w:line="248" w:lineRule="exact"/>
              <w:ind w:left="939"/>
              <w:rPr>
                <w:b/>
                <w:sz w:val="22"/>
              </w:rPr>
            </w:pPr>
            <w:r>
              <w:rPr>
                <w:b/>
                <w:sz w:val="22"/>
              </w:rPr>
              <w:t>Final Target</w:t>
            </w:r>
          </w:p>
        </w:tc>
      </w:tr>
      <w:tr>
        <w:trPr>
          <w:trHeight w:val="1134" w:hRule="atLeast"/>
        </w:trPr>
        <w:tc>
          <w:tcPr>
            <w:tcW w:w="3116" w:type="dxa"/>
          </w:tcPr>
          <w:p>
            <w:pPr>
              <w:pStyle w:val="TableParagraph"/>
              <w:ind w:right="80"/>
              <w:rPr>
                <w:sz w:val="22"/>
              </w:rPr>
            </w:pPr>
            <w:r>
              <w:rPr>
                <w:sz w:val="22"/>
              </w:rPr>
              <w:t>Increase in zero carbon travel (cycling and walking) for staff.</w:t>
            </w:r>
          </w:p>
        </w:tc>
        <w:tc>
          <w:tcPr>
            <w:tcW w:w="2773" w:type="dxa"/>
          </w:tcPr>
          <w:p>
            <w:pPr>
              <w:pStyle w:val="TableParagraph"/>
              <w:spacing w:line="228" w:lineRule="auto" w:before="17"/>
              <w:ind w:right="459"/>
              <w:rPr>
                <w:sz w:val="22"/>
              </w:rPr>
            </w:pPr>
            <w:r>
              <w:rPr>
                <w:sz w:val="22"/>
              </w:rPr>
              <w:t>0.25% increase by the end of the 2019/2020 academic year.</w:t>
            </w:r>
          </w:p>
        </w:tc>
        <w:tc>
          <w:tcPr>
            <w:tcW w:w="3131" w:type="dxa"/>
          </w:tcPr>
          <w:p>
            <w:pPr>
              <w:pStyle w:val="TableParagraph"/>
              <w:spacing w:line="228" w:lineRule="auto" w:before="17"/>
              <w:ind w:left="106" w:right="267"/>
              <w:rPr>
                <w:sz w:val="22"/>
              </w:rPr>
            </w:pPr>
            <w:r>
              <w:rPr>
                <w:sz w:val="22"/>
              </w:rPr>
              <w:t>0.5% increase by the end of the 2021/2022 academic year.</w:t>
            </w:r>
          </w:p>
        </w:tc>
      </w:tr>
      <w:tr>
        <w:trPr>
          <w:trHeight w:val="1259" w:hRule="atLeast"/>
        </w:trPr>
        <w:tc>
          <w:tcPr>
            <w:tcW w:w="3116" w:type="dxa"/>
          </w:tcPr>
          <w:p>
            <w:pPr>
              <w:pStyle w:val="TableParagraph"/>
              <w:ind w:right="337"/>
              <w:rPr>
                <w:sz w:val="22"/>
              </w:rPr>
            </w:pPr>
            <w:r>
              <w:rPr>
                <w:sz w:val="22"/>
              </w:rPr>
              <w:t>Increase in zero carbon travel (cycling and walking) for students.</w:t>
            </w:r>
          </w:p>
        </w:tc>
        <w:tc>
          <w:tcPr>
            <w:tcW w:w="2773" w:type="dxa"/>
          </w:tcPr>
          <w:p>
            <w:pPr>
              <w:pStyle w:val="TableParagraph"/>
              <w:spacing w:line="228" w:lineRule="auto" w:before="15"/>
              <w:ind w:right="459"/>
              <w:rPr>
                <w:sz w:val="22"/>
              </w:rPr>
            </w:pPr>
            <w:r>
              <w:rPr>
                <w:sz w:val="22"/>
              </w:rPr>
              <w:t>0.25% increase by the end of the 2019/2020 academic year.</w:t>
            </w:r>
          </w:p>
        </w:tc>
        <w:tc>
          <w:tcPr>
            <w:tcW w:w="3131" w:type="dxa"/>
          </w:tcPr>
          <w:p>
            <w:pPr>
              <w:pStyle w:val="TableParagraph"/>
              <w:spacing w:line="228" w:lineRule="auto" w:before="15"/>
              <w:ind w:left="106" w:right="267"/>
              <w:rPr>
                <w:sz w:val="22"/>
              </w:rPr>
            </w:pPr>
            <w:r>
              <w:rPr>
                <w:sz w:val="22"/>
              </w:rPr>
              <w:t>0.5% increase by the end of the 2021/2022 academic year.</w:t>
            </w:r>
          </w:p>
        </w:tc>
      </w:tr>
      <w:tr>
        <w:trPr>
          <w:trHeight w:val="1017" w:hRule="atLeast"/>
        </w:trPr>
        <w:tc>
          <w:tcPr>
            <w:tcW w:w="3116" w:type="dxa"/>
          </w:tcPr>
          <w:p>
            <w:pPr>
              <w:pStyle w:val="TableParagraph"/>
              <w:ind w:right="97"/>
              <w:jc w:val="both"/>
              <w:rPr>
                <w:sz w:val="22"/>
              </w:rPr>
            </w:pPr>
            <w:r>
              <w:rPr>
                <w:sz w:val="22"/>
              </w:rPr>
              <w:t>Increase in zero and </w:t>
            </w:r>
            <w:r>
              <w:rPr>
                <w:spacing w:val="-5"/>
                <w:sz w:val="22"/>
              </w:rPr>
              <w:t>low </w:t>
            </w:r>
            <w:r>
              <w:rPr>
                <w:sz w:val="22"/>
              </w:rPr>
              <w:t>carbon travel (cycling,</w:t>
            </w:r>
            <w:r>
              <w:rPr>
                <w:spacing w:val="-44"/>
                <w:sz w:val="22"/>
              </w:rPr>
              <w:t> </w:t>
            </w:r>
            <w:r>
              <w:rPr>
                <w:sz w:val="22"/>
              </w:rPr>
              <w:t>walking and public transport) for</w:t>
            </w:r>
            <w:r>
              <w:rPr>
                <w:spacing w:val="-6"/>
                <w:sz w:val="22"/>
              </w:rPr>
              <w:t> </w:t>
            </w:r>
            <w:r>
              <w:rPr>
                <w:sz w:val="22"/>
              </w:rPr>
              <w:t>staff.</w:t>
            </w:r>
          </w:p>
        </w:tc>
        <w:tc>
          <w:tcPr>
            <w:tcW w:w="2773" w:type="dxa"/>
          </w:tcPr>
          <w:p>
            <w:pPr>
              <w:pStyle w:val="TableParagraph"/>
              <w:ind w:right="95"/>
              <w:jc w:val="both"/>
              <w:rPr>
                <w:sz w:val="22"/>
              </w:rPr>
            </w:pPr>
            <w:r>
              <w:rPr>
                <w:sz w:val="22"/>
              </w:rPr>
              <w:t>0.5% increase by the end of the 2019/20 academic year.</w:t>
            </w:r>
          </w:p>
        </w:tc>
        <w:tc>
          <w:tcPr>
            <w:tcW w:w="3131" w:type="dxa"/>
          </w:tcPr>
          <w:p>
            <w:pPr>
              <w:pStyle w:val="TableParagraph"/>
              <w:ind w:left="106" w:right="267"/>
              <w:rPr>
                <w:sz w:val="22"/>
              </w:rPr>
            </w:pPr>
            <w:r>
              <w:rPr>
                <w:sz w:val="22"/>
              </w:rPr>
              <w:t>1.0% increase by the end of the 2021/2022 academic year.</w:t>
            </w:r>
          </w:p>
        </w:tc>
      </w:tr>
      <w:tr>
        <w:trPr>
          <w:trHeight w:val="1132" w:hRule="atLeast"/>
        </w:trPr>
        <w:tc>
          <w:tcPr>
            <w:tcW w:w="3116" w:type="dxa"/>
          </w:tcPr>
          <w:p>
            <w:pPr>
              <w:pStyle w:val="TableParagraph"/>
              <w:ind w:right="97"/>
              <w:jc w:val="both"/>
              <w:rPr>
                <w:sz w:val="22"/>
              </w:rPr>
            </w:pPr>
            <w:r>
              <w:rPr>
                <w:sz w:val="22"/>
              </w:rPr>
              <w:t>Increase in zero and </w:t>
            </w:r>
            <w:r>
              <w:rPr>
                <w:spacing w:val="-5"/>
                <w:sz w:val="22"/>
              </w:rPr>
              <w:t>low </w:t>
            </w:r>
            <w:r>
              <w:rPr>
                <w:sz w:val="22"/>
              </w:rPr>
              <w:t>carbon travel (cycling,</w:t>
            </w:r>
            <w:r>
              <w:rPr>
                <w:spacing w:val="-44"/>
                <w:sz w:val="22"/>
              </w:rPr>
              <w:t> </w:t>
            </w:r>
            <w:r>
              <w:rPr>
                <w:sz w:val="22"/>
              </w:rPr>
              <w:t>walking and public transport) for students.</w:t>
            </w:r>
          </w:p>
        </w:tc>
        <w:tc>
          <w:tcPr>
            <w:tcW w:w="2773" w:type="dxa"/>
          </w:tcPr>
          <w:p>
            <w:pPr>
              <w:pStyle w:val="TableParagraph"/>
              <w:ind w:right="95"/>
              <w:jc w:val="both"/>
              <w:rPr>
                <w:sz w:val="22"/>
              </w:rPr>
            </w:pPr>
            <w:r>
              <w:rPr>
                <w:sz w:val="22"/>
              </w:rPr>
              <w:t>0.5% increase by the end of the 2019/20 academic year.</w:t>
            </w:r>
          </w:p>
        </w:tc>
        <w:tc>
          <w:tcPr>
            <w:tcW w:w="3131" w:type="dxa"/>
          </w:tcPr>
          <w:p>
            <w:pPr>
              <w:pStyle w:val="TableParagraph"/>
              <w:ind w:left="106" w:right="267"/>
              <w:rPr>
                <w:sz w:val="22"/>
              </w:rPr>
            </w:pPr>
            <w:r>
              <w:rPr>
                <w:sz w:val="22"/>
              </w:rPr>
              <w:t>1.0% increase by the end of the 2021/2022 academic year.</w:t>
            </w:r>
          </w:p>
        </w:tc>
      </w:tr>
      <w:tr>
        <w:trPr>
          <w:trHeight w:val="1132" w:hRule="atLeast"/>
        </w:trPr>
        <w:tc>
          <w:tcPr>
            <w:tcW w:w="3116" w:type="dxa"/>
          </w:tcPr>
          <w:p>
            <w:pPr>
              <w:pStyle w:val="TableParagraph"/>
              <w:tabs>
                <w:tab w:pos="2553" w:val="left" w:leader="none"/>
              </w:tabs>
              <w:ind w:right="94"/>
              <w:jc w:val="both"/>
              <w:rPr>
                <w:sz w:val="22"/>
              </w:rPr>
            </w:pPr>
            <w:r>
              <w:rPr>
                <w:sz w:val="22"/>
              </w:rPr>
              <w:t>Reduce 12 hour vehicle trips associated with </w:t>
            </w:r>
            <w:r>
              <w:rPr>
                <w:spacing w:val="-4"/>
                <w:sz w:val="22"/>
              </w:rPr>
              <w:t>the </w:t>
            </w:r>
            <w:r>
              <w:rPr>
                <w:sz w:val="22"/>
              </w:rPr>
              <w:t>Technology</w:t>
              <w:tab/>
            </w:r>
            <w:r>
              <w:rPr>
                <w:spacing w:val="-4"/>
                <w:sz w:val="22"/>
              </w:rPr>
              <w:t>Park </w:t>
            </w:r>
            <w:r>
              <w:rPr>
                <w:sz w:val="22"/>
              </w:rPr>
              <w:t>development by</w:t>
            </w:r>
            <w:r>
              <w:rPr>
                <w:spacing w:val="-1"/>
                <w:sz w:val="22"/>
              </w:rPr>
              <w:t> </w:t>
            </w:r>
            <w:r>
              <w:rPr>
                <w:sz w:val="22"/>
              </w:rPr>
              <w:t>15%.</w:t>
            </w:r>
          </w:p>
        </w:tc>
        <w:tc>
          <w:tcPr>
            <w:tcW w:w="2773" w:type="dxa"/>
          </w:tcPr>
          <w:p>
            <w:pPr>
              <w:pStyle w:val="TableParagraph"/>
              <w:ind w:left="0"/>
              <w:rPr>
                <w:rFonts w:ascii="Times New Roman"/>
                <w:sz w:val="22"/>
              </w:rPr>
            </w:pPr>
          </w:p>
        </w:tc>
        <w:tc>
          <w:tcPr>
            <w:tcW w:w="3131" w:type="dxa"/>
          </w:tcPr>
          <w:p>
            <w:pPr>
              <w:pStyle w:val="TableParagraph"/>
              <w:spacing w:line="250" w:lineRule="exact"/>
              <w:ind w:left="106"/>
              <w:rPr>
                <w:sz w:val="22"/>
              </w:rPr>
            </w:pPr>
            <w:r>
              <w:rPr>
                <w:sz w:val="22"/>
              </w:rPr>
              <w:t>By September 2024</w:t>
            </w:r>
          </w:p>
        </w:tc>
      </w:tr>
      <w:tr>
        <w:trPr>
          <w:trHeight w:val="878" w:hRule="atLeast"/>
        </w:trPr>
        <w:tc>
          <w:tcPr>
            <w:tcW w:w="3116" w:type="dxa"/>
          </w:tcPr>
          <w:p>
            <w:pPr>
              <w:pStyle w:val="TableParagraph"/>
              <w:ind w:right="98"/>
              <w:jc w:val="both"/>
              <w:rPr>
                <w:sz w:val="22"/>
              </w:rPr>
            </w:pPr>
            <w:r>
              <w:rPr>
                <w:sz w:val="22"/>
              </w:rPr>
              <w:t>Reduction in fuel emissions from University owned vehicles.</w:t>
            </w:r>
          </w:p>
        </w:tc>
        <w:tc>
          <w:tcPr>
            <w:tcW w:w="2773" w:type="dxa"/>
          </w:tcPr>
          <w:p>
            <w:pPr>
              <w:pStyle w:val="TableParagraph"/>
              <w:ind w:left="0"/>
              <w:rPr>
                <w:rFonts w:ascii="Times New Roman"/>
                <w:sz w:val="22"/>
              </w:rPr>
            </w:pPr>
          </w:p>
        </w:tc>
        <w:tc>
          <w:tcPr>
            <w:tcW w:w="3131" w:type="dxa"/>
          </w:tcPr>
          <w:p>
            <w:pPr>
              <w:pStyle w:val="TableParagraph"/>
              <w:ind w:left="106" w:right="475"/>
              <w:rPr>
                <w:sz w:val="22"/>
              </w:rPr>
            </w:pPr>
            <w:r>
              <w:rPr>
                <w:sz w:val="22"/>
              </w:rPr>
              <w:t>By the end of the 2018/19 academic year.</w:t>
            </w:r>
          </w:p>
        </w:tc>
      </w:tr>
      <w:tr>
        <w:trPr>
          <w:trHeight w:val="1007" w:hRule="atLeast"/>
        </w:trPr>
        <w:tc>
          <w:tcPr>
            <w:tcW w:w="3116" w:type="dxa"/>
          </w:tcPr>
          <w:p>
            <w:pPr>
              <w:pStyle w:val="TableParagraph"/>
              <w:ind w:right="459"/>
              <w:rPr>
                <w:sz w:val="22"/>
              </w:rPr>
            </w:pPr>
            <w:r>
              <w:rPr>
                <w:sz w:val="22"/>
              </w:rPr>
              <w:t>Improvement in the proportion of fleet that are low or zero carbon.</w:t>
            </w:r>
          </w:p>
        </w:tc>
        <w:tc>
          <w:tcPr>
            <w:tcW w:w="2773" w:type="dxa"/>
          </w:tcPr>
          <w:p>
            <w:pPr>
              <w:pStyle w:val="TableParagraph"/>
              <w:ind w:left="0"/>
              <w:rPr>
                <w:rFonts w:ascii="Times New Roman"/>
                <w:sz w:val="22"/>
              </w:rPr>
            </w:pPr>
          </w:p>
        </w:tc>
        <w:tc>
          <w:tcPr>
            <w:tcW w:w="3131" w:type="dxa"/>
          </w:tcPr>
          <w:p>
            <w:pPr>
              <w:pStyle w:val="TableParagraph"/>
              <w:spacing w:line="242" w:lineRule="auto"/>
              <w:ind w:left="106" w:right="475"/>
              <w:rPr>
                <w:sz w:val="22"/>
              </w:rPr>
            </w:pPr>
            <w:r>
              <w:rPr>
                <w:sz w:val="22"/>
              </w:rPr>
              <w:t>By the end of the 2018/19 academic year.</w:t>
            </w:r>
          </w:p>
        </w:tc>
      </w:tr>
    </w:tbl>
    <w:p>
      <w:pPr>
        <w:pStyle w:val="BodyText"/>
        <w:rPr>
          <w:i/>
        </w:rPr>
      </w:pPr>
    </w:p>
    <w:p>
      <w:pPr>
        <w:pStyle w:val="BodyText"/>
        <w:spacing w:before="1"/>
        <w:rPr>
          <w:i/>
          <w:sz w:val="22"/>
        </w:rPr>
      </w:pPr>
    </w:p>
    <w:p>
      <w:pPr>
        <w:pStyle w:val="BodyText"/>
        <w:spacing w:line="360" w:lineRule="auto" w:before="1"/>
        <w:ind w:left="1000" w:right="1390"/>
        <w:jc w:val="both"/>
      </w:pPr>
      <w:r>
        <w:rPr/>
        <w:t>These targets are also included in the University’s 2017 to 2022 Environment and Sustainable Development Plan. An action plan to implement these initiatives with timescales and responsible departments is provided in Appendix 1.</w:t>
      </w:r>
    </w:p>
    <w:p>
      <w:pPr>
        <w:spacing w:after="0" w:line="360" w:lineRule="auto"/>
        <w:jc w:val="both"/>
        <w:sectPr>
          <w:pgSz w:w="11910" w:h="16840"/>
          <w:pgMar w:header="691" w:footer="916" w:top="1340" w:bottom="1100" w:left="440" w:right="160"/>
        </w:sectPr>
      </w:pPr>
    </w:p>
    <w:p>
      <w:pPr>
        <w:pStyle w:val="Heading2"/>
        <w:numPr>
          <w:ilvl w:val="0"/>
          <w:numId w:val="1"/>
        </w:numPr>
        <w:tabs>
          <w:tab w:pos="1721" w:val="left" w:leader="none"/>
        </w:tabs>
        <w:spacing w:line="240" w:lineRule="auto" w:before="83" w:after="0"/>
        <w:ind w:left="1720" w:right="0" w:hanging="361"/>
        <w:jc w:val="left"/>
      </w:pPr>
      <w:r>
        <w:rPr/>
        <w:t>Monitoring and</w:t>
      </w:r>
      <w:r>
        <w:rPr>
          <w:spacing w:val="-3"/>
        </w:rPr>
        <w:t> </w:t>
      </w:r>
      <w:r>
        <w:rPr/>
        <w:t>Review</w:t>
      </w:r>
    </w:p>
    <w:p>
      <w:pPr>
        <w:pStyle w:val="BodyText"/>
        <w:rPr>
          <w:b/>
          <w:sz w:val="20"/>
        </w:rPr>
      </w:pPr>
    </w:p>
    <w:p>
      <w:pPr>
        <w:pStyle w:val="BodyText"/>
        <w:spacing w:before="4"/>
        <w:rPr>
          <w:b/>
          <w:sz w:val="22"/>
        </w:rPr>
      </w:pPr>
      <w:r>
        <w:rPr/>
        <w:pict>
          <v:group style="position:absolute;margin-left:84.143997pt;margin-top:14.835625pt;width:441.2pt;height:244.15pt;mso-position-horizontal-relative:page;mso-position-vertical-relative:paragraph;z-index:-15724032;mso-wrap-distance-left:0;mso-wrap-distance-right:0" coordorigin="1683,297" coordsize="8824,4883">
            <v:rect style="position:absolute;left:1771;top:306;width:8726;height:555" filled="true" fillcolor="#dbe4f0" stroked="false">
              <v:fill type="solid"/>
            </v:rect>
            <v:shape style="position:absolute;left:1682;top:296;width:8824;height:564" coordorigin="1683,297" coordsize="8824,564" path="m10497,297l1692,297,1683,297,1683,306,1683,861,1692,861,1692,306,10497,306,10497,297xm10507,297l10497,297,10497,306,10497,861,10507,861,10507,306,10507,297xe" filled="true" fillcolor="#000000" stroked="false">
              <v:path arrowok="t"/>
              <v:fill type="solid"/>
            </v:shape>
            <v:rect style="position:absolute;left:1771;top:860;width:8726;height:430" filled="true" fillcolor="#dbe4f0" stroked="false">
              <v:fill type="solid"/>
            </v:rect>
            <v:shape style="position:absolute;left:1682;top:860;width:8824;height:430" coordorigin="1683,861" coordsize="8824,430" path="m1692,861l1683,861,1683,1290,1692,1290,1692,861xm10507,861l10497,861,10497,1290,10507,1290,10507,861xe" filled="true" fillcolor="#000000" stroked="false">
              <v:path arrowok="t"/>
              <v:fill type="solid"/>
            </v:shape>
            <v:rect style="position:absolute;left:1771;top:1290;width:8726;height:536" filled="true" fillcolor="#dbe4f0" stroked="false">
              <v:fill type="solid"/>
            </v:rect>
            <v:shape style="position:absolute;left:1682;top:1290;width:8824;height:536" coordorigin="1683,1290" coordsize="8824,536" path="m1692,1290l1683,1290,1683,1826,1692,1826,1692,1290xm10507,1290l10497,1290,10497,1826,10507,1826,10507,1290xe" filled="true" fillcolor="#000000" stroked="false">
              <v:path arrowok="t"/>
              <v:fill type="solid"/>
            </v:shape>
            <v:rect style="position:absolute;left:1771;top:1825;width:8726;height:430" filled="true" fillcolor="#dbe4f0" stroked="false">
              <v:fill type="solid"/>
            </v:rect>
            <v:shape style="position:absolute;left:1682;top:1825;width:8824;height:430" coordorigin="1683,1826" coordsize="8824,430" path="m1692,1826l1683,1826,1683,2255,1692,2255,1692,1826xm10507,1826l10497,1826,10497,2255,10507,2255,10507,1826xe" filled="true" fillcolor="#000000" stroked="false">
              <v:path arrowok="t"/>
              <v:fill type="solid"/>
            </v:shape>
            <v:rect style="position:absolute;left:1771;top:2255;width:8726;height:533" filled="true" fillcolor="#dbe4f0" stroked="false">
              <v:fill type="solid"/>
            </v:rect>
            <v:shape style="position:absolute;left:1682;top:2255;width:8824;height:533" coordorigin="1683,2255" coordsize="8824,533" path="m1692,2255l1683,2255,1683,2788,1692,2788,1692,2255xm10507,2255l10497,2255,10497,2788,10507,2788,10507,2255xe" filled="true" fillcolor="#000000" stroked="false">
              <v:path arrowok="t"/>
              <v:fill type="solid"/>
            </v:shape>
            <v:rect style="position:absolute;left:1771;top:2787;width:8726;height:552" filled="true" fillcolor="#dbe4f0" stroked="false">
              <v:fill type="solid"/>
            </v:rect>
            <v:shape style="position:absolute;left:1682;top:2787;width:8824;height:552" coordorigin="1683,2788" coordsize="8824,552" path="m1692,2788l1683,2788,1683,3340,1692,3340,1692,2788xm10507,2788l10497,2788,10497,3340,10507,3340,10507,2788xe" filled="true" fillcolor="#000000" stroked="false">
              <v:path arrowok="t"/>
              <v:fill type="solid"/>
            </v:shape>
            <v:rect style="position:absolute;left:1771;top:3340;width:8726;height:551" filled="true" fillcolor="#dbe4f0" stroked="false">
              <v:fill type="solid"/>
            </v:rect>
            <v:shape style="position:absolute;left:1682;top:3340;width:8824;height:551" coordorigin="1683,3340" coordsize="8824,551" path="m1692,3340l1683,3340,1683,3890,1692,3890,1692,3340xm10507,3340l10497,3340,10497,3890,10507,3890,10507,3340xe" filled="true" fillcolor="#000000" stroked="false">
              <v:path arrowok="t"/>
              <v:fill type="solid"/>
            </v:shape>
            <v:rect style="position:absolute;left:1771;top:3890;width:8726;height:430" filled="true" fillcolor="#dbe4f0" stroked="false">
              <v:fill type="solid"/>
            </v:rect>
            <v:shape style="position:absolute;left:1682;top:3890;width:8824;height:430" coordorigin="1683,3890" coordsize="8824,430" path="m1692,3890l1683,3890,1683,4320,1692,4320,1692,3890xm10507,3890l10497,3890,10497,4320,10507,4320,10507,3890xe" filled="true" fillcolor="#000000" stroked="false">
              <v:path arrowok="t"/>
              <v:fill type="solid"/>
            </v:shape>
            <v:rect style="position:absolute;left:1771;top:4319;width:8726;height:416" filled="true" fillcolor="#dbe4f0" stroked="false">
              <v:fill type="solid"/>
            </v:rect>
            <v:shape style="position:absolute;left:1682;top:4319;width:8824;height:416" coordorigin="1683,4320" coordsize="8824,416" path="m1692,4320l1683,4320,1683,4735,1692,4735,1692,4320xm10507,4320l10497,4320,10497,4735,10507,4735,10507,4320xe" filled="true" fillcolor="#000000" stroked="false">
              <v:path arrowok="t"/>
              <v:fill type="solid"/>
            </v:shape>
            <v:rect style="position:absolute;left:1771;top:4734;width:8726;height:435" filled="true" fillcolor="#dbe4f0" stroked="false">
              <v:fill type="solid"/>
            </v:rect>
            <v:shape style="position:absolute;left:1682;top:4734;width:8824;height:444" coordorigin="1683,4735" coordsize="8824,444" path="m10497,5169l1692,5169,1692,4735,1683,4735,1683,5169,1683,5179,1692,5179,10497,5179,10497,5169xm10507,4735l10497,4735,10497,5169,10497,5179,10507,5179,10507,5169,10507,4735xe" filled="true" fillcolor="#000000" stroked="false">
              <v:path arrowok="t"/>
              <v:fill type="solid"/>
            </v:shape>
            <v:shape style="position:absolute;left:1800;top:3888;width:8685;height:1123" type="#_x0000_t202" filled="false" stroked="false">
              <v:textbox inset="0,0,0,0">
                <w:txbxContent>
                  <w:p>
                    <w:pPr>
                      <w:numPr>
                        <w:ilvl w:val="0"/>
                        <w:numId w:val="17"/>
                      </w:numPr>
                      <w:tabs>
                        <w:tab w:pos="359" w:val="left" w:leader="none"/>
                        <w:tab w:pos="360" w:val="left" w:leader="none"/>
                      </w:tabs>
                      <w:spacing w:line="350" w:lineRule="auto" w:before="0"/>
                      <w:ind w:left="359" w:right="18" w:hanging="360"/>
                      <w:jc w:val="left"/>
                      <w:rPr>
                        <w:sz w:val="24"/>
                      </w:rPr>
                    </w:pPr>
                    <w:r>
                      <w:rPr>
                        <w:sz w:val="24"/>
                      </w:rPr>
                      <w:t>Progress</w:t>
                    </w:r>
                    <w:r>
                      <w:rPr>
                        <w:spacing w:val="-10"/>
                        <w:sz w:val="24"/>
                      </w:rPr>
                      <w:t> </w:t>
                    </w:r>
                    <w:r>
                      <w:rPr>
                        <w:sz w:val="24"/>
                      </w:rPr>
                      <w:t>to</w:t>
                    </w:r>
                    <w:r>
                      <w:rPr>
                        <w:spacing w:val="-13"/>
                        <w:sz w:val="24"/>
                      </w:rPr>
                      <w:t> </w:t>
                    </w:r>
                    <w:r>
                      <w:rPr>
                        <w:sz w:val="24"/>
                      </w:rPr>
                      <w:t>Travel</w:t>
                    </w:r>
                    <w:r>
                      <w:rPr>
                        <w:spacing w:val="-10"/>
                        <w:sz w:val="24"/>
                      </w:rPr>
                      <w:t> </w:t>
                    </w:r>
                    <w:r>
                      <w:rPr>
                        <w:sz w:val="24"/>
                      </w:rPr>
                      <w:t>Plan</w:t>
                    </w:r>
                    <w:r>
                      <w:rPr>
                        <w:spacing w:val="-9"/>
                        <w:sz w:val="24"/>
                      </w:rPr>
                      <w:t> </w:t>
                    </w:r>
                    <w:r>
                      <w:rPr>
                        <w:sz w:val="24"/>
                      </w:rPr>
                      <w:t>targets</w:t>
                    </w:r>
                    <w:r>
                      <w:rPr>
                        <w:spacing w:val="-9"/>
                        <w:sz w:val="24"/>
                      </w:rPr>
                      <w:t> </w:t>
                    </w:r>
                    <w:r>
                      <w:rPr>
                        <w:sz w:val="24"/>
                      </w:rPr>
                      <w:t>and</w:t>
                    </w:r>
                    <w:r>
                      <w:rPr>
                        <w:spacing w:val="-12"/>
                        <w:sz w:val="24"/>
                      </w:rPr>
                      <w:t> </w:t>
                    </w:r>
                    <w:r>
                      <w:rPr>
                        <w:sz w:val="24"/>
                      </w:rPr>
                      <w:t>completion</w:t>
                    </w:r>
                    <w:r>
                      <w:rPr>
                        <w:spacing w:val="-12"/>
                        <w:sz w:val="24"/>
                      </w:rPr>
                      <w:t> </w:t>
                    </w:r>
                    <w:r>
                      <w:rPr>
                        <w:sz w:val="24"/>
                      </w:rPr>
                      <w:t>of</w:t>
                    </w:r>
                    <w:r>
                      <w:rPr>
                        <w:spacing w:val="-9"/>
                        <w:sz w:val="24"/>
                      </w:rPr>
                      <w:t> </w:t>
                    </w:r>
                    <w:r>
                      <w:rPr>
                        <w:sz w:val="24"/>
                      </w:rPr>
                      <w:t>initiatives</w:t>
                    </w:r>
                    <w:r>
                      <w:rPr>
                        <w:spacing w:val="-10"/>
                        <w:sz w:val="24"/>
                      </w:rPr>
                      <w:t> </w:t>
                    </w:r>
                    <w:r>
                      <w:rPr>
                        <w:sz w:val="24"/>
                      </w:rPr>
                      <w:t>will</w:t>
                    </w:r>
                    <w:r>
                      <w:rPr>
                        <w:spacing w:val="-11"/>
                        <w:sz w:val="24"/>
                      </w:rPr>
                      <w:t> </w:t>
                    </w:r>
                    <w:r>
                      <w:rPr>
                        <w:sz w:val="24"/>
                      </w:rPr>
                      <w:t>be</w:t>
                    </w:r>
                    <w:r>
                      <w:rPr>
                        <w:spacing w:val="-9"/>
                        <w:sz w:val="24"/>
                      </w:rPr>
                      <w:t> </w:t>
                    </w:r>
                    <w:r>
                      <w:rPr>
                        <w:sz w:val="24"/>
                      </w:rPr>
                      <w:t>reviewed</w:t>
                    </w:r>
                    <w:r>
                      <w:rPr>
                        <w:spacing w:val="-9"/>
                        <w:sz w:val="24"/>
                      </w:rPr>
                      <w:t> </w:t>
                    </w:r>
                    <w:r>
                      <w:rPr>
                        <w:sz w:val="24"/>
                      </w:rPr>
                      <w:t>by a</w:t>
                    </w:r>
                    <w:r>
                      <w:rPr>
                        <w:spacing w:val="34"/>
                        <w:sz w:val="24"/>
                      </w:rPr>
                      <w:t> </w:t>
                    </w:r>
                    <w:r>
                      <w:rPr>
                        <w:sz w:val="24"/>
                      </w:rPr>
                      <w:t>Travel</w:t>
                    </w:r>
                    <w:r>
                      <w:rPr>
                        <w:spacing w:val="36"/>
                        <w:sz w:val="24"/>
                      </w:rPr>
                      <w:t> </w:t>
                    </w:r>
                    <w:r>
                      <w:rPr>
                        <w:sz w:val="24"/>
                      </w:rPr>
                      <w:t>Plan</w:t>
                    </w:r>
                    <w:r>
                      <w:rPr>
                        <w:spacing w:val="34"/>
                        <w:sz w:val="24"/>
                      </w:rPr>
                      <w:t> </w:t>
                    </w:r>
                    <w:r>
                      <w:rPr>
                        <w:sz w:val="24"/>
                      </w:rPr>
                      <w:t>group</w:t>
                    </w:r>
                    <w:r>
                      <w:rPr>
                        <w:spacing w:val="35"/>
                        <w:sz w:val="24"/>
                      </w:rPr>
                      <w:t> </w:t>
                    </w:r>
                    <w:r>
                      <w:rPr>
                        <w:sz w:val="24"/>
                      </w:rPr>
                      <w:t>and</w:t>
                    </w:r>
                    <w:r>
                      <w:rPr>
                        <w:spacing w:val="37"/>
                        <w:sz w:val="24"/>
                      </w:rPr>
                      <w:t> </w:t>
                    </w:r>
                    <w:r>
                      <w:rPr>
                        <w:sz w:val="24"/>
                      </w:rPr>
                      <w:t>reported</w:t>
                    </w:r>
                    <w:r>
                      <w:rPr>
                        <w:spacing w:val="36"/>
                        <w:sz w:val="24"/>
                      </w:rPr>
                      <w:t> </w:t>
                    </w:r>
                    <w:r>
                      <w:rPr>
                        <w:sz w:val="24"/>
                      </w:rPr>
                      <w:t>to</w:t>
                    </w:r>
                    <w:r>
                      <w:rPr>
                        <w:spacing w:val="37"/>
                        <w:sz w:val="24"/>
                      </w:rPr>
                      <w:t> </w:t>
                    </w:r>
                    <w:r>
                      <w:rPr>
                        <w:sz w:val="24"/>
                      </w:rPr>
                      <w:t>senior</w:t>
                    </w:r>
                    <w:r>
                      <w:rPr>
                        <w:spacing w:val="35"/>
                        <w:sz w:val="24"/>
                      </w:rPr>
                      <w:t> </w:t>
                    </w:r>
                    <w:r>
                      <w:rPr>
                        <w:sz w:val="24"/>
                      </w:rPr>
                      <w:t>management</w:t>
                    </w:r>
                    <w:r>
                      <w:rPr>
                        <w:spacing w:val="34"/>
                        <w:sz w:val="24"/>
                      </w:rPr>
                      <w:t> </w:t>
                    </w:r>
                    <w:r>
                      <w:rPr>
                        <w:sz w:val="24"/>
                      </w:rPr>
                      <w:t>through</w:t>
                    </w:r>
                    <w:r>
                      <w:rPr>
                        <w:spacing w:val="37"/>
                        <w:sz w:val="24"/>
                      </w:rPr>
                      <w:t> </w:t>
                    </w:r>
                    <w:r>
                      <w:rPr>
                        <w:sz w:val="24"/>
                      </w:rPr>
                      <w:t>the</w:t>
                    </w:r>
                  </w:p>
                  <w:p>
                    <w:pPr>
                      <w:spacing w:before="14"/>
                      <w:ind w:left="359" w:right="0" w:firstLine="0"/>
                      <w:jc w:val="left"/>
                      <w:rPr>
                        <w:sz w:val="24"/>
                      </w:rPr>
                    </w:pPr>
                    <w:r>
                      <w:rPr>
                        <w:sz w:val="24"/>
                      </w:rPr>
                      <w:t>Environment and Sustainability Group (ESG).</w:t>
                    </w:r>
                  </w:p>
                </w:txbxContent>
              </v:textbox>
              <w10:wrap type="none"/>
            </v:shape>
            <v:shape style="position:absolute;left:2160;top:3362;width:7400;height:269" type="#_x0000_t202" filled="false" stroked="false">
              <v:textbox inset="0,0,0,0">
                <w:txbxContent>
                  <w:p>
                    <w:pPr>
                      <w:spacing w:line="268" w:lineRule="exact" w:before="0"/>
                      <w:ind w:left="0" w:right="0" w:firstLine="0"/>
                      <w:jc w:val="left"/>
                      <w:rPr>
                        <w:sz w:val="24"/>
                      </w:rPr>
                    </w:pPr>
                    <w:r>
                      <w:rPr>
                        <w:sz w:val="24"/>
                      </w:rPr>
                      <w:t>Questionnaire surveys will be carried out annually on both campuses.</w:t>
                    </w:r>
                  </w:p>
                </w:txbxContent>
              </v:textbox>
              <w10:wrap type="none"/>
            </v:shape>
            <v:shape style="position:absolute;left:2160;top:2810;width:6807;height:269" type="#_x0000_t202" filled="false" stroked="false">
              <v:textbox inset="0,0,0,0">
                <w:txbxContent>
                  <w:p>
                    <w:pPr>
                      <w:spacing w:line="268" w:lineRule="exact" w:before="0"/>
                      <w:ind w:left="0" w:right="0" w:firstLine="0"/>
                      <w:jc w:val="left"/>
                      <w:rPr>
                        <w:sz w:val="24"/>
                      </w:rPr>
                    </w:pPr>
                    <w:r>
                      <w:rPr>
                        <w:sz w:val="24"/>
                      </w:rPr>
                      <w:t>TRICS surveys will be carried out biannually on both campuses.</w:t>
                    </w:r>
                  </w:p>
                </w:txbxContent>
              </v:textbox>
              <w10:wrap type="none"/>
            </v:shape>
            <v:shape style="position:absolute;left:1800;top:2786;width:131;height:847" type="#_x0000_t202" filled="false" stroked="false">
              <v:textbox inset="0,0,0,0">
                <w:txbxContent>
                  <w:p>
                    <w:pPr>
                      <w:spacing w:before="0"/>
                      <w:ind w:left="0" w:right="0" w:firstLine="0"/>
                      <w:jc w:val="left"/>
                      <w:rPr>
                        <w:rFonts w:ascii="Symbol" w:hAnsi="Symbol"/>
                        <w:sz w:val="24"/>
                      </w:rPr>
                    </w:pPr>
                    <w:r>
                      <w:rPr>
                        <w:rFonts w:ascii="Symbol" w:hAnsi="Symbol"/>
                        <w:sz w:val="24"/>
                      </w:rPr>
                      <w:t></w:t>
                    </w:r>
                  </w:p>
                  <w:p>
                    <w:pPr>
                      <w:spacing w:line="240" w:lineRule="auto" w:before="0"/>
                      <w:rPr>
                        <w:rFonts w:ascii="Symbol" w:hAnsi="Symbol"/>
                        <w:sz w:val="21"/>
                      </w:rPr>
                    </w:pPr>
                  </w:p>
                  <w:p>
                    <w:pPr>
                      <w:spacing w:before="0"/>
                      <w:ind w:left="0" w:right="0" w:firstLine="0"/>
                      <w:jc w:val="left"/>
                      <w:rPr>
                        <w:rFonts w:ascii="Symbol" w:hAnsi="Symbol"/>
                        <w:sz w:val="24"/>
                      </w:rPr>
                    </w:pPr>
                    <w:r>
                      <w:rPr>
                        <w:rFonts w:ascii="Symbol" w:hAnsi="Symbol"/>
                        <w:sz w:val="24"/>
                      </w:rPr>
                      <w:t></w:t>
                    </w:r>
                  </w:p>
                </w:txbxContent>
              </v:textbox>
              <w10:wrap type="none"/>
            </v:shape>
            <v:shape style="position:absolute;left:1800;top:331;width:8681;height:2198" type="#_x0000_t202" filled="false" stroked="false">
              <v:textbox inset="0,0,0,0">
                <w:txbxContent>
                  <w:p>
                    <w:pPr>
                      <w:spacing w:line="268" w:lineRule="exact" w:before="0"/>
                      <w:ind w:left="0" w:right="0" w:firstLine="0"/>
                      <w:jc w:val="left"/>
                      <w:rPr>
                        <w:i/>
                        <w:sz w:val="24"/>
                      </w:rPr>
                    </w:pPr>
                    <w:r>
                      <w:rPr>
                        <w:i/>
                        <w:sz w:val="24"/>
                      </w:rPr>
                      <w:t>Key Facts</w:t>
                    </w:r>
                  </w:p>
                  <w:p>
                    <w:pPr>
                      <w:spacing w:line="240" w:lineRule="auto" w:before="6"/>
                      <w:rPr>
                        <w:i/>
                        <w:sz w:val="22"/>
                      </w:rPr>
                    </w:pPr>
                  </w:p>
                  <w:p>
                    <w:pPr>
                      <w:numPr>
                        <w:ilvl w:val="0"/>
                        <w:numId w:val="18"/>
                      </w:numPr>
                      <w:tabs>
                        <w:tab w:pos="359" w:val="left" w:leader="none"/>
                        <w:tab w:pos="360" w:val="left" w:leader="none"/>
                      </w:tabs>
                      <w:spacing w:line="350" w:lineRule="auto" w:before="1"/>
                      <w:ind w:left="359" w:right="18" w:hanging="360"/>
                      <w:jc w:val="left"/>
                      <w:rPr>
                        <w:sz w:val="24"/>
                      </w:rPr>
                    </w:pPr>
                    <w:r>
                      <w:rPr>
                        <w:sz w:val="24"/>
                      </w:rPr>
                      <w:t>TRICS UK Standard Assessment Method for Travel Plans (SAM) appears to be the best method for monitoring travel</w:t>
                    </w:r>
                    <w:r>
                      <w:rPr>
                        <w:spacing w:val="-6"/>
                        <w:sz w:val="24"/>
                      </w:rPr>
                      <w:t> </w:t>
                    </w:r>
                    <w:r>
                      <w:rPr>
                        <w:sz w:val="24"/>
                      </w:rPr>
                      <w:t>behaviour.</w:t>
                    </w:r>
                  </w:p>
                  <w:p>
                    <w:pPr>
                      <w:numPr>
                        <w:ilvl w:val="0"/>
                        <w:numId w:val="18"/>
                      </w:numPr>
                      <w:tabs>
                        <w:tab w:pos="359" w:val="left" w:leader="none"/>
                        <w:tab w:pos="360" w:val="left" w:leader="none"/>
                      </w:tabs>
                      <w:spacing w:line="410" w:lineRule="atLeast" w:before="16"/>
                      <w:ind w:left="359" w:right="18" w:hanging="360"/>
                      <w:jc w:val="left"/>
                      <w:rPr>
                        <w:sz w:val="24"/>
                      </w:rPr>
                    </w:pPr>
                    <w:r>
                      <w:rPr>
                        <w:sz w:val="24"/>
                      </w:rPr>
                      <w:t>Questionnaires provide additional information on constraints to sustainable travel and removal of these</w:t>
                    </w:r>
                    <w:r>
                      <w:rPr>
                        <w:spacing w:val="-2"/>
                        <w:sz w:val="24"/>
                      </w:rPr>
                      <w:t> </w:t>
                    </w:r>
                    <w:r>
                      <w:rPr>
                        <w:sz w:val="24"/>
                      </w:rPr>
                      <w:t>constraints.</w:t>
                    </w:r>
                  </w:p>
                </w:txbxContent>
              </v:textbox>
              <w10:wrap type="none"/>
            </v:shape>
            <w10:wrap type="topAndBottom"/>
          </v:group>
        </w:pict>
      </w:r>
    </w:p>
    <w:p>
      <w:pPr>
        <w:pStyle w:val="BodyText"/>
        <w:rPr>
          <w:b/>
          <w:sz w:val="20"/>
        </w:rPr>
      </w:pPr>
    </w:p>
    <w:p>
      <w:pPr>
        <w:pStyle w:val="BodyText"/>
        <w:rPr>
          <w:b/>
          <w:sz w:val="26"/>
        </w:rPr>
      </w:pPr>
    </w:p>
    <w:p>
      <w:pPr>
        <w:pStyle w:val="BodyText"/>
        <w:spacing w:line="360" w:lineRule="auto" w:before="93"/>
        <w:ind w:left="1000" w:right="1284"/>
        <w:jc w:val="both"/>
      </w:pPr>
      <w:r>
        <w:rPr/>
        <w:t>Revision of this Travel Plan has highlighted the difficulties encountered in trying to obtain representative data on travel patterns.</w:t>
      </w:r>
    </w:p>
    <w:p>
      <w:pPr>
        <w:pStyle w:val="BodyText"/>
        <w:spacing w:line="360" w:lineRule="auto" w:before="120"/>
        <w:ind w:left="1000" w:right="1274"/>
        <w:jc w:val="both"/>
      </w:pPr>
      <w:r>
        <w:rPr/>
        <w:t>West Sussex County Council requires that Travel Plans be monitored in accordance with the Trip Rate Information Computer System (TRICS) UK Standard Assessment Method for Travel Plans (SAM). In the University’s experience, this appears to be the most</w:t>
      </w:r>
      <w:r>
        <w:rPr>
          <w:spacing w:val="-9"/>
        </w:rPr>
        <w:t> </w:t>
      </w:r>
      <w:r>
        <w:rPr/>
        <w:t>reliable</w:t>
      </w:r>
      <w:r>
        <w:rPr>
          <w:spacing w:val="-11"/>
        </w:rPr>
        <w:t> </w:t>
      </w:r>
      <w:r>
        <w:rPr/>
        <w:t>form</w:t>
      </w:r>
      <w:r>
        <w:rPr>
          <w:spacing w:val="-10"/>
        </w:rPr>
        <w:t> </w:t>
      </w:r>
      <w:r>
        <w:rPr/>
        <w:t>of</w:t>
      </w:r>
      <w:r>
        <w:rPr>
          <w:spacing w:val="-7"/>
        </w:rPr>
        <w:t> </w:t>
      </w:r>
      <w:r>
        <w:rPr/>
        <w:t>travel</w:t>
      </w:r>
      <w:r>
        <w:rPr>
          <w:spacing w:val="-9"/>
        </w:rPr>
        <w:t> </w:t>
      </w:r>
      <w:r>
        <w:rPr/>
        <w:t>measurement</w:t>
      </w:r>
      <w:r>
        <w:rPr>
          <w:spacing w:val="-7"/>
        </w:rPr>
        <w:t> </w:t>
      </w:r>
      <w:r>
        <w:rPr/>
        <w:t>and</w:t>
      </w:r>
      <w:r>
        <w:rPr>
          <w:spacing w:val="-10"/>
        </w:rPr>
        <w:t> </w:t>
      </w:r>
      <w:r>
        <w:rPr/>
        <w:t>so</w:t>
      </w:r>
      <w:r>
        <w:rPr>
          <w:spacing w:val="-8"/>
        </w:rPr>
        <w:t> </w:t>
      </w:r>
      <w:r>
        <w:rPr/>
        <w:t>will</w:t>
      </w:r>
      <w:r>
        <w:rPr>
          <w:spacing w:val="-9"/>
        </w:rPr>
        <w:t> </w:t>
      </w:r>
      <w:r>
        <w:rPr/>
        <w:t>be</w:t>
      </w:r>
      <w:r>
        <w:rPr>
          <w:spacing w:val="-8"/>
        </w:rPr>
        <w:t> </w:t>
      </w:r>
      <w:r>
        <w:rPr/>
        <w:t>adopted</w:t>
      </w:r>
      <w:r>
        <w:rPr>
          <w:spacing w:val="-10"/>
        </w:rPr>
        <w:t> </w:t>
      </w:r>
      <w:r>
        <w:rPr/>
        <w:t>as</w:t>
      </w:r>
      <w:r>
        <w:rPr>
          <w:spacing w:val="-9"/>
        </w:rPr>
        <w:t> </w:t>
      </w:r>
      <w:r>
        <w:rPr/>
        <w:t>the</w:t>
      </w:r>
      <w:r>
        <w:rPr>
          <w:spacing w:val="-10"/>
        </w:rPr>
        <w:t> </w:t>
      </w:r>
      <w:r>
        <w:rPr/>
        <w:t>main</w:t>
      </w:r>
      <w:r>
        <w:rPr>
          <w:spacing w:val="-11"/>
        </w:rPr>
        <w:t> </w:t>
      </w:r>
      <w:r>
        <w:rPr/>
        <w:t>measure against the targets. In order to monitor the worst case scenario for travel when most students will be present on the campuses, TRICS SAM surveys will be carried out at both campuses in April 2018, April 2020 and April 2022. This will provide data at the end</w:t>
      </w:r>
      <w:r>
        <w:rPr>
          <w:spacing w:val="-7"/>
        </w:rPr>
        <w:t> </w:t>
      </w:r>
      <w:r>
        <w:rPr/>
        <w:t>of</w:t>
      </w:r>
      <w:r>
        <w:rPr>
          <w:spacing w:val="-4"/>
        </w:rPr>
        <w:t> </w:t>
      </w:r>
      <w:r>
        <w:rPr/>
        <w:t>the</w:t>
      </w:r>
      <w:r>
        <w:rPr>
          <w:spacing w:val="-5"/>
        </w:rPr>
        <w:t> </w:t>
      </w:r>
      <w:r>
        <w:rPr/>
        <w:t>relative</w:t>
      </w:r>
      <w:r>
        <w:rPr>
          <w:spacing w:val="-4"/>
        </w:rPr>
        <w:t> </w:t>
      </w:r>
      <w:r>
        <w:rPr/>
        <w:t>academic</w:t>
      </w:r>
      <w:r>
        <w:rPr>
          <w:spacing w:val="-7"/>
        </w:rPr>
        <w:t> </w:t>
      </w:r>
      <w:r>
        <w:rPr/>
        <w:t>years,</w:t>
      </w:r>
      <w:r>
        <w:rPr>
          <w:spacing w:val="-4"/>
        </w:rPr>
        <w:t> </w:t>
      </w:r>
      <w:r>
        <w:rPr/>
        <w:t>but</w:t>
      </w:r>
      <w:r>
        <w:rPr>
          <w:spacing w:val="-5"/>
        </w:rPr>
        <w:t> </w:t>
      </w:r>
      <w:r>
        <w:rPr/>
        <w:t>avoids</w:t>
      </w:r>
      <w:r>
        <w:rPr>
          <w:spacing w:val="-4"/>
        </w:rPr>
        <w:t> </w:t>
      </w:r>
      <w:r>
        <w:rPr/>
        <w:t>the</w:t>
      </w:r>
      <w:r>
        <w:rPr>
          <w:spacing w:val="-6"/>
        </w:rPr>
        <w:t> </w:t>
      </w:r>
      <w:r>
        <w:rPr/>
        <w:t>student</w:t>
      </w:r>
      <w:r>
        <w:rPr>
          <w:spacing w:val="-5"/>
        </w:rPr>
        <w:t> </w:t>
      </w:r>
      <w:r>
        <w:rPr/>
        <w:t>examination</w:t>
      </w:r>
      <w:r>
        <w:rPr>
          <w:spacing w:val="-3"/>
        </w:rPr>
        <w:t> </w:t>
      </w:r>
      <w:r>
        <w:rPr/>
        <w:t>and</w:t>
      </w:r>
      <w:r>
        <w:rPr>
          <w:spacing w:val="-6"/>
        </w:rPr>
        <w:t> </w:t>
      </w:r>
      <w:r>
        <w:rPr/>
        <w:t>departure period in May. In order to determine the effect of Travel Plan initiatives on both parts of the University community and tailor future plans, future TRICS surveys will distinguish responses between students, staff and</w:t>
      </w:r>
      <w:r>
        <w:rPr>
          <w:spacing w:val="-2"/>
        </w:rPr>
        <w:t> </w:t>
      </w:r>
      <w:r>
        <w:rPr/>
        <w:t>visitors.</w:t>
      </w:r>
    </w:p>
    <w:p>
      <w:pPr>
        <w:pStyle w:val="BodyText"/>
        <w:spacing w:line="360" w:lineRule="auto" w:before="120"/>
        <w:ind w:left="1000" w:right="1281"/>
        <w:jc w:val="both"/>
      </w:pPr>
      <w:r>
        <w:rPr/>
        <w:t>In the interim periods, progress to target will be monitored by a review of the completion</w:t>
      </w:r>
      <w:r>
        <w:rPr>
          <w:spacing w:val="-7"/>
        </w:rPr>
        <w:t> </w:t>
      </w:r>
      <w:r>
        <w:rPr/>
        <w:t>of</w:t>
      </w:r>
      <w:r>
        <w:rPr>
          <w:spacing w:val="-2"/>
        </w:rPr>
        <w:t> </w:t>
      </w:r>
      <w:r>
        <w:rPr/>
        <w:t>initiatives</w:t>
      </w:r>
      <w:r>
        <w:rPr>
          <w:spacing w:val="-4"/>
        </w:rPr>
        <w:t> </w:t>
      </w:r>
      <w:r>
        <w:rPr/>
        <w:t>against</w:t>
      </w:r>
      <w:r>
        <w:rPr>
          <w:spacing w:val="-4"/>
        </w:rPr>
        <w:t> </w:t>
      </w:r>
      <w:r>
        <w:rPr/>
        <w:t>the</w:t>
      </w:r>
      <w:r>
        <w:rPr>
          <w:spacing w:val="-4"/>
        </w:rPr>
        <w:t> </w:t>
      </w:r>
      <w:r>
        <w:rPr/>
        <w:t>timescales</w:t>
      </w:r>
      <w:r>
        <w:rPr>
          <w:spacing w:val="-5"/>
        </w:rPr>
        <w:t> </w:t>
      </w:r>
      <w:r>
        <w:rPr/>
        <w:t>in</w:t>
      </w:r>
      <w:r>
        <w:rPr>
          <w:spacing w:val="-4"/>
        </w:rPr>
        <w:t> </w:t>
      </w:r>
      <w:r>
        <w:rPr/>
        <w:t>the</w:t>
      </w:r>
      <w:r>
        <w:rPr>
          <w:spacing w:val="-4"/>
        </w:rPr>
        <w:t> </w:t>
      </w:r>
      <w:r>
        <w:rPr/>
        <w:t>action</w:t>
      </w:r>
      <w:r>
        <w:rPr>
          <w:spacing w:val="-6"/>
        </w:rPr>
        <w:t> </w:t>
      </w:r>
      <w:r>
        <w:rPr/>
        <w:t>plan</w:t>
      </w:r>
      <w:r>
        <w:rPr>
          <w:spacing w:val="-6"/>
        </w:rPr>
        <w:t> </w:t>
      </w:r>
      <w:r>
        <w:rPr/>
        <w:t>by</w:t>
      </w:r>
      <w:r>
        <w:rPr>
          <w:spacing w:val="-7"/>
        </w:rPr>
        <w:t> </w:t>
      </w:r>
      <w:r>
        <w:rPr/>
        <w:t>the</w:t>
      </w:r>
      <w:r>
        <w:rPr>
          <w:spacing w:val="-6"/>
        </w:rPr>
        <w:t> </w:t>
      </w:r>
      <w:r>
        <w:rPr/>
        <w:t>Travel</w:t>
      </w:r>
      <w:r>
        <w:rPr>
          <w:spacing w:val="-6"/>
        </w:rPr>
        <w:t> </w:t>
      </w:r>
      <w:r>
        <w:rPr/>
        <w:t>Group. Additionally, a travel survey in the form of a questionnaire, will be sent to all staff and students annually to gauge whether progress is being made to remove constraints to sustainable travel. Timing of the TRICS SAM surveys will enable measurement of</w:t>
      </w:r>
      <w:r>
        <w:rPr>
          <w:spacing w:val="-49"/>
        </w:rPr>
        <w:t> </w:t>
      </w:r>
      <w:r>
        <w:rPr/>
        <w:t>the</w:t>
      </w:r>
    </w:p>
    <w:p>
      <w:pPr>
        <w:spacing w:after="0" w:line="360" w:lineRule="auto"/>
        <w:jc w:val="both"/>
        <w:sectPr>
          <w:pgSz w:w="11910" w:h="16840"/>
          <w:pgMar w:header="691" w:footer="916" w:top="1340" w:bottom="1100" w:left="440" w:right="160"/>
        </w:sectPr>
      </w:pPr>
    </w:p>
    <w:p>
      <w:pPr>
        <w:pStyle w:val="BodyText"/>
        <w:spacing w:line="360" w:lineRule="auto" w:before="84"/>
        <w:ind w:left="1000" w:right="1276"/>
        <w:jc w:val="both"/>
      </w:pPr>
      <w:r>
        <w:rPr/>
        <w:t>impact of the proposed developments at the Bognor Regis campus to be obtained once</w:t>
      </w:r>
      <w:r>
        <w:rPr>
          <w:spacing w:val="-11"/>
        </w:rPr>
        <w:t> </w:t>
      </w:r>
      <w:r>
        <w:rPr/>
        <w:t>a</w:t>
      </w:r>
      <w:r>
        <w:rPr>
          <w:spacing w:val="-7"/>
        </w:rPr>
        <w:t> </w:t>
      </w:r>
      <w:r>
        <w:rPr/>
        <w:t>significant</w:t>
      </w:r>
      <w:r>
        <w:rPr>
          <w:spacing w:val="-8"/>
        </w:rPr>
        <w:t> </w:t>
      </w:r>
      <w:r>
        <w:rPr/>
        <w:t>increase</w:t>
      </w:r>
      <w:r>
        <w:rPr>
          <w:spacing w:val="-8"/>
        </w:rPr>
        <w:t> </w:t>
      </w:r>
      <w:r>
        <w:rPr/>
        <w:t>in</w:t>
      </w:r>
      <w:r>
        <w:rPr>
          <w:spacing w:val="-8"/>
        </w:rPr>
        <w:t> </w:t>
      </w:r>
      <w:r>
        <w:rPr/>
        <w:t>staff</w:t>
      </w:r>
      <w:r>
        <w:rPr>
          <w:spacing w:val="-8"/>
        </w:rPr>
        <w:t> </w:t>
      </w:r>
      <w:r>
        <w:rPr/>
        <w:t>and</w:t>
      </w:r>
      <w:r>
        <w:rPr>
          <w:spacing w:val="-7"/>
        </w:rPr>
        <w:t> </w:t>
      </w:r>
      <w:r>
        <w:rPr/>
        <w:t>student</w:t>
      </w:r>
      <w:r>
        <w:rPr>
          <w:spacing w:val="-10"/>
        </w:rPr>
        <w:t> </w:t>
      </w:r>
      <w:r>
        <w:rPr/>
        <w:t>numbers</w:t>
      </w:r>
      <w:r>
        <w:rPr>
          <w:spacing w:val="-11"/>
        </w:rPr>
        <w:t> </w:t>
      </w:r>
      <w:r>
        <w:rPr/>
        <w:t>has</w:t>
      </w:r>
      <w:r>
        <w:rPr>
          <w:spacing w:val="-12"/>
        </w:rPr>
        <w:t> </w:t>
      </w:r>
      <w:r>
        <w:rPr/>
        <w:t>been</w:t>
      </w:r>
      <w:r>
        <w:rPr>
          <w:spacing w:val="-7"/>
        </w:rPr>
        <w:t> </w:t>
      </w:r>
      <w:r>
        <w:rPr/>
        <w:t>achieved.</w:t>
      </w:r>
      <w:r>
        <w:rPr>
          <w:spacing w:val="51"/>
        </w:rPr>
        <w:t> </w:t>
      </w:r>
      <w:r>
        <w:rPr/>
        <w:t>A</w:t>
      </w:r>
      <w:r>
        <w:rPr>
          <w:spacing w:val="-10"/>
        </w:rPr>
        <w:t> </w:t>
      </w:r>
      <w:r>
        <w:rPr/>
        <w:t>further TRICS</w:t>
      </w:r>
      <w:r>
        <w:rPr>
          <w:spacing w:val="-16"/>
        </w:rPr>
        <w:t> </w:t>
      </w:r>
      <w:r>
        <w:rPr/>
        <w:t>SAM</w:t>
      </w:r>
      <w:r>
        <w:rPr>
          <w:spacing w:val="-14"/>
        </w:rPr>
        <w:t> </w:t>
      </w:r>
      <w:r>
        <w:rPr/>
        <w:t>survey</w:t>
      </w:r>
      <w:r>
        <w:rPr>
          <w:spacing w:val="-15"/>
        </w:rPr>
        <w:t> </w:t>
      </w:r>
      <w:r>
        <w:rPr/>
        <w:t>for</w:t>
      </w:r>
      <w:r>
        <w:rPr>
          <w:spacing w:val="-17"/>
        </w:rPr>
        <w:t> </w:t>
      </w:r>
      <w:r>
        <w:rPr/>
        <w:t>the</w:t>
      </w:r>
      <w:r>
        <w:rPr>
          <w:spacing w:val="-14"/>
        </w:rPr>
        <w:t> </w:t>
      </w:r>
      <w:r>
        <w:rPr/>
        <w:t>Technology</w:t>
      </w:r>
      <w:r>
        <w:rPr>
          <w:spacing w:val="-12"/>
        </w:rPr>
        <w:t> </w:t>
      </w:r>
      <w:r>
        <w:rPr/>
        <w:t>Park</w:t>
      </w:r>
      <w:r>
        <w:rPr>
          <w:spacing w:val="38"/>
        </w:rPr>
        <w:t> </w:t>
      </w:r>
      <w:r>
        <w:rPr/>
        <w:t>will</w:t>
      </w:r>
      <w:r>
        <w:rPr>
          <w:spacing w:val="-14"/>
        </w:rPr>
        <w:t> </w:t>
      </w:r>
      <w:r>
        <w:rPr/>
        <w:t>be</w:t>
      </w:r>
      <w:r>
        <w:rPr>
          <w:spacing w:val="-13"/>
        </w:rPr>
        <w:t> </w:t>
      </w:r>
      <w:r>
        <w:rPr/>
        <w:t>carried</w:t>
      </w:r>
      <w:r>
        <w:rPr>
          <w:spacing w:val="-14"/>
        </w:rPr>
        <w:t> </w:t>
      </w:r>
      <w:r>
        <w:rPr/>
        <w:t>out</w:t>
      </w:r>
      <w:r>
        <w:rPr>
          <w:spacing w:val="-12"/>
        </w:rPr>
        <w:t> </w:t>
      </w:r>
      <w:r>
        <w:rPr/>
        <w:t>in</w:t>
      </w:r>
      <w:r>
        <w:rPr>
          <w:spacing w:val="-15"/>
        </w:rPr>
        <w:t> </w:t>
      </w:r>
      <w:r>
        <w:rPr/>
        <w:t>April</w:t>
      </w:r>
      <w:r>
        <w:rPr>
          <w:spacing w:val="-14"/>
        </w:rPr>
        <w:t> </w:t>
      </w:r>
      <w:r>
        <w:rPr/>
        <w:t>2024</w:t>
      </w:r>
      <w:r>
        <w:rPr>
          <w:spacing w:val="-14"/>
        </w:rPr>
        <w:t> </w:t>
      </w:r>
      <w:r>
        <w:rPr/>
        <w:t>to</w:t>
      </w:r>
      <w:r>
        <w:rPr>
          <w:spacing w:val="-16"/>
        </w:rPr>
        <w:t> </w:t>
      </w:r>
      <w:r>
        <w:rPr/>
        <w:t>monitor achievement to the specific vehicle trip target, put in place for this</w:t>
      </w:r>
      <w:r>
        <w:rPr>
          <w:spacing w:val="-18"/>
        </w:rPr>
        <w:t> </w:t>
      </w:r>
      <w:r>
        <w:rPr/>
        <w:t>development.</w:t>
      </w:r>
    </w:p>
    <w:p>
      <w:pPr>
        <w:pStyle w:val="BodyText"/>
        <w:spacing w:line="360" w:lineRule="auto" w:before="121"/>
        <w:ind w:left="1000" w:right="1276"/>
        <w:jc w:val="both"/>
      </w:pPr>
      <w:r>
        <w:rPr/>
        <w:t>More</w:t>
      </w:r>
      <w:r>
        <w:rPr>
          <w:spacing w:val="-8"/>
        </w:rPr>
        <w:t> </w:t>
      </w:r>
      <w:r>
        <w:rPr/>
        <w:t>robust</w:t>
      </w:r>
      <w:r>
        <w:rPr>
          <w:spacing w:val="-9"/>
        </w:rPr>
        <w:t> </w:t>
      </w:r>
      <w:r>
        <w:rPr/>
        <w:t>methods</w:t>
      </w:r>
      <w:r>
        <w:rPr>
          <w:spacing w:val="-9"/>
        </w:rPr>
        <w:t> </w:t>
      </w:r>
      <w:r>
        <w:rPr/>
        <w:t>for</w:t>
      </w:r>
      <w:r>
        <w:rPr>
          <w:spacing w:val="-7"/>
        </w:rPr>
        <w:t> </w:t>
      </w:r>
      <w:r>
        <w:rPr/>
        <w:t>monitoring</w:t>
      </w:r>
      <w:r>
        <w:rPr>
          <w:spacing w:val="-8"/>
        </w:rPr>
        <w:t> </w:t>
      </w:r>
      <w:r>
        <w:rPr/>
        <w:t>intercampus</w:t>
      </w:r>
      <w:r>
        <w:rPr>
          <w:spacing w:val="-7"/>
        </w:rPr>
        <w:t> </w:t>
      </w:r>
      <w:r>
        <w:rPr/>
        <w:t>travel</w:t>
      </w:r>
      <w:r>
        <w:rPr>
          <w:spacing w:val="-4"/>
        </w:rPr>
        <w:t> </w:t>
      </w:r>
      <w:r>
        <w:rPr/>
        <w:t>on</w:t>
      </w:r>
      <w:r>
        <w:rPr>
          <w:spacing w:val="-8"/>
        </w:rPr>
        <w:t> </w:t>
      </w:r>
      <w:r>
        <w:rPr/>
        <w:t>the</w:t>
      </w:r>
      <w:r>
        <w:rPr>
          <w:spacing w:val="-6"/>
        </w:rPr>
        <w:t> </w:t>
      </w:r>
      <w:r>
        <w:rPr/>
        <w:t>Uniflyer</w:t>
      </w:r>
      <w:r>
        <w:rPr>
          <w:spacing w:val="-7"/>
        </w:rPr>
        <w:t> </w:t>
      </w:r>
      <w:r>
        <w:rPr/>
        <w:t>and</w:t>
      </w:r>
      <w:r>
        <w:rPr>
          <w:spacing w:val="-8"/>
        </w:rPr>
        <w:t> </w:t>
      </w:r>
      <w:r>
        <w:rPr/>
        <w:t>on</w:t>
      </w:r>
      <w:r>
        <w:rPr>
          <w:spacing w:val="-8"/>
        </w:rPr>
        <w:t> </w:t>
      </w:r>
      <w:r>
        <w:rPr/>
        <w:t>the</w:t>
      </w:r>
      <w:r>
        <w:rPr>
          <w:spacing w:val="-7"/>
        </w:rPr>
        <w:t> </w:t>
      </w:r>
      <w:r>
        <w:rPr/>
        <w:t>bus services provided through our bus provider, Stagecoach, will be</w:t>
      </w:r>
      <w:r>
        <w:rPr>
          <w:spacing w:val="-9"/>
        </w:rPr>
        <w:t> </w:t>
      </w:r>
      <w:r>
        <w:rPr/>
        <w:t>implemented.</w:t>
      </w:r>
    </w:p>
    <w:p>
      <w:pPr>
        <w:pStyle w:val="BodyText"/>
        <w:spacing w:line="360" w:lineRule="auto" w:before="120"/>
        <w:ind w:left="1000" w:right="1274"/>
        <w:jc w:val="both"/>
      </w:pPr>
      <w:r>
        <w:rPr/>
        <w:t>The Travel Group will meet at least every six months to monitor progress and achievement</w:t>
      </w:r>
      <w:r>
        <w:rPr>
          <w:spacing w:val="-17"/>
        </w:rPr>
        <w:t> </w:t>
      </w:r>
      <w:r>
        <w:rPr/>
        <w:t>of</w:t>
      </w:r>
      <w:r>
        <w:rPr>
          <w:spacing w:val="-14"/>
        </w:rPr>
        <w:t> </w:t>
      </w:r>
      <w:r>
        <w:rPr/>
        <w:t>actions.</w:t>
      </w:r>
      <w:r>
        <w:rPr>
          <w:spacing w:val="39"/>
        </w:rPr>
        <w:t> </w:t>
      </w:r>
      <w:r>
        <w:rPr/>
        <w:t>The</w:t>
      </w:r>
      <w:r>
        <w:rPr>
          <w:spacing w:val="-14"/>
        </w:rPr>
        <w:t> </w:t>
      </w:r>
      <w:r>
        <w:rPr/>
        <w:t>composition</w:t>
      </w:r>
      <w:r>
        <w:rPr>
          <w:spacing w:val="-17"/>
        </w:rPr>
        <w:t> </w:t>
      </w:r>
      <w:r>
        <w:rPr/>
        <w:t>of</w:t>
      </w:r>
      <w:r>
        <w:rPr>
          <w:spacing w:val="-14"/>
        </w:rPr>
        <w:t> </w:t>
      </w:r>
      <w:r>
        <w:rPr/>
        <w:t>the</w:t>
      </w:r>
      <w:r>
        <w:rPr>
          <w:spacing w:val="-17"/>
        </w:rPr>
        <w:t> </w:t>
      </w:r>
      <w:r>
        <w:rPr/>
        <w:t>Travel</w:t>
      </w:r>
      <w:r>
        <w:rPr>
          <w:spacing w:val="-14"/>
        </w:rPr>
        <w:t> </w:t>
      </w:r>
      <w:r>
        <w:rPr/>
        <w:t>Group</w:t>
      </w:r>
      <w:r>
        <w:rPr>
          <w:spacing w:val="-14"/>
        </w:rPr>
        <w:t> </w:t>
      </w:r>
      <w:r>
        <w:rPr/>
        <w:t>includes</w:t>
      </w:r>
      <w:r>
        <w:rPr>
          <w:spacing w:val="-15"/>
        </w:rPr>
        <w:t> </w:t>
      </w:r>
      <w:r>
        <w:rPr/>
        <w:t>individuals</w:t>
      </w:r>
      <w:r>
        <w:rPr>
          <w:spacing w:val="-14"/>
        </w:rPr>
        <w:t> </w:t>
      </w:r>
      <w:r>
        <w:rPr/>
        <w:t>with responsibility for the Technology Park development ensuring focus on this area (Appendix</w:t>
      </w:r>
      <w:r>
        <w:rPr>
          <w:spacing w:val="-16"/>
        </w:rPr>
        <w:t> </w:t>
      </w:r>
      <w:r>
        <w:rPr/>
        <w:t>6).</w:t>
      </w:r>
      <w:r>
        <w:rPr>
          <w:spacing w:val="40"/>
        </w:rPr>
        <w:t> </w:t>
      </w:r>
      <w:r>
        <w:rPr/>
        <w:t>Regular</w:t>
      </w:r>
      <w:r>
        <w:rPr>
          <w:spacing w:val="-13"/>
        </w:rPr>
        <w:t> </w:t>
      </w:r>
      <w:r>
        <w:rPr/>
        <w:t>reports</w:t>
      </w:r>
      <w:r>
        <w:rPr>
          <w:spacing w:val="-12"/>
        </w:rPr>
        <w:t> </w:t>
      </w:r>
      <w:r>
        <w:rPr/>
        <w:t>will</w:t>
      </w:r>
      <w:r>
        <w:rPr>
          <w:spacing w:val="-14"/>
        </w:rPr>
        <w:t> </w:t>
      </w:r>
      <w:r>
        <w:rPr/>
        <w:t>be</w:t>
      </w:r>
      <w:r>
        <w:rPr>
          <w:spacing w:val="-12"/>
        </w:rPr>
        <w:t> </w:t>
      </w:r>
      <w:r>
        <w:rPr/>
        <w:t>made</w:t>
      </w:r>
      <w:r>
        <w:rPr>
          <w:spacing w:val="-12"/>
        </w:rPr>
        <w:t> </w:t>
      </w:r>
      <w:r>
        <w:rPr/>
        <w:t>to</w:t>
      </w:r>
      <w:r>
        <w:rPr>
          <w:spacing w:val="-15"/>
        </w:rPr>
        <w:t> </w:t>
      </w:r>
      <w:r>
        <w:rPr/>
        <w:t>the</w:t>
      </w:r>
      <w:r>
        <w:rPr>
          <w:spacing w:val="-12"/>
        </w:rPr>
        <w:t> </w:t>
      </w:r>
      <w:r>
        <w:rPr/>
        <w:t>Environmental</w:t>
      </w:r>
      <w:r>
        <w:rPr>
          <w:spacing w:val="-13"/>
        </w:rPr>
        <w:t> </w:t>
      </w:r>
      <w:r>
        <w:rPr/>
        <w:t>Sustainability</w:t>
      </w:r>
      <w:r>
        <w:rPr>
          <w:spacing w:val="-13"/>
        </w:rPr>
        <w:t> </w:t>
      </w:r>
      <w:r>
        <w:rPr/>
        <w:t>Group. An</w:t>
      </w:r>
      <w:r>
        <w:rPr>
          <w:spacing w:val="-13"/>
        </w:rPr>
        <w:t> </w:t>
      </w:r>
      <w:r>
        <w:rPr/>
        <w:t>annual</w:t>
      </w:r>
      <w:r>
        <w:rPr>
          <w:spacing w:val="-14"/>
        </w:rPr>
        <w:t> </w:t>
      </w:r>
      <w:r>
        <w:rPr/>
        <w:t>review</w:t>
      </w:r>
      <w:r>
        <w:rPr>
          <w:spacing w:val="-16"/>
        </w:rPr>
        <w:t> </w:t>
      </w:r>
      <w:r>
        <w:rPr/>
        <w:t>of</w:t>
      </w:r>
      <w:r>
        <w:rPr>
          <w:spacing w:val="-10"/>
        </w:rPr>
        <w:t> </w:t>
      </w:r>
      <w:r>
        <w:rPr/>
        <w:t>the</w:t>
      </w:r>
      <w:r>
        <w:rPr>
          <w:spacing w:val="-11"/>
        </w:rPr>
        <w:t> </w:t>
      </w:r>
      <w:r>
        <w:rPr/>
        <w:t>plan,</w:t>
      </w:r>
      <w:r>
        <w:rPr>
          <w:spacing w:val="-13"/>
        </w:rPr>
        <w:t> </w:t>
      </w:r>
      <w:r>
        <w:rPr/>
        <w:t>undertaken</w:t>
      </w:r>
      <w:r>
        <w:rPr>
          <w:spacing w:val="-14"/>
        </w:rPr>
        <w:t> </w:t>
      </w:r>
      <w:r>
        <w:rPr/>
        <w:t>by</w:t>
      </w:r>
      <w:r>
        <w:rPr>
          <w:spacing w:val="-16"/>
        </w:rPr>
        <w:t> </w:t>
      </w:r>
      <w:r>
        <w:rPr/>
        <w:t>the</w:t>
      </w:r>
      <w:r>
        <w:rPr>
          <w:spacing w:val="-16"/>
        </w:rPr>
        <w:t> </w:t>
      </w:r>
      <w:r>
        <w:rPr/>
        <w:t>Travel</w:t>
      </w:r>
      <w:r>
        <w:rPr>
          <w:spacing w:val="-13"/>
        </w:rPr>
        <w:t> </w:t>
      </w:r>
      <w:r>
        <w:rPr/>
        <w:t>Group,</w:t>
      </w:r>
      <w:r>
        <w:rPr>
          <w:spacing w:val="-13"/>
        </w:rPr>
        <w:t> </w:t>
      </w:r>
      <w:r>
        <w:rPr/>
        <w:t>will</w:t>
      </w:r>
      <w:r>
        <w:rPr>
          <w:spacing w:val="-14"/>
        </w:rPr>
        <w:t> </w:t>
      </w:r>
      <w:r>
        <w:rPr/>
        <w:t>ensure</w:t>
      </w:r>
      <w:r>
        <w:rPr>
          <w:spacing w:val="-13"/>
        </w:rPr>
        <w:t> </w:t>
      </w:r>
      <w:r>
        <w:rPr/>
        <w:t>that</w:t>
      </w:r>
      <w:r>
        <w:rPr>
          <w:spacing w:val="-16"/>
        </w:rPr>
        <w:t> </w:t>
      </w:r>
      <w:r>
        <w:rPr/>
        <w:t>the</w:t>
      </w:r>
      <w:r>
        <w:rPr>
          <w:spacing w:val="-10"/>
        </w:rPr>
        <w:t> </w:t>
      </w:r>
      <w:r>
        <w:rPr/>
        <w:t>plan remains robust in terms of both future planned capital developments and growth in student</w:t>
      </w:r>
      <w:r>
        <w:rPr>
          <w:spacing w:val="-3"/>
        </w:rPr>
        <w:t> </w:t>
      </w:r>
      <w:r>
        <w:rPr/>
        <w:t>numbers.</w:t>
      </w:r>
    </w:p>
    <w:p>
      <w:pPr>
        <w:spacing w:after="0" w:line="360" w:lineRule="auto"/>
        <w:jc w:val="both"/>
        <w:sectPr>
          <w:pgSz w:w="11910" w:h="16840"/>
          <w:pgMar w:header="691" w:footer="916" w:top="1340" w:bottom="1100" w:left="440" w:right="160"/>
        </w:sectPr>
      </w:pPr>
    </w:p>
    <w:p>
      <w:pPr>
        <w:pStyle w:val="Heading2"/>
        <w:numPr>
          <w:ilvl w:val="0"/>
          <w:numId w:val="1"/>
        </w:numPr>
        <w:tabs>
          <w:tab w:pos="1721" w:val="left" w:leader="none"/>
        </w:tabs>
        <w:spacing w:line="240" w:lineRule="auto" w:before="83" w:after="0"/>
        <w:ind w:left="1720" w:right="0" w:hanging="361"/>
        <w:jc w:val="left"/>
      </w:pPr>
      <w:r>
        <w:rPr/>
        <w:t>Transport Impact of future building</w:t>
      </w:r>
      <w:r>
        <w:rPr>
          <w:spacing w:val="-7"/>
        </w:rPr>
        <w:t> </w:t>
      </w:r>
      <w:r>
        <w:rPr/>
        <w:t>users</w:t>
      </w:r>
    </w:p>
    <w:p>
      <w:pPr>
        <w:pStyle w:val="BodyText"/>
        <w:rPr>
          <w:b/>
          <w:sz w:val="20"/>
        </w:rPr>
      </w:pPr>
    </w:p>
    <w:p>
      <w:pPr>
        <w:pStyle w:val="BodyText"/>
        <w:spacing w:before="4"/>
        <w:rPr>
          <w:b/>
          <w:sz w:val="22"/>
        </w:rPr>
      </w:pPr>
      <w:r>
        <w:rPr/>
        <w:pict>
          <v:group style="position:absolute;margin-left:84.143997pt;margin-top:14.835625pt;width:441.2pt;height:168.4pt;mso-position-horizontal-relative:page;mso-position-vertical-relative:paragraph;z-index:-15723520;mso-wrap-distance-left:0;mso-wrap-distance-right:0" coordorigin="1683,297" coordsize="8824,3368">
            <v:shape style="position:absolute;left:1682;top:296;width:8824;height:3368" coordorigin="1683,297" coordsize="8824,3368" path="m10497,3654l1692,3654,1683,3654,1683,3664,1692,3664,10497,3664,10497,3654xm10497,297l1692,297,1683,297,1683,306,1683,861,1683,1290,1683,1826,1683,2255,1683,2788,1683,3220,1683,3654,1692,3654,1692,3220,1692,2788,1692,2255,1692,1826,1692,1290,1692,861,1692,306,10497,306,10497,297xm10507,3654l10497,3654,10497,3664,10507,3664,10507,3654xm10507,297l10497,297,10497,306,10497,861,10497,1290,10497,1826,10497,2255,10497,2788,10497,3220,10497,3654,10507,3654,10507,3220,10507,2788,10507,2255,10507,1826,10507,1290,10507,861,10507,306,10507,297xe" filled="true" fillcolor="#000000" stroked="false">
              <v:path arrowok="t"/>
              <v:fill type="solid"/>
            </v:shape>
            <v:shape style="position:absolute;left:1771;top:306;width:8726;height:3348" type="#_x0000_t202" filled="true" fillcolor="#dbe4f0" stroked="false">
              <v:textbox inset="0,0,0,0">
                <w:txbxContent>
                  <w:p>
                    <w:pPr>
                      <w:spacing w:before="17"/>
                      <w:ind w:left="28" w:right="0" w:firstLine="0"/>
                      <w:jc w:val="left"/>
                      <w:rPr>
                        <w:i/>
                        <w:sz w:val="24"/>
                      </w:rPr>
                    </w:pPr>
                    <w:r>
                      <w:rPr>
                        <w:i/>
                        <w:sz w:val="24"/>
                      </w:rPr>
                      <w:t>Key Facts</w:t>
                    </w:r>
                  </w:p>
                  <w:p>
                    <w:pPr>
                      <w:spacing w:line="240" w:lineRule="auto" w:before="7"/>
                      <w:rPr>
                        <w:i/>
                        <w:sz w:val="22"/>
                      </w:rPr>
                    </w:pPr>
                  </w:p>
                  <w:p>
                    <w:pPr>
                      <w:numPr>
                        <w:ilvl w:val="0"/>
                        <w:numId w:val="19"/>
                      </w:numPr>
                      <w:tabs>
                        <w:tab w:pos="388" w:val="left" w:leader="none"/>
                        <w:tab w:pos="389" w:val="left" w:leader="none"/>
                      </w:tabs>
                      <w:spacing w:line="350" w:lineRule="auto" w:before="0"/>
                      <w:ind w:left="388" w:right="36" w:hanging="360"/>
                      <w:jc w:val="left"/>
                      <w:rPr>
                        <w:sz w:val="24"/>
                      </w:rPr>
                    </w:pPr>
                    <w:r>
                      <w:rPr>
                        <w:sz w:val="24"/>
                      </w:rPr>
                      <w:t>Measures to encourage sustainable travel have been incorporated in all campus</w:t>
                    </w:r>
                    <w:r>
                      <w:rPr>
                        <w:spacing w:val="-1"/>
                        <w:sz w:val="24"/>
                      </w:rPr>
                      <w:t> </w:t>
                    </w:r>
                    <w:r>
                      <w:rPr>
                        <w:sz w:val="24"/>
                      </w:rPr>
                      <w:t>developments.</w:t>
                    </w:r>
                  </w:p>
                  <w:p>
                    <w:pPr>
                      <w:numPr>
                        <w:ilvl w:val="0"/>
                        <w:numId w:val="19"/>
                      </w:numPr>
                      <w:tabs>
                        <w:tab w:pos="388" w:val="left" w:leader="none"/>
                        <w:tab w:pos="389" w:val="left" w:leader="none"/>
                      </w:tabs>
                      <w:spacing w:line="350" w:lineRule="auto" w:before="132"/>
                      <w:ind w:left="388" w:right="25" w:hanging="360"/>
                      <w:jc w:val="left"/>
                      <w:rPr>
                        <w:sz w:val="24"/>
                      </w:rPr>
                    </w:pPr>
                    <w:r>
                      <w:rPr>
                        <w:sz w:val="24"/>
                      </w:rPr>
                      <w:t>All</w:t>
                    </w:r>
                    <w:r>
                      <w:rPr>
                        <w:spacing w:val="-8"/>
                        <w:sz w:val="24"/>
                      </w:rPr>
                      <w:t> </w:t>
                    </w:r>
                    <w:r>
                      <w:rPr>
                        <w:sz w:val="24"/>
                      </w:rPr>
                      <w:t>new</w:t>
                    </w:r>
                    <w:r>
                      <w:rPr>
                        <w:spacing w:val="-10"/>
                        <w:sz w:val="24"/>
                      </w:rPr>
                      <w:t> </w:t>
                    </w:r>
                    <w:r>
                      <w:rPr>
                        <w:sz w:val="24"/>
                      </w:rPr>
                      <w:t>builds</w:t>
                    </w:r>
                    <w:r>
                      <w:rPr>
                        <w:spacing w:val="-7"/>
                        <w:sz w:val="24"/>
                      </w:rPr>
                      <w:t> </w:t>
                    </w:r>
                    <w:r>
                      <w:rPr>
                        <w:sz w:val="24"/>
                      </w:rPr>
                      <w:t>on</w:t>
                    </w:r>
                    <w:r>
                      <w:rPr>
                        <w:spacing w:val="-6"/>
                        <w:sz w:val="24"/>
                      </w:rPr>
                      <w:t> </w:t>
                    </w:r>
                    <w:r>
                      <w:rPr>
                        <w:sz w:val="24"/>
                      </w:rPr>
                      <w:t>campus</w:t>
                    </w:r>
                    <w:r>
                      <w:rPr>
                        <w:spacing w:val="-7"/>
                        <w:sz w:val="24"/>
                      </w:rPr>
                      <w:t> </w:t>
                    </w:r>
                    <w:r>
                      <w:rPr>
                        <w:sz w:val="24"/>
                      </w:rPr>
                      <w:t>are</w:t>
                    </w:r>
                    <w:r>
                      <w:rPr>
                        <w:spacing w:val="-4"/>
                        <w:sz w:val="24"/>
                      </w:rPr>
                      <w:t> </w:t>
                    </w:r>
                    <w:r>
                      <w:rPr>
                        <w:sz w:val="24"/>
                      </w:rPr>
                      <w:t>specified</w:t>
                    </w:r>
                    <w:r>
                      <w:rPr>
                        <w:spacing w:val="-6"/>
                        <w:sz w:val="24"/>
                      </w:rPr>
                      <w:t> </w:t>
                    </w:r>
                    <w:r>
                      <w:rPr>
                        <w:sz w:val="24"/>
                      </w:rPr>
                      <w:t>to</w:t>
                    </w:r>
                    <w:r>
                      <w:rPr>
                        <w:spacing w:val="-8"/>
                        <w:sz w:val="24"/>
                      </w:rPr>
                      <w:t> </w:t>
                    </w:r>
                    <w:r>
                      <w:rPr>
                        <w:sz w:val="24"/>
                      </w:rPr>
                      <w:t>the</w:t>
                    </w:r>
                    <w:r>
                      <w:rPr>
                        <w:spacing w:val="-8"/>
                        <w:sz w:val="24"/>
                      </w:rPr>
                      <w:t> </w:t>
                    </w:r>
                    <w:r>
                      <w:rPr>
                        <w:sz w:val="24"/>
                      </w:rPr>
                      <w:t>BREEAM</w:t>
                    </w:r>
                    <w:r>
                      <w:rPr>
                        <w:spacing w:val="-7"/>
                        <w:sz w:val="24"/>
                      </w:rPr>
                      <w:t> </w:t>
                    </w:r>
                    <w:r>
                      <w:rPr>
                        <w:sz w:val="24"/>
                      </w:rPr>
                      <w:t>excellent</w:t>
                    </w:r>
                    <w:r>
                      <w:rPr>
                        <w:spacing w:val="-6"/>
                        <w:sz w:val="24"/>
                      </w:rPr>
                      <w:t> </w:t>
                    </w:r>
                    <w:r>
                      <w:rPr>
                        <w:sz w:val="24"/>
                      </w:rPr>
                      <w:t>standard</w:t>
                    </w:r>
                    <w:r>
                      <w:rPr>
                        <w:spacing w:val="-4"/>
                        <w:sz w:val="24"/>
                      </w:rPr>
                      <w:t> </w:t>
                    </w:r>
                    <w:r>
                      <w:rPr>
                        <w:sz w:val="24"/>
                      </w:rPr>
                      <w:t>and refurbishments to the BREEAM very good</w:t>
                    </w:r>
                    <w:r>
                      <w:rPr>
                        <w:spacing w:val="-5"/>
                        <w:sz w:val="24"/>
                      </w:rPr>
                      <w:t> </w:t>
                    </w:r>
                    <w:r>
                      <w:rPr>
                        <w:sz w:val="24"/>
                      </w:rPr>
                      <w:t>standard.</w:t>
                    </w:r>
                  </w:p>
                  <w:p>
                    <w:pPr>
                      <w:numPr>
                        <w:ilvl w:val="0"/>
                        <w:numId w:val="19"/>
                      </w:numPr>
                      <w:tabs>
                        <w:tab w:pos="388" w:val="left" w:leader="none"/>
                        <w:tab w:pos="389" w:val="left" w:leader="none"/>
                      </w:tabs>
                      <w:spacing w:line="355" w:lineRule="auto" w:before="131"/>
                      <w:ind w:left="388" w:right="33" w:hanging="360"/>
                      <w:jc w:val="left"/>
                      <w:rPr>
                        <w:sz w:val="24"/>
                      </w:rPr>
                    </w:pPr>
                    <w:r>
                      <w:rPr>
                        <w:sz w:val="24"/>
                      </w:rPr>
                      <w:t>Sustainable travel is a major consideration in the development of the new Technology</w:t>
                    </w:r>
                    <w:r>
                      <w:rPr>
                        <w:spacing w:val="-4"/>
                        <w:sz w:val="24"/>
                      </w:rPr>
                      <w:t> </w:t>
                    </w:r>
                    <w:r>
                      <w:rPr>
                        <w:sz w:val="24"/>
                      </w:rPr>
                      <w:t>Park.</w:t>
                    </w:r>
                  </w:p>
                </w:txbxContent>
              </v:textbox>
              <v:fill type="solid"/>
              <w10:wrap type="none"/>
            </v:shape>
            <w10:wrap type="topAndBottom"/>
          </v:group>
        </w:pict>
      </w:r>
    </w:p>
    <w:p>
      <w:pPr>
        <w:pStyle w:val="BodyText"/>
        <w:rPr>
          <w:b/>
          <w:sz w:val="20"/>
        </w:rPr>
      </w:pPr>
    </w:p>
    <w:p>
      <w:pPr>
        <w:pStyle w:val="BodyText"/>
        <w:spacing w:before="1"/>
        <w:rPr>
          <w:b/>
          <w:sz w:val="26"/>
        </w:rPr>
      </w:pPr>
    </w:p>
    <w:p>
      <w:pPr>
        <w:pStyle w:val="BodyText"/>
        <w:spacing w:line="360" w:lineRule="auto" w:before="92"/>
        <w:ind w:left="1000" w:right="1273"/>
        <w:jc w:val="both"/>
      </w:pPr>
      <w:r>
        <w:rPr/>
        <w:t>Over the past few years the University has invested heavily in campus developments to enhance the student experience and provide more opportunities for students. Recent major developments include the construction of a new sports building (Tudor Hale Centre for Sport), the Sports Dome, an extension to the Music Building and a new Academic Building. Although these developments have not necessarily led to an expansion in staff and student numbers, every opportunity has been taken to ensure that</w:t>
      </w:r>
      <w:r>
        <w:rPr>
          <w:spacing w:val="-12"/>
        </w:rPr>
        <w:t> </w:t>
      </w:r>
      <w:r>
        <w:rPr/>
        <w:t>their</w:t>
      </w:r>
      <w:r>
        <w:rPr>
          <w:spacing w:val="-11"/>
        </w:rPr>
        <w:t> </w:t>
      </w:r>
      <w:r>
        <w:rPr/>
        <w:t>construction</w:t>
      </w:r>
      <w:r>
        <w:rPr>
          <w:spacing w:val="-14"/>
        </w:rPr>
        <w:t> </w:t>
      </w:r>
      <w:r>
        <w:rPr/>
        <w:t>aligns</w:t>
      </w:r>
      <w:r>
        <w:rPr>
          <w:spacing w:val="-10"/>
        </w:rPr>
        <w:t> </w:t>
      </w:r>
      <w:r>
        <w:rPr/>
        <w:t>with,</w:t>
      </w:r>
      <w:r>
        <w:rPr>
          <w:spacing w:val="-10"/>
        </w:rPr>
        <w:t> </w:t>
      </w:r>
      <w:r>
        <w:rPr/>
        <w:t>or</w:t>
      </w:r>
      <w:r>
        <w:rPr>
          <w:spacing w:val="-11"/>
        </w:rPr>
        <w:t> </w:t>
      </w:r>
      <w:r>
        <w:rPr/>
        <w:t>enhances</w:t>
      </w:r>
      <w:r>
        <w:rPr>
          <w:spacing w:val="-10"/>
        </w:rPr>
        <w:t> </w:t>
      </w:r>
      <w:r>
        <w:rPr/>
        <w:t>the</w:t>
      </w:r>
      <w:r>
        <w:rPr>
          <w:spacing w:val="-12"/>
        </w:rPr>
        <w:t> </w:t>
      </w:r>
      <w:r>
        <w:rPr/>
        <w:t>University’s</w:t>
      </w:r>
      <w:r>
        <w:rPr>
          <w:spacing w:val="-11"/>
        </w:rPr>
        <w:t> </w:t>
      </w:r>
      <w:r>
        <w:rPr/>
        <w:t>objective</w:t>
      </w:r>
      <w:r>
        <w:rPr>
          <w:spacing w:val="-9"/>
        </w:rPr>
        <w:t> </w:t>
      </w:r>
      <w:r>
        <w:rPr/>
        <w:t>to</w:t>
      </w:r>
      <w:r>
        <w:rPr>
          <w:spacing w:val="-9"/>
        </w:rPr>
        <w:t> </w:t>
      </w:r>
      <w:r>
        <w:rPr/>
        <w:t>encourage sustainable travel by staff, students and visitors. For example, extra shower and locker</w:t>
      </w:r>
      <w:r>
        <w:rPr>
          <w:spacing w:val="-6"/>
        </w:rPr>
        <w:t> </w:t>
      </w:r>
      <w:r>
        <w:rPr/>
        <w:t>facilities</w:t>
      </w:r>
      <w:r>
        <w:rPr>
          <w:spacing w:val="-5"/>
        </w:rPr>
        <w:t> </w:t>
      </w:r>
      <w:r>
        <w:rPr/>
        <w:t>for</w:t>
      </w:r>
      <w:r>
        <w:rPr>
          <w:spacing w:val="-4"/>
        </w:rPr>
        <w:t> </w:t>
      </w:r>
      <w:r>
        <w:rPr/>
        <w:t>walkers</w:t>
      </w:r>
      <w:r>
        <w:rPr>
          <w:spacing w:val="-4"/>
        </w:rPr>
        <w:t> </w:t>
      </w:r>
      <w:r>
        <w:rPr/>
        <w:t>and</w:t>
      </w:r>
      <w:r>
        <w:rPr>
          <w:spacing w:val="-3"/>
        </w:rPr>
        <w:t> </w:t>
      </w:r>
      <w:r>
        <w:rPr/>
        <w:t>cyclists</w:t>
      </w:r>
      <w:r>
        <w:rPr>
          <w:spacing w:val="-3"/>
        </w:rPr>
        <w:t> </w:t>
      </w:r>
      <w:r>
        <w:rPr/>
        <w:t>were</w:t>
      </w:r>
      <w:r>
        <w:rPr>
          <w:spacing w:val="-3"/>
        </w:rPr>
        <w:t> </w:t>
      </w:r>
      <w:r>
        <w:rPr/>
        <w:t>included</w:t>
      </w:r>
      <w:r>
        <w:rPr>
          <w:spacing w:val="-3"/>
        </w:rPr>
        <w:t> </w:t>
      </w:r>
      <w:r>
        <w:rPr/>
        <w:t>in</w:t>
      </w:r>
      <w:r>
        <w:rPr>
          <w:spacing w:val="-5"/>
        </w:rPr>
        <w:t> </w:t>
      </w:r>
      <w:r>
        <w:rPr/>
        <w:t>the</w:t>
      </w:r>
      <w:r>
        <w:rPr>
          <w:spacing w:val="-7"/>
        </w:rPr>
        <w:t> </w:t>
      </w:r>
      <w:r>
        <w:rPr/>
        <w:t>Tudor</w:t>
      </w:r>
      <w:r>
        <w:rPr>
          <w:spacing w:val="-4"/>
        </w:rPr>
        <w:t> </w:t>
      </w:r>
      <w:r>
        <w:rPr/>
        <w:t>Hale</w:t>
      </w:r>
      <w:r>
        <w:rPr>
          <w:spacing w:val="-3"/>
        </w:rPr>
        <w:t> </w:t>
      </w:r>
      <w:r>
        <w:rPr/>
        <w:t>development. A new footpath/cycle path leading into the Bishop Otter campus, additional enclosed cycle storage, enhancement to the entrance to the Bishop Otter campus allowing buses easier access, with a covered bus stop and real-time bus information display, have all been included in recent campus</w:t>
      </w:r>
      <w:r>
        <w:rPr>
          <w:spacing w:val="-9"/>
        </w:rPr>
        <w:t> </w:t>
      </w:r>
      <w:r>
        <w:rPr/>
        <w:t>developments.</w:t>
      </w:r>
    </w:p>
    <w:p>
      <w:pPr>
        <w:pStyle w:val="BodyText"/>
        <w:spacing w:line="360" w:lineRule="auto" w:before="120"/>
        <w:ind w:left="1000" w:right="1271"/>
        <w:jc w:val="both"/>
      </w:pPr>
      <w:r>
        <w:rPr/>
        <w:t>The</w:t>
      </w:r>
      <w:r>
        <w:rPr>
          <w:spacing w:val="-17"/>
        </w:rPr>
        <w:t> </w:t>
      </w:r>
      <w:r>
        <w:rPr/>
        <w:t>major</w:t>
      </w:r>
      <w:r>
        <w:rPr>
          <w:spacing w:val="-17"/>
        </w:rPr>
        <w:t> </w:t>
      </w:r>
      <w:r>
        <w:rPr/>
        <w:t>development</w:t>
      </w:r>
      <w:r>
        <w:rPr>
          <w:spacing w:val="-13"/>
        </w:rPr>
        <w:t> </w:t>
      </w:r>
      <w:r>
        <w:rPr/>
        <w:t>of</w:t>
      </w:r>
      <w:r>
        <w:rPr>
          <w:spacing w:val="-13"/>
        </w:rPr>
        <w:t> </w:t>
      </w:r>
      <w:r>
        <w:rPr/>
        <w:t>the</w:t>
      </w:r>
      <w:r>
        <w:rPr>
          <w:spacing w:val="-16"/>
        </w:rPr>
        <w:t> </w:t>
      </w:r>
      <w:r>
        <w:rPr/>
        <w:t>Engineering</w:t>
      </w:r>
      <w:r>
        <w:rPr>
          <w:spacing w:val="-15"/>
        </w:rPr>
        <w:t> </w:t>
      </w:r>
      <w:r>
        <w:rPr/>
        <w:t>and</w:t>
      </w:r>
      <w:r>
        <w:rPr>
          <w:spacing w:val="-14"/>
        </w:rPr>
        <w:t> </w:t>
      </w:r>
      <w:r>
        <w:rPr/>
        <w:t>Digital</w:t>
      </w:r>
      <w:r>
        <w:rPr>
          <w:spacing w:val="-14"/>
        </w:rPr>
        <w:t> </w:t>
      </w:r>
      <w:r>
        <w:rPr/>
        <w:t>Technology</w:t>
      </w:r>
      <w:r>
        <w:rPr>
          <w:spacing w:val="-16"/>
        </w:rPr>
        <w:t> </w:t>
      </w:r>
      <w:r>
        <w:rPr/>
        <w:t>Park</w:t>
      </w:r>
      <w:r>
        <w:rPr>
          <w:spacing w:val="-15"/>
        </w:rPr>
        <w:t> </w:t>
      </w:r>
      <w:r>
        <w:rPr/>
        <w:t>on</w:t>
      </w:r>
      <w:r>
        <w:rPr>
          <w:spacing w:val="-15"/>
        </w:rPr>
        <w:t> </w:t>
      </w:r>
      <w:r>
        <w:rPr/>
        <w:t>the</w:t>
      </w:r>
      <w:r>
        <w:rPr>
          <w:spacing w:val="-16"/>
        </w:rPr>
        <w:t> </w:t>
      </w:r>
      <w:r>
        <w:rPr/>
        <w:t>Bognor Regis</w:t>
      </w:r>
      <w:r>
        <w:rPr>
          <w:spacing w:val="-13"/>
        </w:rPr>
        <w:t> </w:t>
      </w:r>
      <w:r>
        <w:rPr/>
        <w:t>campus,</w:t>
      </w:r>
      <w:r>
        <w:rPr>
          <w:spacing w:val="-13"/>
        </w:rPr>
        <w:t> </w:t>
      </w:r>
      <w:r>
        <w:rPr/>
        <w:t>planned</w:t>
      </w:r>
      <w:r>
        <w:rPr>
          <w:spacing w:val="-13"/>
        </w:rPr>
        <w:t> </w:t>
      </w:r>
      <w:r>
        <w:rPr/>
        <w:t>for</w:t>
      </w:r>
      <w:r>
        <w:rPr>
          <w:spacing w:val="-15"/>
        </w:rPr>
        <w:t> </w:t>
      </w:r>
      <w:r>
        <w:rPr/>
        <w:t>completion</w:t>
      </w:r>
      <w:r>
        <w:rPr>
          <w:spacing w:val="-11"/>
        </w:rPr>
        <w:t> </w:t>
      </w:r>
      <w:r>
        <w:rPr/>
        <w:t>in</w:t>
      </w:r>
      <w:r>
        <w:rPr>
          <w:spacing w:val="-12"/>
        </w:rPr>
        <w:t> </w:t>
      </w:r>
      <w:r>
        <w:rPr/>
        <w:t>September</w:t>
      </w:r>
      <w:r>
        <w:rPr>
          <w:spacing w:val="-15"/>
        </w:rPr>
        <w:t> </w:t>
      </w:r>
      <w:r>
        <w:rPr/>
        <w:t>2018,</w:t>
      </w:r>
      <w:r>
        <w:rPr>
          <w:spacing w:val="-11"/>
        </w:rPr>
        <w:t> </w:t>
      </w:r>
      <w:r>
        <w:rPr/>
        <w:t>will</w:t>
      </w:r>
      <w:r>
        <w:rPr>
          <w:spacing w:val="-12"/>
        </w:rPr>
        <w:t> </w:t>
      </w:r>
      <w:r>
        <w:rPr/>
        <w:t>support</w:t>
      </w:r>
      <w:r>
        <w:rPr>
          <w:spacing w:val="-12"/>
        </w:rPr>
        <w:t> </w:t>
      </w:r>
      <w:r>
        <w:rPr/>
        <w:t>a</w:t>
      </w:r>
      <w:r>
        <w:rPr>
          <w:spacing w:val="-13"/>
        </w:rPr>
        <w:t> </w:t>
      </w:r>
      <w:r>
        <w:rPr/>
        <w:t>year-on-year increase in student numbers to a maximum of 1500 additional students by 2021/22. Staff numbers will also increase by 80 new members of staff by 2021/22. This new development,</w:t>
      </w:r>
      <w:r>
        <w:rPr>
          <w:spacing w:val="-6"/>
        </w:rPr>
        <w:t> </w:t>
      </w:r>
      <w:r>
        <w:rPr/>
        <w:t>which</w:t>
      </w:r>
      <w:r>
        <w:rPr>
          <w:spacing w:val="-5"/>
        </w:rPr>
        <w:t> </w:t>
      </w:r>
      <w:r>
        <w:rPr/>
        <w:t>is</w:t>
      </w:r>
      <w:r>
        <w:rPr>
          <w:spacing w:val="-5"/>
        </w:rPr>
        <w:t> </w:t>
      </w:r>
      <w:r>
        <w:rPr/>
        <w:t>being</w:t>
      </w:r>
      <w:r>
        <w:rPr>
          <w:spacing w:val="-7"/>
        </w:rPr>
        <w:t> </w:t>
      </w:r>
      <w:r>
        <w:rPr/>
        <w:t>built</w:t>
      </w:r>
      <w:r>
        <w:rPr>
          <w:spacing w:val="-6"/>
        </w:rPr>
        <w:t> </w:t>
      </w:r>
      <w:r>
        <w:rPr/>
        <w:t>to</w:t>
      </w:r>
      <w:r>
        <w:rPr>
          <w:spacing w:val="-3"/>
        </w:rPr>
        <w:t> </w:t>
      </w:r>
      <w:r>
        <w:rPr/>
        <w:t>the</w:t>
      </w:r>
      <w:r>
        <w:rPr>
          <w:spacing w:val="-6"/>
        </w:rPr>
        <w:t> </w:t>
      </w:r>
      <w:r>
        <w:rPr/>
        <w:t>BREEAM</w:t>
      </w:r>
      <w:r>
        <w:rPr>
          <w:spacing w:val="-6"/>
        </w:rPr>
        <w:t> </w:t>
      </w:r>
      <w:r>
        <w:rPr/>
        <w:t>‘Excellent’</w:t>
      </w:r>
      <w:r>
        <w:rPr>
          <w:spacing w:val="-7"/>
        </w:rPr>
        <w:t> </w:t>
      </w:r>
      <w:r>
        <w:rPr/>
        <w:t>standard,</w:t>
      </w:r>
      <w:r>
        <w:rPr>
          <w:spacing w:val="-5"/>
        </w:rPr>
        <w:t> </w:t>
      </w:r>
      <w:r>
        <w:rPr/>
        <w:t>will</w:t>
      </w:r>
      <w:r>
        <w:rPr>
          <w:spacing w:val="-8"/>
        </w:rPr>
        <w:t> </w:t>
      </w:r>
      <w:r>
        <w:rPr/>
        <w:t>enable</w:t>
      </w:r>
      <w:r>
        <w:rPr>
          <w:spacing w:val="-5"/>
        </w:rPr>
        <w:t> </w:t>
      </w:r>
      <w:r>
        <w:rPr/>
        <w:t>the University to offer over 30 more undergraduate courses in Science, Technology, Engineering and Maths (STEM)</w:t>
      </w:r>
      <w:r>
        <w:rPr>
          <w:spacing w:val="-3"/>
        </w:rPr>
        <w:t> </w:t>
      </w:r>
      <w:r>
        <w:rPr/>
        <w:t>subjects.</w:t>
      </w:r>
    </w:p>
    <w:p>
      <w:pPr>
        <w:spacing w:after="0" w:line="360" w:lineRule="auto"/>
        <w:jc w:val="both"/>
        <w:sectPr>
          <w:pgSz w:w="11910" w:h="16840"/>
          <w:pgMar w:header="691" w:footer="916" w:top="1340" w:bottom="1100" w:left="440" w:right="160"/>
        </w:sectPr>
      </w:pPr>
    </w:p>
    <w:p>
      <w:pPr>
        <w:pStyle w:val="BodyText"/>
        <w:spacing w:line="360" w:lineRule="auto" w:before="84"/>
        <w:ind w:left="1000" w:right="1271"/>
        <w:jc w:val="both"/>
      </w:pPr>
      <w:r>
        <w:rPr/>
        <w:t>The University appreciates that the construction and subsequent use of the Technology Park will increase transport movements in the local area and has incorporated measures in its design to encourage sustainable travel. A number of these have already been discussed as they form an integral part of this Travel Plan. For instance, the campus will be linked to the cycle route on the public highway. A new vehicular access enabling local buses, as well as the University’s intercampus bus</w:t>
      </w:r>
      <w:r>
        <w:rPr>
          <w:spacing w:val="-7"/>
        </w:rPr>
        <w:t> </w:t>
      </w:r>
      <w:r>
        <w:rPr/>
        <w:t>service,</w:t>
      </w:r>
      <w:r>
        <w:rPr>
          <w:spacing w:val="-5"/>
        </w:rPr>
        <w:t> </w:t>
      </w:r>
      <w:r>
        <w:rPr/>
        <w:t>to</w:t>
      </w:r>
      <w:r>
        <w:rPr>
          <w:spacing w:val="-8"/>
        </w:rPr>
        <w:t> </w:t>
      </w:r>
      <w:r>
        <w:rPr/>
        <w:t>pick</w:t>
      </w:r>
      <w:r>
        <w:rPr>
          <w:spacing w:val="-9"/>
        </w:rPr>
        <w:t> </w:t>
      </w:r>
      <w:r>
        <w:rPr/>
        <w:t>up</w:t>
      </w:r>
      <w:r>
        <w:rPr>
          <w:spacing w:val="-10"/>
        </w:rPr>
        <w:t> </w:t>
      </w:r>
      <w:r>
        <w:rPr/>
        <w:t>and</w:t>
      </w:r>
      <w:r>
        <w:rPr>
          <w:spacing w:val="-8"/>
        </w:rPr>
        <w:t> </w:t>
      </w:r>
      <w:r>
        <w:rPr/>
        <w:t>drop</w:t>
      </w:r>
      <w:r>
        <w:rPr>
          <w:spacing w:val="-7"/>
        </w:rPr>
        <w:t> </w:t>
      </w:r>
      <w:r>
        <w:rPr/>
        <w:t>off</w:t>
      </w:r>
      <w:r>
        <w:rPr>
          <w:spacing w:val="-6"/>
        </w:rPr>
        <w:t> </w:t>
      </w:r>
      <w:r>
        <w:rPr/>
        <w:t>at</w:t>
      </w:r>
      <w:r>
        <w:rPr>
          <w:spacing w:val="-8"/>
        </w:rPr>
        <w:t> </w:t>
      </w:r>
      <w:r>
        <w:rPr/>
        <w:t>a</w:t>
      </w:r>
      <w:r>
        <w:rPr>
          <w:spacing w:val="-7"/>
        </w:rPr>
        <w:t> </w:t>
      </w:r>
      <w:r>
        <w:rPr/>
        <w:t>designated</w:t>
      </w:r>
      <w:r>
        <w:rPr>
          <w:spacing w:val="-8"/>
        </w:rPr>
        <w:t> </w:t>
      </w:r>
      <w:r>
        <w:rPr/>
        <w:t>bus</w:t>
      </w:r>
      <w:r>
        <w:rPr>
          <w:spacing w:val="-8"/>
        </w:rPr>
        <w:t> </w:t>
      </w:r>
      <w:r>
        <w:rPr/>
        <w:t>stop</w:t>
      </w:r>
      <w:r>
        <w:rPr>
          <w:spacing w:val="-5"/>
        </w:rPr>
        <w:t> </w:t>
      </w:r>
      <w:r>
        <w:rPr/>
        <w:t>within</w:t>
      </w:r>
      <w:r>
        <w:rPr>
          <w:spacing w:val="-9"/>
        </w:rPr>
        <w:t> </w:t>
      </w:r>
      <w:r>
        <w:rPr/>
        <w:t>the</w:t>
      </w:r>
      <w:r>
        <w:rPr>
          <w:spacing w:val="-5"/>
        </w:rPr>
        <w:t> </w:t>
      </w:r>
      <w:r>
        <w:rPr/>
        <w:t>campus</w:t>
      </w:r>
      <w:r>
        <w:rPr>
          <w:spacing w:val="-9"/>
        </w:rPr>
        <w:t> </w:t>
      </w:r>
      <w:r>
        <w:rPr/>
        <w:t>will</w:t>
      </w:r>
      <w:r>
        <w:rPr>
          <w:spacing w:val="-6"/>
        </w:rPr>
        <w:t> </w:t>
      </w:r>
      <w:r>
        <w:rPr/>
        <w:t>be constructed and limited car parking that meets West Sussex County Council parking standards will be installed.</w:t>
      </w:r>
    </w:p>
    <w:p>
      <w:pPr>
        <w:pStyle w:val="BodyText"/>
        <w:spacing w:line="360" w:lineRule="auto" w:before="120"/>
        <w:ind w:left="1000" w:right="1273"/>
        <w:jc w:val="both"/>
      </w:pPr>
      <w:r>
        <w:rPr/>
        <w:t>Initiatives to encourage sustainable travel to the current facilities will be extended to include the Technology Park during its commissioning and use. The overall targets set for this Travel Plan will include the additional travel movements created by this development. A vehicle trip rate target has been included explicitly to mitigate the impact of the development. Specific actions are included in the action plan (Appendix 1) and monitoring processes have been further developed to incorporate the extra requirements of the new development.</w:t>
      </w:r>
    </w:p>
    <w:p>
      <w:pPr>
        <w:spacing w:after="0" w:line="360" w:lineRule="auto"/>
        <w:jc w:val="both"/>
        <w:sectPr>
          <w:pgSz w:w="11910" w:h="16840"/>
          <w:pgMar w:header="691" w:footer="916" w:top="1340" w:bottom="1100" w:left="440" w:right="160"/>
        </w:sectPr>
      </w:pPr>
    </w:p>
    <w:p>
      <w:pPr>
        <w:pStyle w:val="Heading2"/>
        <w:numPr>
          <w:ilvl w:val="0"/>
          <w:numId w:val="1"/>
        </w:numPr>
        <w:tabs>
          <w:tab w:pos="1721" w:val="left" w:leader="none"/>
        </w:tabs>
        <w:spacing w:line="240" w:lineRule="auto" w:before="83" w:after="0"/>
        <w:ind w:left="1720" w:right="0" w:hanging="361"/>
        <w:jc w:val="left"/>
      </w:pPr>
      <w:r>
        <w:rPr/>
        <w:t>Transport Impact of the movement of goods and</w:t>
      </w:r>
      <w:r>
        <w:rPr>
          <w:spacing w:val="-7"/>
        </w:rPr>
        <w:t> </w:t>
      </w:r>
      <w:r>
        <w:rPr/>
        <w:t>services</w:t>
      </w:r>
    </w:p>
    <w:p>
      <w:pPr>
        <w:pStyle w:val="BodyText"/>
        <w:rPr>
          <w:b/>
          <w:sz w:val="20"/>
        </w:rPr>
      </w:pPr>
    </w:p>
    <w:p>
      <w:pPr>
        <w:pStyle w:val="BodyText"/>
        <w:spacing w:before="4"/>
        <w:rPr>
          <w:b/>
          <w:sz w:val="22"/>
        </w:rPr>
      </w:pPr>
      <w:r>
        <w:rPr/>
        <w:pict>
          <v:group style="position:absolute;margin-left:84.143997pt;margin-top:14.835625pt;width:441.2pt;height:127pt;mso-position-horizontal-relative:page;mso-position-vertical-relative:paragraph;z-index:-15723008;mso-wrap-distance-left:0;mso-wrap-distance-right:0" coordorigin="1683,297" coordsize="8824,2540">
            <v:shape style="position:absolute;left:1682;top:296;width:8824;height:2540" coordorigin="1683,297" coordsize="8824,2540" path="m10497,2826l1692,2826,1692,2375,1683,2375,1683,2826,1683,2836,1692,2836,10497,2836,10497,2826xm10497,297l1692,297,1683,297,1683,306,1683,861,1683,1290,1683,1826,1683,2375,1692,2375,1692,1826,1692,1290,1692,861,1692,306,10497,306,10497,297xm10507,2375l10497,2375,10497,2826,10497,2836,10507,2836,10507,2826,10507,2375xm10507,297l10497,297,10497,306,10497,861,10497,1290,10497,1826,10497,2375,10507,2375,10507,1826,10507,1290,10507,861,10507,306,10507,297xe" filled="true" fillcolor="#000000" stroked="false">
              <v:path arrowok="t"/>
              <v:fill type="solid"/>
            </v:shape>
            <v:shape style="position:absolute;left:1771;top:306;width:8726;height:2520" type="#_x0000_t202" filled="true" fillcolor="#dbe4f0" stroked="false">
              <v:textbox inset="0,0,0,0">
                <w:txbxContent>
                  <w:p>
                    <w:pPr>
                      <w:spacing w:before="17"/>
                      <w:ind w:left="28" w:right="0" w:firstLine="0"/>
                      <w:jc w:val="left"/>
                      <w:rPr>
                        <w:i/>
                        <w:sz w:val="24"/>
                      </w:rPr>
                    </w:pPr>
                    <w:r>
                      <w:rPr>
                        <w:i/>
                        <w:sz w:val="24"/>
                      </w:rPr>
                      <w:t>Key Facts</w:t>
                    </w:r>
                  </w:p>
                  <w:p>
                    <w:pPr>
                      <w:spacing w:line="240" w:lineRule="auto" w:before="7"/>
                      <w:rPr>
                        <w:i/>
                        <w:sz w:val="22"/>
                      </w:rPr>
                    </w:pPr>
                  </w:p>
                  <w:p>
                    <w:pPr>
                      <w:numPr>
                        <w:ilvl w:val="0"/>
                        <w:numId w:val="20"/>
                      </w:numPr>
                      <w:tabs>
                        <w:tab w:pos="388" w:val="left" w:leader="none"/>
                        <w:tab w:pos="389" w:val="left" w:leader="none"/>
                      </w:tabs>
                      <w:spacing w:line="350" w:lineRule="auto" w:before="0"/>
                      <w:ind w:left="388" w:right="38" w:hanging="360"/>
                      <w:jc w:val="left"/>
                      <w:rPr>
                        <w:sz w:val="24"/>
                      </w:rPr>
                    </w:pPr>
                    <w:r>
                      <w:rPr>
                        <w:sz w:val="24"/>
                      </w:rPr>
                      <w:t>The transport impact of the movement provision of goods and services is included in the travel plan for the first</w:t>
                    </w:r>
                    <w:r>
                      <w:rPr>
                        <w:spacing w:val="-9"/>
                        <w:sz w:val="24"/>
                      </w:rPr>
                      <w:t> </w:t>
                    </w:r>
                    <w:r>
                      <w:rPr>
                        <w:sz w:val="24"/>
                      </w:rPr>
                      <w:t>time</w:t>
                    </w:r>
                  </w:p>
                  <w:p>
                    <w:pPr>
                      <w:numPr>
                        <w:ilvl w:val="0"/>
                        <w:numId w:val="20"/>
                      </w:numPr>
                      <w:tabs>
                        <w:tab w:pos="388" w:val="left" w:leader="none"/>
                        <w:tab w:pos="389" w:val="left" w:leader="none"/>
                      </w:tabs>
                      <w:spacing w:before="132"/>
                      <w:ind w:left="388" w:right="0" w:hanging="361"/>
                      <w:jc w:val="left"/>
                      <w:rPr>
                        <w:sz w:val="24"/>
                      </w:rPr>
                    </w:pPr>
                    <w:r>
                      <w:rPr>
                        <w:sz w:val="24"/>
                      </w:rPr>
                      <w:t>Baseline data will continue to be obtained from TRICS</w:t>
                    </w:r>
                    <w:r>
                      <w:rPr>
                        <w:spacing w:val="-11"/>
                        <w:sz w:val="24"/>
                      </w:rPr>
                      <w:t> </w:t>
                    </w:r>
                    <w:r>
                      <w:rPr>
                        <w:sz w:val="24"/>
                      </w:rPr>
                      <w:t>surveys.</w:t>
                    </w:r>
                  </w:p>
                  <w:p>
                    <w:pPr>
                      <w:spacing w:line="240" w:lineRule="auto" w:before="5"/>
                      <w:rPr>
                        <w:sz w:val="22"/>
                      </w:rPr>
                    </w:pPr>
                  </w:p>
                  <w:p>
                    <w:pPr>
                      <w:numPr>
                        <w:ilvl w:val="0"/>
                        <w:numId w:val="20"/>
                      </w:numPr>
                      <w:tabs>
                        <w:tab w:pos="388" w:val="left" w:leader="none"/>
                        <w:tab w:pos="389" w:val="left" w:leader="none"/>
                      </w:tabs>
                      <w:spacing w:before="0"/>
                      <w:ind w:left="388" w:right="0" w:hanging="361"/>
                      <w:jc w:val="left"/>
                      <w:rPr>
                        <w:sz w:val="24"/>
                      </w:rPr>
                    </w:pPr>
                    <w:r>
                      <w:rPr>
                        <w:sz w:val="24"/>
                      </w:rPr>
                      <w:t>Reduction targets will be set at the end of the 2020/21 academic</w:t>
                    </w:r>
                    <w:r>
                      <w:rPr>
                        <w:spacing w:val="-11"/>
                        <w:sz w:val="24"/>
                      </w:rPr>
                      <w:t> </w:t>
                    </w:r>
                    <w:r>
                      <w:rPr>
                        <w:sz w:val="24"/>
                      </w:rPr>
                      <w:t>year.</w:t>
                    </w:r>
                  </w:p>
                </w:txbxContent>
              </v:textbox>
              <v:fill type="solid"/>
              <w10:wrap type="none"/>
            </v:shape>
            <w10:wrap type="topAndBottom"/>
          </v:group>
        </w:pict>
      </w:r>
    </w:p>
    <w:p>
      <w:pPr>
        <w:pStyle w:val="BodyText"/>
        <w:rPr>
          <w:b/>
          <w:sz w:val="20"/>
        </w:rPr>
      </w:pPr>
    </w:p>
    <w:p>
      <w:pPr>
        <w:pStyle w:val="BodyText"/>
        <w:spacing w:before="1"/>
        <w:rPr>
          <w:b/>
          <w:sz w:val="26"/>
        </w:rPr>
      </w:pPr>
    </w:p>
    <w:p>
      <w:pPr>
        <w:pStyle w:val="BodyText"/>
        <w:spacing w:line="360" w:lineRule="auto" w:before="92"/>
        <w:ind w:left="1000" w:right="1274"/>
        <w:jc w:val="both"/>
      </w:pPr>
      <w:r>
        <w:rPr/>
        <w:t>The measurement of transport related to the provision of goods and surveys is included in the TRICS SAM data (Table 5). Vehicular movements in relation to this aspect of the University’s business are small compared to journeys undertaken through commuting. Currently, limited emphasis is placed on this impact. However, with</w:t>
      </w:r>
      <w:r>
        <w:rPr>
          <w:spacing w:val="-5"/>
        </w:rPr>
        <w:t> </w:t>
      </w:r>
      <w:r>
        <w:rPr/>
        <w:t>the</w:t>
      </w:r>
      <w:r>
        <w:rPr>
          <w:spacing w:val="-4"/>
        </w:rPr>
        <w:t> </w:t>
      </w:r>
      <w:r>
        <w:rPr/>
        <w:t>expansion</w:t>
      </w:r>
      <w:r>
        <w:rPr>
          <w:spacing w:val="-4"/>
        </w:rPr>
        <w:t> </w:t>
      </w:r>
      <w:r>
        <w:rPr/>
        <w:t>of</w:t>
      </w:r>
      <w:r>
        <w:rPr>
          <w:spacing w:val="-5"/>
        </w:rPr>
        <w:t> </w:t>
      </w:r>
      <w:r>
        <w:rPr/>
        <w:t>the</w:t>
      </w:r>
      <w:r>
        <w:rPr>
          <w:spacing w:val="-4"/>
        </w:rPr>
        <w:t> </w:t>
      </w:r>
      <w:r>
        <w:rPr/>
        <w:t>University</w:t>
      </w:r>
      <w:r>
        <w:rPr>
          <w:spacing w:val="-5"/>
        </w:rPr>
        <w:t> </w:t>
      </w:r>
      <w:r>
        <w:rPr/>
        <w:t>both</w:t>
      </w:r>
      <w:r>
        <w:rPr>
          <w:spacing w:val="-5"/>
        </w:rPr>
        <w:t> </w:t>
      </w:r>
      <w:r>
        <w:rPr/>
        <w:t>in</w:t>
      </w:r>
      <w:r>
        <w:rPr>
          <w:spacing w:val="-4"/>
        </w:rPr>
        <w:t> </w:t>
      </w:r>
      <w:r>
        <w:rPr/>
        <w:t>terms</w:t>
      </w:r>
      <w:r>
        <w:rPr>
          <w:spacing w:val="-4"/>
        </w:rPr>
        <w:t> </w:t>
      </w:r>
      <w:r>
        <w:rPr/>
        <w:t>of</w:t>
      </w:r>
      <w:r>
        <w:rPr>
          <w:spacing w:val="-4"/>
        </w:rPr>
        <w:t> </w:t>
      </w:r>
      <w:r>
        <w:rPr/>
        <w:t>the</w:t>
      </w:r>
      <w:r>
        <w:rPr>
          <w:spacing w:val="-6"/>
        </w:rPr>
        <w:t> </w:t>
      </w:r>
      <w:r>
        <w:rPr/>
        <w:t>number</w:t>
      </w:r>
      <w:r>
        <w:rPr>
          <w:spacing w:val="-5"/>
        </w:rPr>
        <w:t> </w:t>
      </w:r>
      <w:r>
        <w:rPr/>
        <w:t>of</w:t>
      </w:r>
      <w:r>
        <w:rPr>
          <w:spacing w:val="-4"/>
        </w:rPr>
        <w:t> </w:t>
      </w:r>
      <w:r>
        <w:rPr/>
        <w:t>staff,</w:t>
      </w:r>
      <w:r>
        <w:rPr>
          <w:spacing w:val="-4"/>
        </w:rPr>
        <w:t> </w:t>
      </w:r>
      <w:r>
        <w:rPr/>
        <w:t>students</w:t>
      </w:r>
      <w:r>
        <w:rPr>
          <w:spacing w:val="-6"/>
        </w:rPr>
        <w:t> </w:t>
      </w:r>
      <w:r>
        <w:rPr/>
        <w:t>and subjects offered, this aspect will become more significant. As the University moves to take</w:t>
      </w:r>
      <w:r>
        <w:rPr>
          <w:spacing w:val="-6"/>
        </w:rPr>
        <w:t> </w:t>
      </w:r>
      <w:r>
        <w:rPr/>
        <w:t>a</w:t>
      </w:r>
      <w:r>
        <w:rPr>
          <w:spacing w:val="-5"/>
        </w:rPr>
        <w:t> </w:t>
      </w:r>
      <w:r>
        <w:rPr/>
        <w:t>more</w:t>
      </w:r>
      <w:r>
        <w:rPr>
          <w:spacing w:val="-6"/>
        </w:rPr>
        <w:t> </w:t>
      </w:r>
      <w:r>
        <w:rPr/>
        <w:t>holistic</w:t>
      </w:r>
      <w:r>
        <w:rPr>
          <w:spacing w:val="-7"/>
        </w:rPr>
        <w:t> </w:t>
      </w:r>
      <w:r>
        <w:rPr/>
        <w:t>approach</w:t>
      </w:r>
      <w:r>
        <w:rPr>
          <w:spacing w:val="-5"/>
        </w:rPr>
        <w:t> </w:t>
      </w:r>
      <w:r>
        <w:rPr/>
        <w:t>to</w:t>
      </w:r>
      <w:r>
        <w:rPr>
          <w:spacing w:val="-4"/>
        </w:rPr>
        <w:t> </w:t>
      </w:r>
      <w:r>
        <w:rPr/>
        <w:t>sustainability,</w:t>
      </w:r>
      <w:r>
        <w:rPr>
          <w:spacing w:val="-3"/>
        </w:rPr>
        <w:t> </w:t>
      </w:r>
      <w:r>
        <w:rPr/>
        <w:t>procurement</w:t>
      </w:r>
      <w:r>
        <w:rPr>
          <w:spacing w:val="-5"/>
        </w:rPr>
        <w:t> </w:t>
      </w:r>
      <w:r>
        <w:rPr/>
        <w:t>has</w:t>
      </w:r>
      <w:r>
        <w:rPr>
          <w:spacing w:val="-6"/>
        </w:rPr>
        <w:t> </w:t>
      </w:r>
      <w:r>
        <w:rPr/>
        <w:t>been</w:t>
      </w:r>
      <w:r>
        <w:rPr>
          <w:spacing w:val="-4"/>
        </w:rPr>
        <w:t> </w:t>
      </w:r>
      <w:r>
        <w:rPr/>
        <w:t>identified</w:t>
      </w:r>
      <w:r>
        <w:rPr>
          <w:spacing w:val="-4"/>
        </w:rPr>
        <w:t> </w:t>
      </w:r>
      <w:r>
        <w:rPr/>
        <w:t>as</w:t>
      </w:r>
      <w:r>
        <w:rPr>
          <w:spacing w:val="-6"/>
        </w:rPr>
        <w:t> </w:t>
      </w:r>
      <w:r>
        <w:rPr/>
        <w:t>an area for attention. The transportation of goods and services will become part of this focus.</w:t>
      </w:r>
      <w:r>
        <w:rPr>
          <w:spacing w:val="30"/>
        </w:rPr>
        <w:t> </w:t>
      </w:r>
      <w:r>
        <w:rPr/>
        <w:t>Data</w:t>
      </w:r>
      <w:r>
        <w:rPr>
          <w:spacing w:val="-16"/>
        </w:rPr>
        <w:t> </w:t>
      </w:r>
      <w:r>
        <w:rPr/>
        <w:t>will</w:t>
      </w:r>
      <w:r>
        <w:rPr>
          <w:spacing w:val="-19"/>
        </w:rPr>
        <w:t> </w:t>
      </w:r>
      <w:r>
        <w:rPr/>
        <w:t>continue</w:t>
      </w:r>
      <w:r>
        <w:rPr>
          <w:spacing w:val="-17"/>
        </w:rPr>
        <w:t> </w:t>
      </w:r>
      <w:r>
        <w:rPr/>
        <w:t>to</w:t>
      </w:r>
      <w:r>
        <w:rPr>
          <w:spacing w:val="-18"/>
        </w:rPr>
        <w:t> </w:t>
      </w:r>
      <w:r>
        <w:rPr/>
        <w:t>be</w:t>
      </w:r>
      <w:r>
        <w:rPr>
          <w:spacing w:val="-15"/>
        </w:rPr>
        <w:t> </w:t>
      </w:r>
      <w:r>
        <w:rPr/>
        <w:t>obtained</w:t>
      </w:r>
      <w:r>
        <w:rPr>
          <w:spacing w:val="-20"/>
        </w:rPr>
        <w:t> </w:t>
      </w:r>
      <w:r>
        <w:rPr/>
        <w:t>for</w:t>
      </w:r>
      <w:r>
        <w:rPr>
          <w:spacing w:val="-18"/>
        </w:rPr>
        <w:t> </w:t>
      </w:r>
      <w:r>
        <w:rPr/>
        <w:t>both</w:t>
      </w:r>
      <w:r>
        <w:rPr>
          <w:spacing w:val="-18"/>
        </w:rPr>
        <w:t> </w:t>
      </w:r>
      <w:r>
        <w:rPr/>
        <w:t>campuses</w:t>
      </w:r>
      <w:r>
        <w:rPr>
          <w:spacing w:val="-15"/>
        </w:rPr>
        <w:t> </w:t>
      </w:r>
      <w:r>
        <w:rPr/>
        <w:t>through</w:t>
      </w:r>
      <w:r>
        <w:rPr>
          <w:spacing w:val="-18"/>
        </w:rPr>
        <w:t> </w:t>
      </w:r>
      <w:r>
        <w:rPr/>
        <w:t>the</w:t>
      </w:r>
      <w:r>
        <w:rPr>
          <w:spacing w:val="-18"/>
        </w:rPr>
        <w:t> </w:t>
      </w:r>
      <w:r>
        <w:rPr/>
        <w:t>TRICS</w:t>
      </w:r>
      <w:r>
        <w:rPr>
          <w:spacing w:val="-19"/>
        </w:rPr>
        <w:t> </w:t>
      </w:r>
      <w:r>
        <w:rPr/>
        <w:t>surveys and targets for improvement will be set at the end of the 2020/21 academic</w:t>
      </w:r>
      <w:r>
        <w:rPr>
          <w:spacing w:val="-21"/>
        </w:rPr>
        <w:t> </w:t>
      </w:r>
      <w:r>
        <w:rPr/>
        <w:t>year.</w:t>
      </w:r>
    </w:p>
    <w:p>
      <w:pPr>
        <w:spacing w:line="360" w:lineRule="auto" w:before="121"/>
        <w:ind w:left="1000" w:right="1276" w:firstLine="0"/>
        <w:jc w:val="both"/>
        <w:rPr>
          <w:i/>
          <w:sz w:val="22"/>
        </w:rPr>
      </w:pPr>
      <w:r>
        <w:rPr>
          <w:i/>
          <w:sz w:val="22"/>
        </w:rPr>
        <w:t>Table</w:t>
      </w:r>
      <w:r>
        <w:rPr>
          <w:i/>
          <w:spacing w:val="-10"/>
          <w:sz w:val="22"/>
        </w:rPr>
        <w:t> </w:t>
      </w:r>
      <w:r>
        <w:rPr>
          <w:i/>
          <w:sz w:val="22"/>
        </w:rPr>
        <w:t>5</w:t>
      </w:r>
      <w:r>
        <w:rPr>
          <w:i/>
          <w:spacing w:val="-9"/>
          <w:sz w:val="22"/>
        </w:rPr>
        <w:t> </w:t>
      </w:r>
      <w:r>
        <w:rPr>
          <w:i/>
          <w:sz w:val="22"/>
        </w:rPr>
        <w:t>TRICS</w:t>
      </w:r>
      <w:r>
        <w:rPr>
          <w:i/>
          <w:spacing w:val="-11"/>
          <w:sz w:val="22"/>
        </w:rPr>
        <w:t> </w:t>
      </w:r>
      <w:r>
        <w:rPr>
          <w:i/>
          <w:sz w:val="22"/>
        </w:rPr>
        <w:t>SAM</w:t>
      </w:r>
      <w:r>
        <w:rPr>
          <w:i/>
          <w:spacing w:val="-10"/>
          <w:sz w:val="22"/>
        </w:rPr>
        <w:t> </w:t>
      </w:r>
      <w:r>
        <w:rPr>
          <w:i/>
          <w:sz w:val="22"/>
        </w:rPr>
        <w:t>data</w:t>
      </w:r>
      <w:r>
        <w:rPr>
          <w:i/>
          <w:spacing w:val="-10"/>
          <w:sz w:val="22"/>
        </w:rPr>
        <w:t> </w:t>
      </w:r>
      <w:r>
        <w:rPr>
          <w:i/>
          <w:sz w:val="22"/>
        </w:rPr>
        <w:t>for</w:t>
      </w:r>
      <w:r>
        <w:rPr>
          <w:i/>
          <w:spacing w:val="-8"/>
          <w:sz w:val="22"/>
        </w:rPr>
        <w:t> </w:t>
      </w:r>
      <w:r>
        <w:rPr>
          <w:i/>
          <w:sz w:val="22"/>
        </w:rPr>
        <w:t>vehicular</w:t>
      </w:r>
      <w:r>
        <w:rPr>
          <w:i/>
          <w:spacing w:val="-12"/>
          <w:sz w:val="22"/>
        </w:rPr>
        <w:t> </w:t>
      </w:r>
      <w:r>
        <w:rPr>
          <w:i/>
          <w:sz w:val="22"/>
        </w:rPr>
        <w:t>movements</w:t>
      </w:r>
      <w:r>
        <w:rPr>
          <w:i/>
          <w:spacing w:val="-11"/>
          <w:sz w:val="22"/>
        </w:rPr>
        <w:t> </w:t>
      </w:r>
      <w:r>
        <w:rPr>
          <w:i/>
          <w:sz w:val="22"/>
        </w:rPr>
        <w:t>associated</w:t>
      </w:r>
      <w:r>
        <w:rPr>
          <w:i/>
          <w:spacing w:val="-12"/>
          <w:sz w:val="22"/>
        </w:rPr>
        <w:t> </w:t>
      </w:r>
      <w:r>
        <w:rPr>
          <w:i/>
          <w:sz w:val="22"/>
        </w:rPr>
        <w:t>with</w:t>
      </w:r>
      <w:r>
        <w:rPr>
          <w:i/>
          <w:spacing w:val="-11"/>
          <w:sz w:val="22"/>
        </w:rPr>
        <w:t> </w:t>
      </w:r>
      <w:r>
        <w:rPr>
          <w:i/>
          <w:sz w:val="22"/>
        </w:rPr>
        <w:t>the</w:t>
      </w:r>
      <w:r>
        <w:rPr>
          <w:i/>
          <w:spacing w:val="-11"/>
          <w:sz w:val="22"/>
        </w:rPr>
        <w:t> </w:t>
      </w:r>
      <w:r>
        <w:rPr>
          <w:i/>
          <w:sz w:val="22"/>
        </w:rPr>
        <w:t>provision</w:t>
      </w:r>
      <w:r>
        <w:rPr>
          <w:i/>
          <w:spacing w:val="-10"/>
          <w:sz w:val="22"/>
        </w:rPr>
        <w:t> </w:t>
      </w:r>
      <w:r>
        <w:rPr>
          <w:i/>
          <w:sz w:val="22"/>
        </w:rPr>
        <w:t>of</w:t>
      </w:r>
      <w:r>
        <w:rPr>
          <w:i/>
          <w:spacing w:val="-9"/>
          <w:sz w:val="22"/>
        </w:rPr>
        <w:t> </w:t>
      </w:r>
      <w:r>
        <w:rPr>
          <w:i/>
          <w:sz w:val="22"/>
        </w:rPr>
        <w:t>goods</w:t>
      </w:r>
      <w:r>
        <w:rPr>
          <w:i/>
          <w:spacing w:val="-9"/>
          <w:sz w:val="22"/>
        </w:rPr>
        <w:t> </w:t>
      </w:r>
      <w:r>
        <w:rPr>
          <w:i/>
          <w:sz w:val="22"/>
        </w:rPr>
        <w:t>and </w:t>
      </w:r>
      <w:r>
        <w:rPr>
          <w:i/>
          <w:sz w:val="22"/>
        </w:rPr>
        <w:t>services</w:t>
      </w:r>
    </w:p>
    <w:p>
      <w:pPr>
        <w:pStyle w:val="BodyText"/>
        <w:spacing w:before="6"/>
        <w:rPr>
          <w:i/>
          <w:sz w:val="10"/>
        </w:rPr>
      </w:pPr>
    </w:p>
    <w:tbl>
      <w:tblPr>
        <w:tblW w:w="0" w:type="auto"/>
        <w:jc w:val="left"/>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2"/>
        <w:gridCol w:w="1805"/>
        <w:gridCol w:w="1802"/>
        <w:gridCol w:w="1802"/>
        <w:gridCol w:w="1805"/>
      </w:tblGrid>
      <w:tr>
        <w:trPr>
          <w:trHeight w:val="498" w:hRule="atLeast"/>
        </w:trPr>
        <w:tc>
          <w:tcPr>
            <w:tcW w:w="1802" w:type="dxa"/>
            <w:vMerge w:val="restart"/>
          </w:tcPr>
          <w:p>
            <w:pPr>
              <w:pStyle w:val="TableParagraph"/>
              <w:spacing w:line="248" w:lineRule="exact"/>
              <w:rPr>
                <w:b/>
                <w:sz w:val="22"/>
              </w:rPr>
            </w:pPr>
            <w:r>
              <w:rPr>
                <w:b/>
                <w:sz w:val="22"/>
              </w:rPr>
              <w:t>Vehicle type</w:t>
            </w:r>
          </w:p>
        </w:tc>
        <w:tc>
          <w:tcPr>
            <w:tcW w:w="3607" w:type="dxa"/>
            <w:gridSpan w:val="2"/>
          </w:tcPr>
          <w:p>
            <w:pPr>
              <w:pStyle w:val="TableParagraph"/>
              <w:spacing w:line="248" w:lineRule="exact"/>
              <w:ind w:left="108"/>
              <w:rPr>
                <w:b/>
                <w:sz w:val="22"/>
              </w:rPr>
            </w:pPr>
            <w:r>
              <w:rPr>
                <w:b/>
                <w:sz w:val="22"/>
              </w:rPr>
              <w:t>Bognor Regis Campus</w:t>
            </w:r>
          </w:p>
        </w:tc>
        <w:tc>
          <w:tcPr>
            <w:tcW w:w="3607" w:type="dxa"/>
            <w:gridSpan w:val="2"/>
          </w:tcPr>
          <w:p>
            <w:pPr>
              <w:pStyle w:val="TableParagraph"/>
              <w:spacing w:line="248" w:lineRule="exact"/>
              <w:ind w:left="109"/>
              <w:rPr>
                <w:b/>
                <w:sz w:val="22"/>
              </w:rPr>
            </w:pPr>
            <w:r>
              <w:rPr>
                <w:b/>
                <w:sz w:val="22"/>
              </w:rPr>
              <w:t>Bishop Otter Campus</w:t>
            </w:r>
          </w:p>
        </w:tc>
      </w:tr>
      <w:tr>
        <w:trPr>
          <w:trHeight w:val="880" w:hRule="atLeast"/>
        </w:trPr>
        <w:tc>
          <w:tcPr>
            <w:tcW w:w="1802" w:type="dxa"/>
            <w:vMerge/>
            <w:tcBorders>
              <w:top w:val="nil"/>
            </w:tcBorders>
          </w:tcPr>
          <w:p>
            <w:pPr>
              <w:rPr>
                <w:sz w:val="2"/>
                <w:szCs w:val="2"/>
              </w:rPr>
            </w:pPr>
          </w:p>
        </w:tc>
        <w:tc>
          <w:tcPr>
            <w:tcW w:w="1805" w:type="dxa"/>
          </w:tcPr>
          <w:p>
            <w:pPr>
              <w:pStyle w:val="TableParagraph"/>
              <w:tabs>
                <w:tab w:pos="772" w:val="left" w:leader="none"/>
                <w:tab w:pos="1452" w:val="left" w:leader="none"/>
              </w:tabs>
              <w:spacing w:line="360" w:lineRule="auto"/>
              <w:ind w:left="108" w:right="96"/>
              <w:rPr>
                <w:b/>
                <w:sz w:val="22"/>
              </w:rPr>
            </w:pPr>
            <w:r>
              <w:rPr>
                <w:b/>
                <w:sz w:val="22"/>
              </w:rPr>
              <w:t>%</w:t>
              <w:tab/>
              <w:t>of</w:t>
              <w:tab/>
            </w:r>
            <w:r>
              <w:rPr>
                <w:b/>
                <w:spacing w:val="-7"/>
                <w:sz w:val="22"/>
              </w:rPr>
              <w:t>all </w:t>
            </w:r>
            <w:r>
              <w:rPr>
                <w:b/>
                <w:sz w:val="22"/>
              </w:rPr>
              <w:t>vehicles</w:t>
            </w:r>
          </w:p>
        </w:tc>
        <w:tc>
          <w:tcPr>
            <w:tcW w:w="1802" w:type="dxa"/>
          </w:tcPr>
          <w:p>
            <w:pPr>
              <w:pStyle w:val="TableParagraph"/>
              <w:spacing w:line="250" w:lineRule="exact"/>
              <w:ind w:left="108"/>
              <w:rPr>
                <w:b/>
                <w:sz w:val="22"/>
              </w:rPr>
            </w:pPr>
            <w:r>
              <w:rPr>
                <w:b/>
                <w:sz w:val="22"/>
              </w:rPr>
              <w:t>Number</w:t>
            </w:r>
          </w:p>
        </w:tc>
        <w:tc>
          <w:tcPr>
            <w:tcW w:w="1802" w:type="dxa"/>
          </w:tcPr>
          <w:p>
            <w:pPr>
              <w:pStyle w:val="TableParagraph"/>
              <w:tabs>
                <w:tab w:pos="773" w:val="left" w:leader="none"/>
                <w:tab w:pos="1452" w:val="left" w:leader="none"/>
              </w:tabs>
              <w:spacing w:line="360" w:lineRule="auto"/>
              <w:ind w:left="109" w:right="93"/>
              <w:rPr>
                <w:b/>
                <w:sz w:val="22"/>
              </w:rPr>
            </w:pPr>
            <w:r>
              <w:rPr>
                <w:b/>
                <w:sz w:val="22"/>
              </w:rPr>
              <w:t>%</w:t>
              <w:tab/>
              <w:t>of</w:t>
              <w:tab/>
            </w:r>
            <w:r>
              <w:rPr>
                <w:b/>
                <w:spacing w:val="-7"/>
                <w:sz w:val="22"/>
              </w:rPr>
              <w:t>all </w:t>
            </w:r>
            <w:r>
              <w:rPr>
                <w:b/>
                <w:sz w:val="22"/>
              </w:rPr>
              <w:t>vehicles</w:t>
            </w:r>
          </w:p>
        </w:tc>
        <w:tc>
          <w:tcPr>
            <w:tcW w:w="1805" w:type="dxa"/>
          </w:tcPr>
          <w:p>
            <w:pPr>
              <w:pStyle w:val="TableParagraph"/>
              <w:spacing w:line="250" w:lineRule="exact"/>
              <w:ind w:left="109"/>
              <w:rPr>
                <w:b/>
                <w:sz w:val="22"/>
              </w:rPr>
            </w:pPr>
            <w:r>
              <w:rPr>
                <w:b/>
                <w:sz w:val="22"/>
              </w:rPr>
              <w:t>Number</w:t>
            </w:r>
          </w:p>
        </w:tc>
      </w:tr>
      <w:tr>
        <w:trPr>
          <w:trHeight w:val="498" w:hRule="atLeast"/>
        </w:trPr>
        <w:tc>
          <w:tcPr>
            <w:tcW w:w="1802" w:type="dxa"/>
          </w:tcPr>
          <w:p>
            <w:pPr>
              <w:pStyle w:val="TableParagraph"/>
              <w:spacing w:line="250" w:lineRule="exact"/>
              <w:rPr>
                <w:sz w:val="22"/>
              </w:rPr>
            </w:pPr>
            <w:r>
              <w:rPr>
                <w:sz w:val="22"/>
              </w:rPr>
              <w:t>Light goods</w:t>
            </w:r>
          </w:p>
        </w:tc>
        <w:tc>
          <w:tcPr>
            <w:tcW w:w="1805" w:type="dxa"/>
          </w:tcPr>
          <w:p>
            <w:pPr>
              <w:pStyle w:val="TableParagraph"/>
              <w:spacing w:line="250" w:lineRule="exact"/>
              <w:ind w:left="108"/>
              <w:rPr>
                <w:sz w:val="22"/>
              </w:rPr>
            </w:pPr>
            <w:r>
              <w:rPr>
                <w:w w:val="100"/>
                <w:sz w:val="22"/>
              </w:rPr>
              <w:t>5</w:t>
            </w:r>
          </w:p>
        </w:tc>
        <w:tc>
          <w:tcPr>
            <w:tcW w:w="1802" w:type="dxa"/>
          </w:tcPr>
          <w:p>
            <w:pPr>
              <w:pStyle w:val="TableParagraph"/>
              <w:spacing w:line="250" w:lineRule="exact"/>
              <w:ind w:left="108"/>
              <w:rPr>
                <w:sz w:val="22"/>
              </w:rPr>
            </w:pPr>
            <w:r>
              <w:rPr>
                <w:sz w:val="22"/>
              </w:rPr>
              <w:t>28</w:t>
            </w:r>
          </w:p>
        </w:tc>
        <w:tc>
          <w:tcPr>
            <w:tcW w:w="1802" w:type="dxa"/>
          </w:tcPr>
          <w:p>
            <w:pPr>
              <w:pStyle w:val="TableParagraph"/>
              <w:spacing w:line="250" w:lineRule="exact"/>
              <w:ind w:left="109"/>
              <w:rPr>
                <w:sz w:val="22"/>
              </w:rPr>
            </w:pPr>
            <w:r>
              <w:rPr>
                <w:w w:val="100"/>
                <w:sz w:val="22"/>
              </w:rPr>
              <w:t>4</w:t>
            </w:r>
          </w:p>
        </w:tc>
        <w:tc>
          <w:tcPr>
            <w:tcW w:w="1805" w:type="dxa"/>
          </w:tcPr>
          <w:p>
            <w:pPr>
              <w:pStyle w:val="TableParagraph"/>
              <w:spacing w:line="250" w:lineRule="exact"/>
              <w:ind w:left="109"/>
              <w:rPr>
                <w:sz w:val="22"/>
              </w:rPr>
            </w:pPr>
            <w:r>
              <w:rPr>
                <w:sz w:val="22"/>
              </w:rPr>
              <w:t>66</w:t>
            </w:r>
          </w:p>
        </w:tc>
      </w:tr>
      <w:tr>
        <w:trPr>
          <w:trHeight w:val="498" w:hRule="atLeast"/>
        </w:trPr>
        <w:tc>
          <w:tcPr>
            <w:tcW w:w="1802" w:type="dxa"/>
          </w:tcPr>
          <w:p>
            <w:pPr>
              <w:pStyle w:val="TableParagraph"/>
              <w:spacing w:line="250" w:lineRule="exact"/>
              <w:rPr>
                <w:sz w:val="22"/>
              </w:rPr>
            </w:pPr>
            <w:r>
              <w:rPr>
                <w:sz w:val="22"/>
              </w:rPr>
              <w:t>OGV (1)</w:t>
            </w:r>
          </w:p>
        </w:tc>
        <w:tc>
          <w:tcPr>
            <w:tcW w:w="1805" w:type="dxa"/>
          </w:tcPr>
          <w:p>
            <w:pPr>
              <w:pStyle w:val="TableParagraph"/>
              <w:spacing w:line="250" w:lineRule="exact"/>
              <w:ind w:left="108"/>
              <w:rPr>
                <w:sz w:val="22"/>
              </w:rPr>
            </w:pPr>
            <w:r>
              <w:rPr>
                <w:w w:val="100"/>
                <w:sz w:val="22"/>
              </w:rPr>
              <w:t>2</w:t>
            </w:r>
          </w:p>
        </w:tc>
        <w:tc>
          <w:tcPr>
            <w:tcW w:w="1802" w:type="dxa"/>
          </w:tcPr>
          <w:p>
            <w:pPr>
              <w:pStyle w:val="TableParagraph"/>
              <w:spacing w:line="250" w:lineRule="exact"/>
              <w:ind w:left="108"/>
              <w:rPr>
                <w:sz w:val="22"/>
              </w:rPr>
            </w:pPr>
            <w:r>
              <w:rPr>
                <w:w w:val="100"/>
                <w:sz w:val="22"/>
              </w:rPr>
              <w:t>8</w:t>
            </w:r>
          </w:p>
        </w:tc>
        <w:tc>
          <w:tcPr>
            <w:tcW w:w="1802" w:type="dxa"/>
          </w:tcPr>
          <w:p>
            <w:pPr>
              <w:pStyle w:val="TableParagraph"/>
              <w:spacing w:line="250" w:lineRule="exact"/>
              <w:ind w:left="109"/>
              <w:rPr>
                <w:sz w:val="22"/>
              </w:rPr>
            </w:pPr>
            <w:r>
              <w:rPr>
                <w:w w:val="100"/>
                <w:sz w:val="22"/>
              </w:rPr>
              <w:t>1</w:t>
            </w:r>
          </w:p>
        </w:tc>
        <w:tc>
          <w:tcPr>
            <w:tcW w:w="1805" w:type="dxa"/>
          </w:tcPr>
          <w:p>
            <w:pPr>
              <w:pStyle w:val="TableParagraph"/>
              <w:spacing w:line="250" w:lineRule="exact"/>
              <w:ind w:left="109"/>
              <w:rPr>
                <w:sz w:val="22"/>
              </w:rPr>
            </w:pPr>
            <w:r>
              <w:rPr>
                <w:sz w:val="22"/>
              </w:rPr>
              <w:t>15</w:t>
            </w:r>
          </w:p>
        </w:tc>
      </w:tr>
      <w:tr>
        <w:trPr>
          <w:trHeight w:val="501" w:hRule="atLeast"/>
        </w:trPr>
        <w:tc>
          <w:tcPr>
            <w:tcW w:w="1802" w:type="dxa"/>
          </w:tcPr>
          <w:p>
            <w:pPr>
              <w:pStyle w:val="TableParagraph"/>
              <w:rPr>
                <w:sz w:val="22"/>
              </w:rPr>
            </w:pPr>
            <w:r>
              <w:rPr>
                <w:sz w:val="22"/>
              </w:rPr>
              <w:t>OGV (2)</w:t>
            </w:r>
          </w:p>
        </w:tc>
        <w:tc>
          <w:tcPr>
            <w:tcW w:w="1805" w:type="dxa"/>
          </w:tcPr>
          <w:p>
            <w:pPr>
              <w:pStyle w:val="TableParagraph"/>
              <w:ind w:left="108"/>
              <w:rPr>
                <w:sz w:val="22"/>
              </w:rPr>
            </w:pPr>
            <w:r>
              <w:rPr>
                <w:w w:val="100"/>
                <w:sz w:val="22"/>
              </w:rPr>
              <w:t>0</w:t>
            </w:r>
          </w:p>
        </w:tc>
        <w:tc>
          <w:tcPr>
            <w:tcW w:w="1802" w:type="dxa"/>
          </w:tcPr>
          <w:p>
            <w:pPr>
              <w:pStyle w:val="TableParagraph"/>
              <w:ind w:left="108"/>
              <w:rPr>
                <w:sz w:val="22"/>
              </w:rPr>
            </w:pPr>
            <w:r>
              <w:rPr>
                <w:w w:val="100"/>
                <w:sz w:val="22"/>
              </w:rPr>
              <w:t>0</w:t>
            </w:r>
          </w:p>
        </w:tc>
        <w:tc>
          <w:tcPr>
            <w:tcW w:w="1802" w:type="dxa"/>
          </w:tcPr>
          <w:p>
            <w:pPr>
              <w:pStyle w:val="TableParagraph"/>
              <w:ind w:left="109"/>
              <w:rPr>
                <w:sz w:val="22"/>
              </w:rPr>
            </w:pPr>
            <w:r>
              <w:rPr>
                <w:w w:val="100"/>
                <w:sz w:val="22"/>
              </w:rPr>
              <w:t>0</w:t>
            </w:r>
          </w:p>
        </w:tc>
        <w:tc>
          <w:tcPr>
            <w:tcW w:w="1805" w:type="dxa"/>
          </w:tcPr>
          <w:p>
            <w:pPr>
              <w:pStyle w:val="TableParagraph"/>
              <w:ind w:left="109"/>
              <w:rPr>
                <w:sz w:val="22"/>
              </w:rPr>
            </w:pPr>
            <w:r>
              <w:rPr>
                <w:w w:val="100"/>
                <w:sz w:val="22"/>
              </w:rPr>
              <w:t>5</w:t>
            </w:r>
          </w:p>
        </w:tc>
      </w:tr>
    </w:tbl>
    <w:p>
      <w:pPr>
        <w:spacing w:after="0"/>
        <w:rPr>
          <w:sz w:val="22"/>
        </w:rPr>
        <w:sectPr>
          <w:pgSz w:w="11910" w:h="16840"/>
          <w:pgMar w:header="691" w:footer="916" w:top="1340" w:bottom="1100" w:left="440" w:right="160"/>
        </w:sectPr>
      </w:pPr>
    </w:p>
    <w:p>
      <w:pPr>
        <w:pStyle w:val="BodyText"/>
        <w:spacing w:before="9"/>
        <w:rPr>
          <w:i/>
          <w:sz w:val="20"/>
        </w:rPr>
      </w:pPr>
    </w:p>
    <w:p>
      <w:pPr>
        <w:pStyle w:val="Heading2"/>
        <w:spacing w:before="91"/>
        <w:ind w:left="6637" w:right="6615" w:firstLine="0"/>
        <w:jc w:val="center"/>
      </w:pPr>
      <w:r>
        <w:rPr>
          <w:color w:val="365F91"/>
        </w:rPr>
        <w:t>Appendix 1 Action Plan</w:t>
      </w:r>
    </w:p>
    <w:p>
      <w:pPr>
        <w:pStyle w:val="BodyText"/>
        <w:spacing w:before="3"/>
        <w:rPr>
          <w:b/>
          <w:sz w:val="28"/>
        </w:rPr>
      </w:pPr>
    </w:p>
    <w:tbl>
      <w:tblPr>
        <w:tblW w:w="0" w:type="auto"/>
        <w:jc w:val="left"/>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1559"/>
        <w:gridCol w:w="2239"/>
        <w:gridCol w:w="6945"/>
        <w:gridCol w:w="1984"/>
        <w:gridCol w:w="1842"/>
      </w:tblGrid>
      <w:tr>
        <w:trPr>
          <w:trHeight w:val="254" w:hRule="atLeast"/>
        </w:trPr>
        <w:tc>
          <w:tcPr>
            <w:tcW w:w="1560" w:type="dxa"/>
          </w:tcPr>
          <w:p>
            <w:pPr>
              <w:pStyle w:val="TableParagraph"/>
              <w:spacing w:line="234" w:lineRule="exact"/>
              <w:rPr>
                <w:b/>
                <w:sz w:val="22"/>
              </w:rPr>
            </w:pPr>
            <w:r>
              <w:rPr>
                <w:b/>
                <w:sz w:val="22"/>
              </w:rPr>
              <w:t>Objective</w:t>
            </w:r>
          </w:p>
        </w:tc>
        <w:tc>
          <w:tcPr>
            <w:tcW w:w="1559" w:type="dxa"/>
          </w:tcPr>
          <w:p>
            <w:pPr>
              <w:pStyle w:val="TableParagraph"/>
              <w:spacing w:line="234" w:lineRule="exact"/>
              <w:ind w:left="108"/>
              <w:rPr>
                <w:b/>
                <w:sz w:val="22"/>
              </w:rPr>
            </w:pPr>
            <w:r>
              <w:rPr>
                <w:b/>
                <w:sz w:val="22"/>
              </w:rPr>
              <w:t>Target</w:t>
            </w:r>
          </w:p>
        </w:tc>
        <w:tc>
          <w:tcPr>
            <w:tcW w:w="2239" w:type="dxa"/>
          </w:tcPr>
          <w:p>
            <w:pPr>
              <w:pStyle w:val="TableParagraph"/>
              <w:spacing w:line="234" w:lineRule="exact"/>
              <w:ind w:left="109"/>
              <w:rPr>
                <w:b/>
                <w:sz w:val="22"/>
              </w:rPr>
            </w:pPr>
            <w:r>
              <w:rPr>
                <w:b/>
                <w:sz w:val="22"/>
              </w:rPr>
              <w:t>Constraint</w:t>
            </w:r>
          </w:p>
        </w:tc>
        <w:tc>
          <w:tcPr>
            <w:tcW w:w="6945" w:type="dxa"/>
          </w:tcPr>
          <w:p>
            <w:pPr>
              <w:pStyle w:val="TableParagraph"/>
              <w:spacing w:line="234" w:lineRule="exact"/>
              <w:ind w:left="110"/>
              <w:rPr>
                <w:b/>
                <w:sz w:val="22"/>
              </w:rPr>
            </w:pPr>
            <w:r>
              <w:rPr>
                <w:b/>
                <w:sz w:val="22"/>
              </w:rPr>
              <w:t>Action</w:t>
            </w:r>
          </w:p>
        </w:tc>
        <w:tc>
          <w:tcPr>
            <w:tcW w:w="1984" w:type="dxa"/>
          </w:tcPr>
          <w:p>
            <w:pPr>
              <w:pStyle w:val="TableParagraph"/>
              <w:spacing w:line="234" w:lineRule="exact"/>
              <w:ind w:left="110"/>
              <w:rPr>
                <w:b/>
                <w:sz w:val="22"/>
              </w:rPr>
            </w:pPr>
            <w:r>
              <w:rPr>
                <w:b/>
                <w:sz w:val="22"/>
              </w:rPr>
              <w:t>Responsibility</w:t>
            </w:r>
          </w:p>
        </w:tc>
        <w:tc>
          <w:tcPr>
            <w:tcW w:w="1842" w:type="dxa"/>
          </w:tcPr>
          <w:p>
            <w:pPr>
              <w:pStyle w:val="TableParagraph"/>
              <w:spacing w:line="234" w:lineRule="exact"/>
              <w:ind w:left="112"/>
              <w:rPr>
                <w:b/>
                <w:sz w:val="22"/>
              </w:rPr>
            </w:pPr>
            <w:r>
              <w:rPr>
                <w:b/>
                <w:sz w:val="22"/>
              </w:rPr>
              <w:t>Timescale</w:t>
            </w:r>
          </w:p>
        </w:tc>
      </w:tr>
      <w:tr>
        <w:trPr>
          <w:trHeight w:val="505" w:hRule="atLeast"/>
        </w:trPr>
        <w:tc>
          <w:tcPr>
            <w:tcW w:w="1560" w:type="dxa"/>
            <w:vMerge w:val="restart"/>
          </w:tcPr>
          <w:p>
            <w:pPr>
              <w:pStyle w:val="TableParagraph"/>
              <w:ind w:right="138"/>
              <w:rPr>
                <w:b/>
                <w:i/>
                <w:sz w:val="22"/>
              </w:rPr>
            </w:pPr>
            <w:r>
              <w:rPr>
                <w:b/>
                <w:i/>
                <w:sz w:val="22"/>
              </w:rPr>
              <w:t>Reduce the </w:t>
            </w:r>
            <w:r>
              <w:rPr>
                <w:b/>
                <w:i/>
                <w:sz w:val="22"/>
              </w:rPr>
              <w:t>need to travel where possible</w:t>
            </w:r>
          </w:p>
        </w:tc>
        <w:tc>
          <w:tcPr>
            <w:tcW w:w="1559" w:type="dxa"/>
            <w:vMerge w:val="restart"/>
          </w:tcPr>
          <w:p>
            <w:pPr>
              <w:pStyle w:val="TableParagraph"/>
              <w:spacing w:line="250" w:lineRule="exact"/>
              <w:ind w:left="108"/>
              <w:rPr>
                <w:sz w:val="22"/>
              </w:rPr>
            </w:pPr>
            <w:r>
              <w:rPr>
                <w:sz w:val="22"/>
              </w:rPr>
              <w:t>None</w:t>
            </w:r>
          </w:p>
        </w:tc>
        <w:tc>
          <w:tcPr>
            <w:tcW w:w="2239" w:type="dxa"/>
            <w:vMerge w:val="restart"/>
          </w:tcPr>
          <w:p>
            <w:pPr>
              <w:pStyle w:val="TableParagraph"/>
              <w:ind w:left="109" w:right="106"/>
              <w:rPr>
                <w:sz w:val="22"/>
              </w:rPr>
            </w:pPr>
            <w:r>
              <w:rPr>
                <w:sz w:val="22"/>
              </w:rPr>
              <w:t>Staff not using available technology to negate the need to travel between</w:t>
            </w:r>
          </w:p>
          <w:p>
            <w:pPr>
              <w:pStyle w:val="TableParagraph"/>
              <w:spacing w:line="234" w:lineRule="exact"/>
              <w:ind w:left="109"/>
              <w:rPr>
                <w:sz w:val="22"/>
              </w:rPr>
            </w:pPr>
            <w:r>
              <w:rPr>
                <w:sz w:val="22"/>
              </w:rPr>
              <w:t>campuses.</w:t>
            </w:r>
          </w:p>
        </w:tc>
        <w:tc>
          <w:tcPr>
            <w:tcW w:w="6945" w:type="dxa"/>
          </w:tcPr>
          <w:p>
            <w:pPr>
              <w:pStyle w:val="TableParagraph"/>
              <w:spacing w:line="250" w:lineRule="exact"/>
              <w:ind w:left="110"/>
              <w:rPr>
                <w:sz w:val="22"/>
              </w:rPr>
            </w:pPr>
            <w:r>
              <w:rPr>
                <w:sz w:val="22"/>
              </w:rPr>
              <w:t>Continue to publicise use of Skype and offer training.</w:t>
            </w:r>
          </w:p>
        </w:tc>
        <w:tc>
          <w:tcPr>
            <w:tcW w:w="1984" w:type="dxa"/>
          </w:tcPr>
          <w:p>
            <w:pPr>
              <w:pStyle w:val="TableParagraph"/>
              <w:spacing w:line="250" w:lineRule="exact"/>
              <w:ind w:left="110"/>
              <w:rPr>
                <w:sz w:val="22"/>
              </w:rPr>
            </w:pPr>
            <w:r>
              <w:rPr>
                <w:sz w:val="22"/>
              </w:rPr>
              <w:t>IT Services</w:t>
            </w:r>
          </w:p>
        </w:tc>
        <w:tc>
          <w:tcPr>
            <w:tcW w:w="1842" w:type="dxa"/>
          </w:tcPr>
          <w:p>
            <w:pPr>
              <w:pStyle w:val="TableParagraph"/>
              <w:spacing w:line="250" w:lineRule="exact"/>
              <w:ind w:left="112"/>
              <w:rPr>
                <w:sz w:val="22"/>
              </w:rPr>
            </w:pPr>
            <w:r>
              <w:rPr>
                <w:sz w:val="22"/>
              </w:rPr>
              <w:t>Ongoing</w:t>
            </w:r>
          </w:p>
        </w:tc>
      </w:tr>
      <w:tr>
        <w:trPr>
          <w:trHeight w:val="748" w:hRule="atLeast"/>
        </w:trPr>
        <w:tc>
          <w:tcPr>
            <w:tcW w:w="1560" w:type="dxa"/>
            <w:vMerge/>
            <w:tcBorders>
              <w:top w:val="nil"/>
            </w:tcBorders>
          </w:tcPr>
          <w:p>
            <w:pPr>
              <w:rPr>
                <w:sz w:val="2"/>
                <w:szCs w:val="2"/>
              </w:rPr>
            </w:pPr>
          </w:p>
        </w:tc>
        <w:tc>
          <w:tcPr>
            <w:tcW w:w="1559" w:type="dxa"/>
            <w:vMerge/>
            <w:tcBorders>
              <w:top w:val="nil"/>
            </w:tcBorders>
          </w:tcPr>
          <w:p>
            <w:pPr>
              <w:rPr>
                <w:sz w:val="2"/>
                <w:szCs w:val="2"/>
              </w:rPr>
            </w:pPr>
          </w:p>
        </w:tc>
        <w:tc>
          <w:tcPr>
            <w:tcW w:w="2239" w:type="dxa"/>
            <w:vMerge/>
            <w:tcBorders>
              <w:top w:val="nil"/>
            </w:tcBorders>
          </w:tcPr>
          <w:p>
            <w:pPr>
              <w:rPr>
                <w:sz w:val="2"/>
                <w:szCs w:val="2"/>
              </w:rPr>
            </w:pPr>
          </w:p>
        </w:tc>
        <w:tc>
          <w:tcPr>
            <w:tcW w:w="6945" w:type="dxa"/>
          </w:tcPr>
          <w:p>
            <w:pPr>
              <w:pStyle w:val="TableParagraph"/>
              <w:spacing w:line="250" w:lineRule="exact"/>
              <w:ind w:left="110"/>
              <w:rPr>
                <w:sz w:val="22"/>
              </w:rPr>
            </w:pPr>
            <w:r>
              <w:rPr>
                <w:sz w:val="22"/>
              </w:rPr>
              <w:t>Remove the additional costs to departments of using Skype.</w:t>
            </w:r>
          </w:p>
        </w:tc>
        <w:tc>
          <w:tcPr>
            <w:tcW w:w="1984" w:type="dxa"/>
          </w:tcPr>
          <w:p>
            <w:pPr>
              <w:pStyle w:val="TableParagraph"/>
              <w:spacing w:line="250" w:lineRule="exact"/>
              <w:ind w:left="110"/>
              <w:rPr>
                <w:sz w:val="22"/>
              </w:rPr>
            </w:pPr>
            <w:r>
              <w:rPr>
                <w:sz w:val="22"/>
              </w:rPr>
              <w:t>IT Services</w:t>
            </w:r>
          </w:p>
        </w:tc>
        <w:tc>
          <w:tcPr>
            <w:tcW w:w="1842" w:type="dxa"/>
          </w:tcPr>
          <w:p>
            <w:pPr>
              <w:pStyle w:val="TableParagraph"/>
              <w:spacing w:line="250" w:lineRule="exact"/>
              <w:ind w:left="112"/>
              <w:rPr>
                <w:sz w:val="22"/>
              </w:rPr>
            </w:pPr>
            <w:r>
              <w:rPr>
                <w:sz w:val="22"/>
              </w:rPr>
              <w:t>September 2018</w:t>
            </w:r>
          </w:p>
        </w:tc>
      </w:tr>
      <w:tr>
        <w:trPr>
          <w:trHeight w:val="1013" w:hRule="atLeast"/>
        </w:trPr>
        <w:tc>
          <w:tcPr>
            <w:tcW w:w="1560" w:type="dxa"/>
            <w:vMerge w:val="restart"/>
          </w:tcPr>
          <w:p>
            <w:pPr>
              <w:pStyle w:val="TableParagraph"/>
              <w:ind w:right="159"/>
              <w:rPr>
                <w:b/>
                <w:i/>
                <w:sz w:val="22"/>
              </w:rPr>
            </w:pPr>
            <w:r>
              <w:rPr>
                <w:b/>
                <w:i/>
                <w:sz w:val="22"/>
              </w:rPr>
              <w:t>Promote </w:t>
            </w:r>
            <w:r>
              <w:rPr>
                <w:b/>
                <w:i/>
                <w:sz w:val="22"/>
              </w:rPr>
              <w:t>and support walking and cycling</w:t>
            </w:r>
          </w:p>
        </w:tc>
        <w:tc>
          <w:tcPr>
            <w:tcW w:w="1559" w:type="dxa"/>
            <w:vMerge w:val="restart"/>
          </w:tcPr>
          <w:p>
            <w:pPr>
              <w:pStyle w:val="TableParagraph"/>
              <w:ind w:left="108" w:right="152"/>
              <w:rPr>
                <w:sz w:val="22"/>
              </w:rPr>
            </w:pPr>
            <w:r>
              <w:rPr>
                <w:sz w:val="22"/>
              </w:rPr>
              <w:t>Increase in zero carbon travel (cycling and walking) for staff and students by 0.25% by </w:t>
            </w:r>
            <w:r>
              <w:rPr>
                <w:spacing w:val="-6"/>
                <w:sz w:val="22"/>
              </w:rPr>
              <w:t>the </w:t>
            </w:r>
            <w:r>
              <w:rPr>
                <w:sz w:val="22"/>
              </w:rPr>
              <w:t>end of the 2018/2019</w:t>
            </w:r>
          </w:p>
          <w:p>
            <w:pPr>
              <w:pStyle w:val="TableParagraph"/>
              <w:ind w:left="108" w:right="259"/>
              <w:rPr>
                <w:sz w:val="22"/>
              </w:rPr>
            </w:pPr>
            <w:r>
              <w:rPr>
                <w:sz w:val="22"/>
              </w:rPr>
              <w:t>academic year and by 0.5% by the end of the 2020/21</w:t>
            </w:r>
          </w:p>
          <w:p>
            <w:pPr>
              <w:pStyle w:val="TableParagraph"/>
              <w:ind w:left="108" w:right="479"/>
              <w:rPr>
                <w:sz w:val="22"/>
              </w:rPr>
            </w:pPr>
            <w:r>
              <w:rPr>
                <w:sz w:val="22"/>
              </w:rPr>
              <w:t>academic year.</w:t>
            </w:r>
          </w:p>
        </w:tc>
        <w:tc>
          <w:tcPr>
            <w:tcW w:w="2239" w:type="dxa"/>
            <w:vMerge w:val="restart"/>
          </w:tcPr>
          <w:p>
            <w:pPr>
              <w:pStyle w:val="TableParagraph"/>
              <w:ind w:left="109" w:right="143"/>
              <w:rPr>
                <w:sz w:val="22"/>
              </w:rPr>
            </w:pPr>
            <w:r>
              <w:rPr>
                <w:sz w:val="22"/>
              </w:rPr>
              <w:t>Roads are too dangerous for walking and cycling.</w:t>
            </w:r>
          </w:p>
        </w:tc>
        <w:tc>
          <w:tcPr>
            <w:tcW w:w="6945" w:type="dxa"/>
          </w:tcPr>
          <w:p>
            <w:pPr>
              <w:pStyle w:val="TableParagraph"/>
              <w:ind w:left="110" w:right="177"/>
              <w:rPr>
                <w:sz w:val="22"/>
              </w:rPr>
            </w:pPr>
            <w:r>
              <w:rPr>
                <w:sz w:val="22"/>
              </w:rPr>
              <w:t>Install a sustainability tab from the home page of the University website to ensure all sustainable travel information is easily accessible to staff, student and visitors.</w:t>
            </w:r>
          </w:p>
        </w:tc>
        <w:tc>
          <w:tcPr>
            <w:tcW w:w="1984" w:type="dxa"/>
          </w:tcPr>
          <w:p>
            <w:pPr>
              <w:pStyle w:val="TableParagraph"/>
              <w:ind w:left="110" w:right="205"/>
              <w:rPr>
                <w:sz w:val="22"/>
              </w:rPr>
            </w:pPr>
            <w:r>
              <w:rPr>
                <w:sz w:val="22"/>
              </w:rPr>
              <w:t>Marketing, Communications</w:t>
            </w:r>
          </w:p>
          <w:p>
            <w:pPr>
              <w:pStyle w:val="TableParagraph"/>
              <w:spacing w:line="252" w:lineRule="exact" w:before="3"/>
              <w:ind w:left="110" w:right="706"/>
              <w:rPr>
                <w:sz w:val="22"/>
              </w:rPr>
            </w:pPr>
            <w:r>
              <w:rPr>
                <w:sz w:val="22"/>
              </w:rPr>
              <w:t>and Access (MCA)</w:t>
            </w:r>
          </w:p>
        </w:tc>
        <w:tc>
          <w:tcPr>
            <w:tcW w:w="1842" w:type="dxa"/>
          </w:tcPr>
          <w:p>
            <w:pPr>
              <w:pStyle w:val="TableParagraph"/>
              <w:spacing w:line="251" w:lineRule="exact"/>
              <w:ind w:left="112"/>
              <w:rPr>
                <w:sz w:val="22"/>
              </w:rPr>
            </w:pPr>
            <w:r>
              <w:rPr>
                <w:sz w:val="22"/>
              </w:rPr>
              <w:t>December 2017</w:t>
            </w:r>
          </w:p>
        </w:tc>
      </w:tr>
      <w:tr>
        <w:trPr>
          <w:trHeight w:val="1264" w:hRule="atLeast"/>
        </w:trPr>
        <w:tc>
          <w:tcPr>
            <w:tcW w:w="1560" w:type="dxa"/>
            <w:vMerge/>
            <w:tcBorders>
              <w:top w:val="nil"/>
            </w:tcBorders>
          </w:tcPr>
          <w:p>
            <w:pPr>
              <w:rPr>
                <w:sz w:val="2"/>
                <w:szCs w:val="2"/>
              </w:rPr>
            </w:pPr>
          </w:p>
        </w:tc>
        <w:tc>
          <w:tcPr>
            <w:tcW w:w="1559" w:type="dxa"/>
            <w:vMerge/>
            <w:tcBorders>
              <w:top w:val="nil"/>
            </w:tcBorders>
          </w:tcPr>
          <w:p>
            <w:pPr>
              <w:rPr>
                <w:sz w:val="2"/>
                <w:szCs w:val="2"/>
              </w:rPr>
            </w:pPr>
          </w:p>
        </w:tc>
        <w:tc>
          <w:tcPr>
            <w:tcW w:w="2239" w:type="dxa"/>
            <w:vMerge/>
            <w:tcBorders>
              <w:top w:val="nil"/>
            </w:tcBorders>
          </w:tcPr>
          <w:p>
            <w:pPr>
              <w:rPr>
                <w:sz w:val="2"/>
                <w:szCs w:val="2"/>
              </w:rPr>
            </w:pPr>
          </w:p>
        </w:tc>
        <w:tc>
          <w:tcPr>
            <w:tcW w:w="6945" w:type="dxa"/>
          </w:tcPr>
          <w:p>
            <w:pPr>
              <w:pStyle w:val="TableParagraph"/>
              <w:ind w:left="110" w:right="177"/>
              <w:rPr>
                <w:sz w:val="22"/>
              </w:rPr>
            </w:pPr>
            <w:r>
              <w:rPr>
                <w:sz w:val="22"/>
              </w:rPr>
              <w:t>Include information from the sustainability tab on how to access the campuses by walking and cycling including journey times and a cost comparison with car parking, using journey planners such as travelwestsussex.co.uk.</w:t>
            </w:r>
          </w:p>
        </w:tc>
        <w:tc>
          <w:tcPr>
            <w:tcW w:w="1984" w:type="dxa"/>
          </w:tcPr>
          <w:p>
            <w:pPr>
              <w:pStyle w:val="TableParagraph"/>
              <w:spacing w:line="250" w:lineRule="exact"/>
              <w:ind w:left="110"/>
              <w:rPr>
                <w:sz w:val="22"/>
              </w:rPr>
            </w:pPr>
            <w:r>
              <w:rPr>
                <w:sz w:val="22"/>
              </w:rPr>
              <w:t>HSE</w:t>
            </w:r>
          </w:p>
        </w:tc>
        <w:tc>
          <w:tcPr>
            <w:tcW w:w="1842" w:type="dxa"/>
          </w:tcPr>
          <w:p>
            <w:pPr>
              <w:pStyle w:val="TableParagraph"/>
              <w:spacing w:line="250" w:lineRule="exact"/>
              <w:ind w:left="112"/>
              <w:rPr>
                <w:sz w:val="22"/>
              </w:rPr>
            </w:pPr>
            <w:r>
              <w:rPr>
                <w:sz w:val="22"/>
              </w:rPr>
              <w:t>December 2017</w:t>
            </w:r>
          </w:p>
        </w:tc>
      </w:tr>
      <w:tr>
        <w:trPr>
          <w:trHeight w:val="506" w:hRule="atLeast"/>
        </w:trPr>
        <w:tc>
          <w:tcPr>
            <w:tcW w:w="1560" w:type="dxa"/>
            <w:vMerge/>
            <w:tcBorders>
              <w:top w:val="nil"/>
            </w:tcBorders>
          </w:tcPr>
          <w:p>
            <w:pPr>
              <w:rPr>
                <w:sz w:val="2"/>
                <w:szCs w:val="2"/>
              </w:rPr>
            </w:pPr>
          </w:p>
        </w:tc>
        <w:tc>
          <w:tcPr>
            <w:tcW w:w="1559" w:type="dxa"/>
            <w:vMerge/>
            <w:tcBorders>
              <w:top w:val="nil"/>
            </w:tcBorders>
          </w:tcPr>
          <w:p>
            <w:pPr>
              <w:rPr>
                <w:sz w:val="2"/>
                <w:szCs w:val="2"/>
              </w:rPr>
            </w:pPr>
          </w:p>
        </w:tc>
        <w:tc>
          <w:tcPr>
            <w:tcW w:w="2239" w:type="dxa"/>
            <w:vMerge/>
            <w:tcBorders>
              <w:top w:val="nil"/>
            </w:tcBorders>
          </w:tcPr>
          <w:p>
            <w:pPr>
              <w:rPr>
                <w:sz w:val="2"/>
                <w:szCs w:val="2"/>
              </w:rPr>
            </w:pPr>
          </w:p>
        </w:tc>
        <w:tc>
          <w:tcPr>
            <w:tcW w:w="6945" w:type="dxa"/>
          </w:tcPr>
          <w:p>
            <w:pPr>
              <w:pStyle w:val="TableParagraph"/>
              <w:spacing w:line="254" w:lineRule="exact"/>
              <w:ind w:left="110" w:right="471"/>
              <w:rPr>
                <w:sz w:val="22"/>
              </w:rPr>
            </w:pPr>
            <w:r>
              <w:rPr>
                <w:sz w:val="22"/>
              </w:rPr>
              <w:t>Publicise recommended routes for cycling and walking from main student accommodation areas in accommodation blocks.</w:t>
            </w:r>
          </w:p>
        </w:tc>
        <w:tc>
          <w:tcPr>
            <w:tcW w:w="1984" w:type="dxa"/>
          </w:tcPr>
          <w:p>
            <w:pPr>
              <w:pStyle w:val="TableParagraph"/>
              <w:spacing w:line="250" w:lineRule="exact"/>
              <w:ind w:left="110"/>
              <w:rPr>
                <w:sz w:val="22"/>
              </w:rPr>
            </w:pPr>
            <w:r>
              <w:rPr>
                <w:sz w:val="22"/>
              </w:rPr>
              <w:t>HSE</w:t>
            </w:r>
          </w:p>
        </w:tc>
        <w:tc>
          <w:tcPr>
            <w:tcW w:w="1842" w:type="dxa"/>
          </w:tcPr>
          <w:p>
            <w:pPr>
              <w:pStyle w:val="TableParagraph"/>
              <w:spacing w:line="250" w:lineRule="exact"/>
              <w:ind w:left="112"/>
              <w:rPr>
                <w:sz w:val="22"/>
              </w:rPr>
            </w:pPr>
            <w:r>
              <w:rPr>
                <w:sz w:val="22"/>
              </w:rPr>
              <w:t>September 2018</w:t>
            </w:r>
          </w:p>
        </w:tc>
      </w:tr>
      <w:tr>
        <w:trPr>
          <w:trHeight w:val="756" w:hRule="atLeast"/>
        </w:trPr>
        <w:tc>
          <w:tcPr>
            <w:tcW w:w="1560" w:type="dxa"/>
            <w:vMerge/>
            <w:tcBorders>
              <w:top w:val="nil"/>
            </w:tcBorders>
          </w:tcPr>
          <w:p>
            <w:pPr>
              <w:rPr>
                <w:sz w:val="2"/>
                <w:szCs w:val="2"/>
              </w:rPr>
            </w:pPr>
          </w:p>
        </w:tc>
        <w:tc>
          <w:tcPr>
            <w:tcW w:w="1559" w:type="dxa"/>
            <w:vMerge/>
            <w:tcBorders>
              <w:top w:val="nil"/>
            </w:tcBorders>
          </w:tcPr>
          <w:p>
            <w:pPr>
              <w:rPr>
                <w:sz w:val="2"/>
                <w:szCs w:val="2"/>
              </w:rPr>
            </w:pPr>
          </w:p>
        </w:tc>
        <w:tc>
          <w:tcPr>
            <w:tcW w:w="2239" w:type="dxa"/>
            <w:vMerge/>
            <w:tcBorders>
              <w:top w:val="nil"/>
            </w:tcBorders>
          </w:tcPr>
          <w:p>
            <w:pPr>
              <w:rPr>
                <w:sz w:val="2"/>
                <w:szCs w:val="2"/>
              </w:rPr>
            </w:pPr>
          </w:p>
        </w:tc>
        <w:tc>
          <w:tcPr>
            <w:tcW w:w="6945" w:type="dxa"/>
          </w:tcPr>
          <w:p>
            <w:pPr>
              <w:pStyle w:val="TableParagraph"/>
              <w:spacing w:line="249" w:lineRule="exact"/>
              <w:ind w:left="110"/>
              <w:rPr>
                <w:sz w:val="22"/>
              </w:rPr>
            </w:pPr>
            <w:r>
              <w:rPr>
                <w:sz w:val="22"/>
              </w:rPr>
              <w:t>Organise sustainable travel events in October and April including the</w:t>
            </w:r>
          </w:p>
          <w:p>
            <w:pPr>
              <w:pStyle w:val="TableParagraph"/>
              <w:spacing w:line="252" w:lineRule="exact" w:before="6"/>
              <w:ind w:left="110" w:right="727"/>
              <w:rPr>
                <w:sz w:val="22"/>
              </w:rPr>
            </w:pPr>
            <w:r>
              <w:rPr>
                <w:sz w:val="22"/>
              </w:rPr>
              <w:t>Bike Doctor and information on cycling and walking routes and facilities.</w:t>
            </w:r>
          </w:p>
        </w:tc>
        <w:tc>
          <w:tcPr>
            <w:tcW w:w="1984" w:type="dxa"/>
          </w:tcPr>
          <w:p>
            <w:pPr>
              <w:pStyle w:val="TableParagraph"/>
              <w:spacing w:line="249" w:lineRule="exact"/>
              <w:ind w:left="110"/>
              <w:rPr>
                <w:sz w:val="22"/>
              </w:rPr>
            </w:pPr>
            <w:r>
              <w:rPr>
                <w:sz w:val="22"/>
              </w:rPr>
              <w:t>HSE</w:t>
            </w:r>
          </w:p>
        </w:tc>
        <w:tc>
          <w:tcPr>
            <w:tcW w:w="1842" w:type="dxa"/>
          </w:tcPr>
          <w:p>
            <w:pPr>
              <w:pStyle w:val="TableParagraph"/>
              <w:spacing w:line="242" w:lineRule="auto"/>
              <w:ind w:left="112" w:right="366"/>
              <w:rPr>
                <w:sz w:val="22"/>
              </w:rPr>
            </w:pPr>
            <w:r>
              <w:rPr>
                <w:sz w:val="22"/>
              </w:rPr>
              <w:t>October 2018 onwards</w:t>
            </w:r>
          </w:p>
        </w:tc>
      </w:tr>
      <w:tr>
        <w:trPr>
          <w:trHeight w:val="566" w:hRule="atLeast"/>
        </w:trPr>
        <w:tc>
          <w:tcPr>
            <w:tcW w:w="1560" w:type="dxa"/>
            <w:vMerge/>
            <w:tcBorders>
              <w:top w:val="nil"/>
            </w:tcBorders>
          </w:tcPr>
          <w:p>
            <w:pPr>
              <w:rPr>
                <w:sz w:val="2"/>
                <w:szCs w:val="2"/>
              </w:rPr>
            </w:pPr>
          </w:p>
        </w:tc>
        <w:tc>
          <w:tcPr>
            <w:tcW w:w="1559" w:type="dxa"/>
            <w:vMerge/>
            <w:tcBorders>
              <w:top w:val="nil"/>
            </w:tcBorders>
          </w:tcPr>
          <w:p>
            <w:pPr>
              <w:rPr>
                <w:sz w:val="2"/>
                <w:szCs w:val="2"/>
              </w:rPr>
            </w:pPr>
          </w:p>
        </w:tc>
        <w:tc>
          <w:tcPr>
            <w:tcW w:w="2239" w:type="dxa"/>
            <w:vMerge/>
            <w:tcBorders>
              <w:top w:val="nil"/>
            </w:tcBorders>
          </w:tcPr>
          <w:p>
            <w:pPr>
              <w:rPr>
                <w:sz w:val="2"/>
                <w:szCs w:val="2"/>
              </w:rPr>
            </w:pPr>
          </w:p>
        </w:tc>
        <w:tc>
          <w:tcPr>
            <w:tcW w:w="6945" w:type="dxa"/>
          </w:tcPr>
          <w:p>
            <w:pPr>
              <w:pStyle w:val="TableParagraph"/>
              <w:ind w:left="110" w:right="299"/>
              <w:rPr>
                <w:sz w:val="22"/>
              </w:rPr>
            </w:pPr>
            <w:r>
              <w:rPr>
                <w:sz w:val="22"/>
              </w:rPr>
              <w:t>Use developments at BRC to improve pedestrian access and cycle routes.</w:t>
            </w:r>
          </w:p>
        </w:tc>
        <w:tc>
          <w:tcPr>
            <w:tcW w:w="1984" w:type="dxa"/>
          </w:tcPr>
          <w:p>
            <w:pPr>
              <w:pStyle w:val="TableParagraph"/>
              <w:ind w:left="110" w:right="559"/>
              <w:rPr>
                <w:sz w:val="22"/>
              </w:rPr>
            </w:pPr>
            <w:r>
              <w:rPr>
                <w:sz w:val="22"/>
              </w:rPr>
              <w:t>Estate Management</w:t>
            </w:r>
          </w:p>
        </w:tc>
        <w:tc>
          <w:tcPr>
            <w:tcW w:w="1842" w:type="dxa"/>
          </w:tcPr>
          <w:p>
            <w:pPr>
              <w:pStyle w:val="TableParagraph"/>
              <w:spacing w:line="250" w:lineRule="exact"/>
              <w:ind w:left="112"/>
              <w:rPr>
                <w:sz w:val="22"/>
              </w:rPr>
            </w:pPr>
            <w:r>
              <w:rPr>
                <w:sz w:val="22"/>
              </w:rPr>
              <w:t>September 2018</w:t>
            </w:r>
          </w:p>
        </w:tc>
      </w:tr>
      <w:tr>
        <w:trPr>
          <w:trHeight w:val="916" w:hRule="atLeast"/>
        </w:trPr>
        <w:tc>
          <w:tcPr>
            <w:tcW w:w="1560" w:type="dxa"/>
            <w:vMerge/>
            <w:tcBorders>
              <w:top w:val="nil"/>
            </w:tcBorders>
          </w:tcPr>
          <w:p>
            <w:pPr>
              <w:rPr>
                <w:sz w:val="2"/>
                <w:szCs w:val="2"/>
              </w:rPr>
            </w:pPr>
          </w:p>
        </w:tc>
        <w:tc>
          <w:tcPr>
            <w:tcW w:w="1559" w:type="dxa"/>
            <w:vMerge/>
            <w:tcBorders>
              <w:top w:val="nil"/>
            </w:tcBorders>
          </w:tcPr>
          <w:p>
            <w:pPr>
              <w:rPr>
                <w:sz w:val="2"/>
                <w:szCs w:val="2"/>
              </w:rPr>
            </w:pPr>
          </w:p>
        </w:tc>
        <w:tc>
          <w:tcPr>
            <w:tcW w:w="2239" w:type="dxa"/>
            <w:vMerge w:val="restart"/>
          </w:tcPr>
          <w:p>
            <w:pPr>
              <w:pStyle w:val="TableParagraph"/>
              <w:ind w:left="109" w:right="558"/>
              <w:rPr>
                <w:sz w:val="22"/>
              </w:rPr>
            </w:pPr>
            <w:r>
              <w:rPr>
                <w:sz w:val="22"/>
              </w:rPr>
              <w:t>Students do not bring bikes to University</w:t>
            </w:r>
          </w:p>
        </w:tc>
        <w:tc>
          <w:tcPr>
            <w:tcW w:w="6945" w:type="dxa"/>
          </w:tcPr>
          <w:p>
            <w:pPr>
              <w:pStyle w:val="TableParagraph"/>
              <w:ind w:left="110" w:right="128"/>
              <w:rPr>
                <w:sz w:val="22"/>
              </w:rPr>
            </w:pPr>
            <w:r>
              <w:rPr>
                <w:sz w:val="22"/>
              </w:rPr>
              <w:t>Provide cycle hire for students in Stockbridge, possibly using second hand bikes repaired by Stonepillow.</w:t>
            </w:r>
          </w:p>
        </w:tc>
        <w:tc>
          <w:tcPr>
            <w:tcW w:w="1984" w:type="dxa"/>
          </w:tcPr>
          <w:p>
            <w:pPr>
              <w:pStyle w:val="TableParagraph"/>
              <w:ind w:left="110" w:right="559"/>
              <w:rPr>
                <w:sz w:val="22"/>
              </w:rPr>
            </w:pPr>
            <w:r>
              <w:rPr>
                <w:sz w:val="22"/>
              </w:rPr>
              <w:t>Estate Management</w:t>
            </w:r>
          </w:p>
        </w:tc>
        <w:tc>
          <w:tcPr>
            <w:tcW w:w="1842" w:type="dxa"/>
          </w:tcPr>
          <w:p>
            <w:pPr>
              <w:pStyle w:val="TableParagraph"/>
              <w:spacing w:line="250" w:lineRule="exact"/>
              <w:ind w:left="112"/>
              <w:rPr>
                <w:sz w:val="22"/>
              </w:rPr>
            </w:pPr>
            <w:r>
              <w:rPr>
                <w:sz w:val="22"/>
              </w:rPr>
              <w:t>September 2019</w:t>
            </w:r>
          </w:p>
        </w:tc>
      </w:tr>
      <w:tr>
        <w:trPr>
          <w:trHeight w:val="761" w:hRule="atLeast"/>
        </w:trPr>
        <w:tc>
          <w:tcPr>
            <w:tcW w:w="1560" w:type="dxa"/>
            <w:vMerge/>
            <w:tcBorders>
              <w:top w:val="nil"/>
            </w:tcBorders>
          </w:tcPr>
          <w:p>
            <w:pPr>
              <w:rPr>
                <w:sz w:val="2"/>
                <w:szCs w:val="2"/>
              </w:rPr>
            </w:pPr>
          </w:p>
        </w:tc>
        <w:tc>
          <w:tcPr>
            <w:tcW w:w="1559" w:type="dxa"/>
            <w:vMerge/>
            <w:tcBorders>
              <w:top w:val="nil"/>
            </w:tcBorders>
          </w:tcPr>
          <w:p>
            <w:pPr>
              <w:rPr>
                <w:sz w:val="2"/>
                <w:szCs w:val="2"/>
              </w:rPr>
            </w:pPr>
          </w:p>
        </w:tc>
        <w:tc>
          <w:tcPr>
            <w:tcW w:w="2239" w:type="dxa"/>
            <w:vMerge/>
            <w:tcBorders>
              <w:top w:val="nil"/>
            </w:tcBorders>
          </w:tcPr>
          <w:p>
            <w:pPr>
              <w:rPr>
                <w:sz w:val="2"/>
                <w:szCs w:val="2"/>
              </w:rPr>
            </w:pPr>
          </w:p>
        </w:tc>
        <w:tc>
          <w:tcPr>
            <w:tcW w:w="6945" w:type="dxa"/>
          </w:tcPr>
          <w:p>
            <w:pPr>
              <w:pStyle w:val="TableParagraph"/>
              <w:ind w:left="110" w:right="604"/>
              <w:rPr>
                <w:sz w:val="22"/>
              </w:rPr>
            </w:pPr>
            <w:r>
              <w:rPr>
                <w:sz w:val="22"/>
              </w:rPr>
              <w:t>Sell second hand bikes on campus to individuals or use for loan scheme.</w:t>
            </w:r>
          </w:p>
        </w:tc>
        <w:tc>
          <w:tcPr>
            <w:tcW w:w="1984" w:type="dxa"/>
          </w:tcPr>
          <w:p>
            <w:pPr>
              <w:pStyle w:val="TableParagraph"/>
              <w:ind w:left="110" w:right="559"/>
              <w:rPr>
                <w:sz w:val="22"/>
              </w:rPr>
            </w:pPr>
            <w:r>
              <w:rPr>
                <w:sz w:val="22"/>
              </w:rPr>
              <w:t>Estate Management</w:t>
            </w:r>
          </w:p>
        </w:tc>
        <w:tc>
          <w:tcPr>
            <w:tcW w:w="1842" w:type="dxa"/>
          </w:tcPr>
          <w:p>
            <w:pPr>
              <w:pStyle w:val="TableParagraph"/>
              <w:spacing w:line="251" w:lineRule="exact"/>
              <w:ind w:left="112"/>
              <w:rPr>
                <w:sz w:val="22"/>
              </w:rPr>
            </w:pPr>
            <w:r>
              <w:rPr>
                <w:sz w:val="22"/>
              </w:rPr>
              <w:t>September 2019</w:t>
            </w:r>
          </w:p>
        </w:tc>
      </w:tr>
      <w:tr>
        <w:trPr>
          <w:trHeight w:val="558" w:hRule="atLeast"/>
        </w:trPr>
        <w:tc>
          <w:tcPr>
            <w:tcW w:w="1560" w:type="dxa"/>
            <w:vMerge/>
            <w:tcBorders>
              <w:top w:val="nil"/>
            </w:tcBorders>
          </w:tcPr>
          <w:p>
            <w:pPr>
              <w:rPr>
                <w:sz w:val="2"/>
                <w:szCs w:val="2"/>
              </w:rPr>
            </w:pPr>
          </w:p>
        </w:tc>
        <w:tc>
          <w:tcPr>
            <w:tcW w:w="1559" w:type="dxa"/>
            <w:vMerge/>
            <w:tcBorders>
              <w:top w:val="nil"/>
            </w:tcBorders>
          </w:tcPr>
          <w:p>
            <w:pPr>
              <w:rPr>
                <w:sz w:val="2"/>
                <w:szCs w:val="2"/>
              </w:rPr>
            </w:pPr>
          </w:p>
        </w:tc>
        <w:tc>
          <w:tcPr>
            <w:tcW w:w="2239" w:type="dxa"/>
            <w:vMerge/>
            <w:tcBorders>
              <w:top w:val="nil"/>
            </w:tcBorders>
          </w:tcPr>
          <w:p>
            <w:pPr>
              <w:rPr>
                <w:sz w:val="2"/>
                <w:szCs w:val="2"/>
              </w:rPr>
            </w:pPr>
          </w:p>
        </w:tc>
        <w:tc>
          <w:tcPr>
            <w:tcW w:w="6945" w:type="dxa"/>
          </w:tcPr>
          <w:p>
            <w:pPr>
              <w:pStyle w:val="TableParagraph"/>
              <w:ind w:left="110" w:right="507"/>
              <w:rPr>
                <w:sz w:val="22"/>
              </w:rPr>
            </w:pPr>
            <w:r>
              <w:rPr>
                <w:sz w:val="22"/>
              </w:rPr>
              <w:t>Promote bike facilities available in off campus student houses on student pad.</w:t>
            </w:r>
          </w:p>
        </w:tc>
        <w:tc>
          <w:tcPr>
            <w:tcW w:w="1984" w:type="dxa"/>
          </w:tcPr>
          <w:p>
            <w:pPr>
              <w:pStyle w:val="TableParagraph"/>
              <w:spacing w:line="250" w:lineRule="exact"/>
              <w:ind w:left="110"/>
              <w:rPr>
                <w:sz w:val="22"/>
              </w:rPr>
            </w:pPr>
            <w:r>
              <w:rPr>
                <w:sz w:val="22"/>
              </w:rPr>
              <w:t>HSE</w:t>
            </w:r>
          </w:p>
        </w:tc>
        <w:tc>
          <w:tcPr>
            <w:tcW w:w="1842" w:type="dxa"/>
          </w:tcPr>
          <w:p>
            <w:pPr>
              <w:pStyle w:val="TableParagraph"/>
              <w:spacing w:line="250" w:lineRule="exact"/>
              <w:ind w:left="112"/>
              <w:rPr>
                <w:sz w:val="22"/>
              </w:rPr>
            </w:pPr>
            <w:r>
              <w:rPr>
                <w:sz w:val="22"/>
              </w:rPr>
              <w:t>September 2019</w:t>
            </w:r>
          </w:p>
        </w:tc>
      </w:tr>
    </w:tbl>
    <w:p>
      <w:pPr>
        <w:spacing w:after="0" w:line="250" w:lineRule="exact"/>
        <w:rPr>
          <w:sz w:val="22"/>
        </w:rPr>
        <w:sectPr>
          <w:headerReference w:type="default" r:id="rId14"/>
          <w:footerReference w:type="default" r:id="rId15"/>
          <w:pgSz w:w="16840" w:h="11910" w:orient="landscape"/>
          <w:pgMar w:header="0" w:footer="1000" w:top="1100" w:bottom="1200" w:left="200" w:right="220"/>
        </w:sectPr>
      </w:pPr>
    </w:p>
    <w:p>
      <w:pPr>
        <w:pStyle w:val="BodyText"/>
        <w:rPr>
          <w:b/>
          <w:sz w:val="2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1481"/>
        <w:gridCol w:w="3248"/>
        <w:gridCol w:w="6195"/>
        <w:gridCol w:w="1983"/>
        <w:gridCol w:w="1838"/>
      </w:tblGrid>
      <w:tr>
        <w:trPr>
          <w:trHeight w:val="254" w:hRule="atLeast"/>
        </w:trPr>
        <w:tc>
          <w:tcPr>
            <w:tcW w:w="1416" w:type="dxa"/>
          </w:tcPr>
          <w:p>
            <w:pPr>
              <w:pStyle w:val="TableParagraph"/>
              <w:spacing w:line="234" w:lineRule="exact"/>
              <w:rPr>
                <w:b/>
                <w:sz w:val="22"/>
              </w:rPr>
            </w:pPr>
            <w:r>
              <w:rPr>
                <w:b/>
                <w:sz w:val="22"/>
              </w:rPr>
              <w:t>Objective</w:t>
            </w:r>
          </w:p>
        </w:tc>
        <w:tc>
          <w:tcPr>
            <w:tcW w:w="1481" w:type="dxa"/>
          </w:tcPr>
          <w:p>
            <w:pPr>
              <w:pStyle w:val="TableParagraph"/>
              <w:spacing w:line="234" w:lineRule="exact"/>
              <w:rPr>
                <w:b/>
                <w:sz w:val="22"/>
              </w:rPr>
            </w:pPr>
            <w:r>
              <w:rPr>
                <w:b/>
                <w:sz w:val="22"/>
              </w:rPr>
              <w:t>Target</w:t>
            </w:r>
          </w:p>
        </w:tc>
        <w:tc>
          <w:tcPr>
            <w:tcW w:w="3248" w:type="dxa"/>
          </w:tcPr>
          <w:p>
            <w:pPr>
              <w:pStyle w:val="TableParagraph"/>
              <w:spacing w:line="234" w:lineRule="exact"/>
              <w:ind w:left="108"/>
              <w:rPr>
                <w:b/>
                <w:sz w:val="22"/>
              </w:rPr>
            </w:pPr>
            <w:r>
              <w:rPr>
                <w:b/>
                <w:sz w:val="22"/>
              </w:rPr>
              <w:t>Constraint</w:t>
            </w:r>
          </w:p>
        </w:tc>
        <w:tc>
          <w:tcPr>
            <w:tcW w:w="6195" w:type="dxa"/>
          </w:tcPr>
          <w:p>
            <w:pPr>
              <w:pStyle w:val="TableParagraph"/>
              <w:spacing w:line="234" w:lineRule="exact"/>
              <w:rPr>
                <w:b/>
                <w:sz w:val="22"/>
              </w:rPr>
            </w:pPr>
            <w:r>
              <w:rPr>
                <w:b/>
                <w:sz w:val="22"/>
              </w:rPr>
              <w:t>Action</w:t>
            </w:r>
          </w:p>
        </w:tc>
        <w:tc>
          <w:tcPr>
            <w:tcW w:w="1983" w:type="dxa"/>
          </w:tcPr>
          <w:p>
            <w:pPr>
              <w:pStyle w:val="TableParagraph"/>
              <w:spacing w:line="234" w:lineRule="exact"/>
              <w:rPr>
                <w:b/>
                <w:sz w:val="22"/>
              </w:rPr>
            </w:pPr>
            <w:r>
              <w:rPr>
                <w:b/>
                <w:sz w:val="22"/>
              </w:rPr>
              <w:t>Responsibility</w:t>
            </w:r>
          </w:p>
        </w:tc>
        <w:tc>
          <w:tcPr>
            <w:tcW w:w="1838" w:type="dxa"/>
          </w:tcPr>
          <w:p>
            <w:pPr>
              <w:pStyle w:val="TableParagraph"/>
              <w:spacing w:line="234" w:lineRule="exact"/>
              <w:rPr>
                <w:b/>
                <w:sz w:val="22"/>
              </w:rPr>
            </w:pPr>
            <w:r>
              <w:rPr>
                <w:b/>
                <w:sz w:val="22"/>
              </w:rPr>
              <w:t>Timescale</w:t>
            </w:r>
          </w:p>
        </w:tc>
      </w:tr>
      <w:tr>
        <w:trPr>
          <w:trHeight w:val="2275" w:hRule="atLeast"/>
        </w:trPr>
        <w:tc>
          <w:tcPr>
            <w:tcW w:w="1416" w:type="dxa"/>
            <w:vMerge w:val="restart"/>
          </w:tcPr>
          <w:p>
            <w:pPr>
              <w:pStyle w:val="TableParagraph"/>
              <w:ind w:right="97"/>
              <w:rPr>
                <w:b/>
                <w:i/>
                <w:sz w:val="22"/>
              </w:rPr>
            </w:pPr>
            <w:r>
              <w:rPr>
                <w:b/>
                <w:i/>
                <w:sz w:val="22"/>
              </w:rPr>
              <w:t>Promote </w:t>
            </w:r>
            <w:r>
              <w:rPr>
                <w:b/>
                <w:i/>
                <w:sz w:val="22"/>
              </w:rPr>
              <w:t>and support walking and cycling </w:t>
            </w:r>
            <w:r>
              <w:rPr>
                <w:b/>
                <w:i/>
                <w:spacing w:val="-1"/>
                <w:sz w:val="22"/>
              </w:rPr>
              <w:t>(continued)</w:t>
            </w:r>
          </w:p>
        </w:tc>
        <w:tc>
          <w:tcPr>
            <w:tcW w:w="1481" w:type="dxa"/>
            <w:vMerge w:val="restart"/>
          </w:tcPr>
          <w:p>
            <w:pPr>
              <w:pStyle w:val="TableParagraph"/>
              <w:ind w:right="170"/>
              <w:rPr>
                <w:sz w:val="22"/>
              </w:rPr>
            </w:pPr>
            <w:r>
              <w:rPr>
                <w:sz w:val="22"/>
              </w:rPr>
              <w:t>Increase in zero carbon travel (cycling and walking) for staff and students by 0.25% by</w:t>
            </w:r>
          </w:p>
          <w:p>
            <w:pPr>
              <w:pStyle w:val="TableParagraph"/>
              <w:ind w:right="304"/>
              <w:rPr>
                <w:sz w:val="22"/>
              </w:rPr>
            </w:pPr>
            <w:r>
              <w:rPr>
                <w:sz w:val="22"/>
              </w:rPr>
              <w:t>the end of the 2018/2019</w:t>
            </w:r>
          </w:p>
          <w:p>
            <w:pPr>
              <w:pStyle w:val="TableParagraph"/>
              <w:ind w:right="182"/>
              <w:rPr>
                <w:sz w:val="22"/>
              </w:rPr>
            </w:pPr>
            <w:r>
              <w:rPr>
                <w:sz w:val="22"/>
              </w:rPr>
              <w:t>academic year and by 0.5% by the end of the 2020/21</w:t>
            </w:r>
          </w:p>
          <w:p>
            <w:pPr>
              <w:pStyle w:val="TableParagraph"/>
              <w:ind w:right="402"/>
              <w:rPr>
                <w:sz w:val="22"/>
              </w:rPr>
            </w:pPr>
            <w:r>
              <w:rPr>
                <w:sz w:val="22"/>
              </w:rPr>
              <w:t>academic year.</w:t>
            </w:r>
          </w:p>
        </w:tc>
        <w:tc>
          <w:tcPr>
            <w:tcW w:w="3248" w:type="dxa"/>
          </w:tcPr>
          <w:p>
            <w:pPr>
              <w:pStyle w:val="TableParagraph"/>
              <w:ind w:left="108" w:right="162"/>
              <w:rPr>
                <w:sz w:val="22"/>
              </w:rPr>
            </w:pPr>
            <w:r>
              <w:rPr>
                <w:sz w:val="22"/>
              </w:rPr>
              <w:t>The provision of a few large cycle storage areas means staff and students have to leave their bikes some distance from study areas and offices. This does not encourage a culture of cycling and reduces the accessibility</w:t>
            </w:r>
          </w:p>
          <w:p>
            <w:pPr>
              <w:pStyle w:val="TableParagraph"/>
              <w:spacing w:line="234" w:lineRule="exact"/>
              <w:ind w:left="108"/>
              <w:rPr>
                <w:sz w:val="22"/>
              </w:rPr>
            </w:pPr>
            <w:r>
              <w:rPr>
                <w:sz w:val="22"/>
              </w:rPr>
              <w:t>of bike storage for visitors.</w:t>
            </w:r>
          </w:p>
        </w:tc>
        <w:tc>
          <w:tcPr>
            <w:tcW w:w="6195" w:type="dxa"/>
          </w:tcPr>
          <w:p>
            <w:pPr>
              <w:pStyle w:val="TableParagraph"/>
              <w:ind w:right="139"/>
              <w:rPr>
                <w:sz w:val="22"/>
              </w:rPr>
            </w:pPr>
            <w:r>
              <w:rPr>
                <w:sz w:val="22"/>
              </w:rPr>
              <w:t>Investigate whether smaller storage areas for bikes such as hoops may be more suitable enabling storage of bikes closer to place of study, work, Halls of Residence and areas of campuses used by visitors.</w:t>
            </w:r>
          </w:p>
        </w:tc>
        <w:tc>
          <w:tcPr>
            <w:tcW w:w="1983" w:type="dxa"/>
          </w:tcPr>
          <w:p>
            <w:pPr>
              <w:pStyle w:val="TableParagraph"/>
              <w:ind w:right="561"/>
              <w:rPr>
                <w:sz w:val="22"/>
              </w:rPr>
            </w:pPr>
            <w:r>
              <w:rPr>
                <w:sz w:val="22"/>
              </w:rPr>
              <w:t>Estate Management</w:t>
            </w:r>
          </w:p>
        </w:tc>
        <w:tc>
          <w:tcPr>
            <w:tcW w:w="1838" w:type="dxa"/>
          </w:tcPr>
          <w:p>
            <w:pPr>
              <w:pStyle w:val="TableParagraph"/>
              <w:ind w:right="624"/>
              <w:rPr>
                <w:sz w:val="22"/>
              </w:rPr>
            </w:pPr>
            <w:r>
              <w:rPr>
                <w:sz w:val="22"/>
              </w:rPr>
              <w:t>September 2018</w:t>
            </w:r>
          </w:p>
        </w:tc>
      </w:tr>
      <w:tr>
        <w:trPr>
          <w:trHeight w:val="505" w:hRule="atLeast"/>
        </w:trPr>
        <w:tc>
          <w:tcPr>
            <w:tcW w:w="1416" w:type="dxa"/>
            <w:vMerge/>
            <w:tcBorders>
              <w:top w:val="nil"/>
            </w:tcBorders>
          </w:tcPr>
          <w:p>
            <w:pPr>
              <w:rPr>
                <w:sz w:val="2"/>
                <w:szCs w:val="2"/>
              </w:rPr>
            </w:pPr>
          </w:p>
        </w:tc>
        <w:tc>
          <w:tcPr>
            <w:tcW w:w="1481" w:type="dxa"/>
            <w:vMerge/>
            <w:tcBorders>
              <w:top w:val="nil"/>
            </w:tcBorders>
          </w:tcPr>
          <w:p>
            <w:pPr>
              <w:rPr>
                <w:sz w:val="2"/>
                <w:szCs w:val="2"/>
              </w:rPr>
            </w:pPr>
          </w:p>
        </w:tc>
        <w:tc>
          <w:tcPr>
            <w:tcW w:w="3248" w:type="dxa"/>
          </w:tcPr>
          <w:p>
            <w:pPr>
              <w:pStyle w:val="TableParagraph"/>
              <w:spacing w:line="252" w:lineRule="exact" w:before="4"/>
              <w:ind w:left="108" w:right="810"/>
              <w:rPr>
                <w:sz w:val="22"/>
              </w:rPr>
            </w:pPr>
            <w:r>
              <w:rPr>
                <w:sz w:val="22"/>
              </w:rPr>
              <w:t>Bike storage is deemed insecure.</w:t>
            </w:r>
          </w:p>
        </w:tc>
        <w:tc>
          <w:tcPr>
            <w:tcW w:w="6195" w:type="dxa"/>
          </w:tcPr>
          <w:p>
            <w:pPr>
              <w:pStyle w:val="TableParagraph"/>
              <w:rPr>
                <w:sz w:val="22"/>
              </w:rPr>
            </w:pPr>
            <w:r>
              <w:rPr>
                <w:sz w:val="22"/>
              </w:rPr>
              <w:t>Install CCTV in bike storage areas</w:t>
            </w:r>
          </w:p>
        </w:tc>
        <w:tc>
          <w:tcPr>
            <w:tcW w:w="1983" w:type="dxa"/>
          </w:tcPr>
          <w:p>
            <w:pPr>
              <w:pStyle w:val="TableParagraph"/>
              <w:spacing w:line="252" w:lineRule="exact" w:before="4"/>
              <w:ind w:right="561"/>
              <w:rPr>
                <w:sz w:val="22"/>
              </w:rPr>
            </w:pPr>
            <w:r>
              <w:rPr>
                <w:sz w:val="22"/>
              </w:rPr>
              <w:t>Estate Management</w:t>
            </w:r>
          </w:p>
        </w:tc>
        <w:tc>
          <w:tcPr>
            <w:tcW w:w="1838" w:type="dxa"/>
          </w:tcPr>
          <w:p>
            <w:pPr>
              <w:pStyle w:val="TableParagraph"/>
              <w:spacing w:line="252" w:lineRule="exact" w:before="4"/>
              <w:ind w:right="624"/>
              <w:rPr>
                <w:sz w:val="22"/>
              </w:rPr>
            </w:pPr>
            <w:r>
              <w:rPr>
                <w:sz w:val="22"/>
              </w:rPr>
              <w:t>September 2019</w:t>
            </w:r>
          </w:p>
        </w:tc>
      </w:tr>
      <w:tr>
        <w:trPr>
          <w:trHeight w:val="504" w:hRule="atLeast"/>
        </w:trPr>
        <w:tc>
          <w:tcPr>
            <w:tcW w:w="1416" w:type="dxa"/>
            <w:vMerge/>
            <w:tcBorders>
              <w:top w:val="nil"/>
            </w:tcBorders>
          </w:tcPr>
          <w:p>
            <w:pPr>
              <w:rPr>
                <w:sz w:val="2"/>
                <w:szCs w:val="2"/>
              </w:rPr>
            </w:pPr>
          </w:p>
        </w:tc>
        <w:tc>
          <w:tcPr>
            <w:tcW w:w="1481" w:type="dxa"/>
            <w:vMerge/>
            <w:tcBorders>
              <w:top w:val="nil"/>
            </w:tcBorders>
          </w:tcPr>
          <w:p>
            <w:pPr>
              <w:rPr>
                <w:sz w:val="2"/>
                <w:szCs w:val="2"/>
              </w:rPr>
            </w:pPr>
          </w:p>
        </w:tc>
        <w:tc>
          <w:tcPr>
            <w:tcW w:w="3248" w:type="dxa"/>
          </w:tcPr>
          <w:p>
            <w:pPr>
              <w:pStyle w:val="TableParagraph"/>
              <w:spacing w:line="252" w:lineRule="exact" w:before="2"/>
              <w:ind w:left="108" w:right="407"/>
              <w:rPr>
                <w:sz w:val="22"/>
              </w:rPr>
            </w:pPr>
            <w:r>
              <w:rPr>
                <w:sz w:val="22"/>
              </w:rPr>
              <w:t>Weather makes cycling and walking impractical.</w:t>
            </w:r>
          </w:p>
        </w:tc>
        <w:tc>
          <w:tcPr>
            <w:tcW w:w="6195" w:type="dxa"/>
          </w:tcPr>
          <w:p>
            <w:pPr>
              <w:pStyle w:val="TableParagraph"/>
              <w:spacing w:line="252" w:lineRule="exact" w:before="2"/>
              <w:ind w:right="566"/>
              <w:rPr>
                <w:sz w:val="22"/>
              </w:rPr>
            </w:pPr>
            <w:r>
              <w:rPr>
                <w:sz w:val="22"/>
              </w:rPr>
              <w:t>Provide hanging lockers to enable the drying and secure storage of clothes.</w:t>
            </w:r>
          </w:p>
        </w:tc>
        <w:tc>
          <w:tcPr>
            <w:tcW w:w="1983" w:type="dxa"/>
          </w:tcPr>
          <w:p>
            <w:pPr>
              <w:pStyle w:val="TableParagraph"/>
              <w:spacing w:line="252" w:lineRule="exact" w:before="2"/>
              <w:ind w:right="561"/>
              <w:rPr>
                <w:sz w:val="22"/>
              </w:rPr>
            </w:pPr>
            <w:r>
              <w:rPr>
                <w:sz w:val="22"/>
              </w:rPr>
              <w:t>Estate Management</w:t>
            </w:r>
          </w:p>
        </w:tc>
        <w:tc>
          <w:tcPr>
            <w:tcW w:w="1838" w:type="dxa"/>
          </w:tcPr>
          <w:p>
            <w:pPr>
              <w:pStyle w:val="TableParagraph"/>
              <w:spacing w:line="252" w:lineRule="exact" w:before="2"/>
              <w:ind w:right="624"/>
              <w:rPr>
                <w:sz w:val="22"/>
              </w:rPr>
            </w:pPr>
            <w:r>
              <w:rPr>
                <w:sz w:val="22"/>
              </w:rPr>
              <w:t>September 2019</w:t>
            </w:r>
          </w:p>
        </w:tc>
      </w:tr>
      <w:tr>
        <w:trPr>
          <w:trHeight w:val="1010" w:hRule="atLeast"/>
        </w:trPr>
        <w:tc>
          <w:tcPr>
            <w:tcW w:w="1416" w:type="dxa"/>
            <w:vMerge/>
            <w:tcBorders>
              <w:top w:val="nil"/>
            </w:tcBorders>
          </w:tcPr>
          <w:p>
            <w:pPr>
              <w:rPr>
                <w:sz w:val="2"/>
                <w:szCs w:val="2"/>
              </w:rPr>
            </w:pPr>
          </w:p>
        </w:tc>
        <w:tc>
          <w:tcPr>
            <w:tcW w:w="1481" w:type="dxa"/>
            <w:vMerge/>
            <w:tcBorders>
              <w:top w:val="nil"/>
            </w:tcBorders>
          </w:tcPr>
          <w:p>
            <w:pPr>
              <w:rPr>
                <w:sz w:val="2"/>
                <w:szCs w:val="2"/>
              </w:rPr>
            </w:pPr>
          </w:p>
        </w:tc>
        <w:tc>
          <w:tcPr>
            <w:tcW w:w="3248" w:type="dxa"/>
          </w:tcPr>
          <w:p>
            <w:pPr>
              <w:pStyle w:val="TableParagraph"/>
              <w:ind w:left="108" w:right="611"/>
              <w:jc w:val="both"/>
              <w:rPr>
                <w:sz w:val="22"/>
              </w:rPr>
            </w:pPr>
            <w:r>
              <w:rPr>
                <w:sz w:val="22"/>
              </w:rPr>
              <w:t>Staff and students are </w:t>
            </w:r>
            <w:r>
              <w:rPr>
                <w:spacing w:val="-5"/>
                <w:sz w:val="22"/>
              </w:rPr>
              <w:t>not </w:t>
            </w:r>
            <w:r>
              <w:rPr>
                <w:sz w:val="22"/>
              </w:rPr>
              <w:t>confident cycling and lack bicycle maintenance</w:t>
            </w:r>
          </w:p>
          <w:p>
            <w:pPr>
              <w:pStyle w:val="TableParagraph"/>
              <w:spacing w:line="234" w:lineRule="exact"/>
              <w:ind w:left="108"/>
              <w:rPr>
                <w:sz w:val="22"/>
              </w:rPr>
            </w:pPr>
            <w:r>
              <w:rPr>
                <w:sz w:val="22"/>
              </w:rPr>
              <w:t>knowledge.</w:t>
            </w:r>
          </w:p>
        </w:tc>
        <w:tc>
          <w:tcPr>
            <w:tcW w:w="6195" w:type="dxa"/>
          </w:tcPr>
          <w:p>
            <w:pPr>
              <w:pStyle w:val="TableParagraph"/>
              <w:ind w:right="102"/>
              <w:rPr>
                <w:sz w:val="22"/>
              </w:rPr>
            </w:pPr>
            <w:r>
              <w:rPr>
                <w:sz w:val="22"/>
              </w:rPr>
              <w:t>Initiate a bike club where knowledgeable University members could provide information and advice on bike maintenance and repair and recommended cycle routes.</w:t>
            </w:r>
          </w:p>
        </w:tc>
        <w:tc>
          <w:tcPr>
            <w:tcW w:w="1983" w:type="dxa"/>
          </w:tcPr>
          <w:p>
            <w:pPr>
              <w:pStyle w:val="TableParagraph"/>
              <w:spacing w:line="251" w:lineRule="exact"/>
              <w:rPr>
                <w:sz w:val="22"/>
              </w:rPr>
            </w:pPr>
            <w:r>
              <w:rPr>
                <w:sz w:val="22"/>
              </w:rPr>
              <w:t>HSE</w:t>
            </w:r>
          </w:p>
        </w:tc>
        <w:tc>
          <w:tcPr>
            <w:tcW w:w="1838" w:type="dxa"/>
          </w:tcPr>
          <w:p>
            <w:pPr>
              <w:pStyle w:val="TableParagraph"/>
              <w:ind w:right="624"/>
              <w:rPr>
                <w:sz w:val="22"/>
              </w:rPr>
            </w:pPr>
            <w:r>
              <w:rPr>
                <w:sz w:val="22"/>
              </w:rPr>
              <w:t>September 2018</w:t>
            </w:r>
          </w:p>
        </w:tc>
      </w:tr>
      <w:tr>
        <w:trPr>
          <w:trHeight w:val="506" w:hRule="atLeast"/>
        </w:trPr>
        <w:tc>
          <w:tcPr>
            <w:tcW w:w="1416" w:type="dxa"/>
            <w:vMerge/>
            <w:tcBorders>
              <w:top w:val="nil"/>
            </w:tcBorders>
          </w:tcPr>
          <w:p>
            <w:pPr>
              <w:rPr>
                <w:sz w:val="2"/>
                <w:szCs w:val="2"/>
              </w:rPr>
            </w:pPr>
          </w:p>
        </w:tc>
        <w:tc>
          <w:tcPr>
            <w:tcW w:w="1481" w:type="dxa"/>
            <w:vMerge/>
            <w:tcBorders>
              <w:top w:val="nil"/>
            </w:tcBorders>
          </w:tcPr>
          <w:p>
            <w:pPr>
              <w:rPr>
                <w:sz w:val="2"/>
                <w:szCs w:val="2"/>
              </w:rPr>
            </w:pPr>
          </w:p>
        </w:tc>
        <w:tc>
          <w:tcPr>
            <w:tcW w:w="3248" w:type="dxa"/>
            <w:vMerge w:val="restart"/>
          </w:tcPr>
          <w:p>
            <w:pPr>
              <w:pStyle w:val="TableParagraph"/>
              <w:ind w:left="108" w:right="346"/>
              <w:rPr>
                <w:sz w:val="22"/>
              </w:rPr>
            </w:pPr>
            <w:r>
              <w:rPr>
                <w:sz w:val="22"/>
              </w:rPr>
              <w:t>A culture of cycling and walking is not evident on the campuses.</w:t>
            </w:r>
          </w:p>
        </w:tc>
        <w:tc>
          <w:tcPr>
            <w:tcW w:w="6195" w:type="dxa"/>
          </w:tcPr>
          <w:p>
            <w:pPr>
              <w:pStyle w:val="TableParagraph"/>
              <w:spacing w:line="254" w:lineRule="exact"/>
              <w:ind w:right="212"/>
              <w:rPr>
                <w:sz w:val="22"/>
              </w:rPr>
            </w:pPr>
            <w:r>
              <w:rPr>
                <w:sz w:val="22"/>
              </w:rPr>
              <w:t>Create an active travel logger to enable the incentivsation of walking.</w:t>
            </w:r>
          </w:p>
        </w:tc>
        <w:tc>
          <w:tcPr>
            <w:tcW w:w="1983" w:type="dxa"/>
          </w:tcPr>
          <w:p>
            <w:pPr>
              <w:pStyle w:val="TableParagraph"/>
              <w:spacing w:line="250" w:lineRule="exact"/>
              <w:rPr>
                <w:sz w:val="22"/>
              </w:rPr>
            </w:pPr>
            <w:r>
              <w:rPr>
                <w:sz w:val="22"/>
              </w:rPr>
              <w:t>HSE</w:t>
            </w:r>
          </w:p>
        </w:tc>
        <w:tc>
          <w:tcPr>
            <w:tcW w:w="1838" w:type="dxa"/>
          </w:tcPr>
          <w:p>
            <w:pPr>
              <w:pStyle w:val="TableParagraph"/>
              <w:spacing w:line="254" w:lineRule="exact"/>
              <w:ind w:right="624"/>
              <w:rPr>
                <w:sz w:val="22"/>
              </w:rPr>
            </w:pPr>
            <w:r>
              <w:rPr>
                <w:sz w:val="22"/>
              </w:rPr>
              <w:t>September 2019</w:t>
            </w:r>
          </w:p>
        </w:tc>
      </w:tr>
      <w:tr>
        <w:trPr>
          <w:trHeight w:val="503" w:hRule="atLeast"/>
        </w:trPr>
        <w:tc>
          <w:tcPr>
            <w:tcW w:w="1416" w:type="dxa"/>
            <w:vMerge/>
            <w:tcBorders>
              <w:top w:val="nil"/>
            </w:tcBorders>
          </w:tcPr>
          <w:p>
            <w:pPr>
              <w:rPr>
                <w:sz w:val="2"/>
                <w:szCs w:val="2"/>
              </w:rPr>
            </w:pPr>
          </w:p>
        </w:tc>
        <w:tc>
          <w:tcPr>
            <w:tcW w:w="1481" w:type="dxa"/>
            <w:vMerge/>
            <w:tcBorders>
              <w:top w:val="nil"/>
            </w:tcBorders>
          </w:tcPr>
          <w:p>
            <w:pPr>
              <w:rPr>
                <w:sz w:val="2"/>
                <w:szCs w:val="2"/>
              </w:rPr>
            </w:pPr>
          </w:p>
        </w:tc>
        <w:tc>
          <w:tcPr>
            <w:tcW w:w="3248" w:type="dxa"/>
            <w:vMerge/>
            <w:tcBorders>
              <w:top w:val="nil"/>
            </w:tcBorders>
          </w:tcPr>
          <w:p>
            <w:pPr>
              <w:rPr>
                <w:sz w:val="2"/>
                <w:szCs w:val="2"/>
              </w:rPr>
            </w:pPr>
          </w:p>
        </w:tc>
        <w:tc>
          <w:tcPr>
            <w:tcW w:w="6195" w:type="dxa"/>
          </w:tcPr>
          <w:p>
            <w:pPr>
              <w:pStyle w:val="TableParagraph"/>
              <w:spacing w:line="249" w:lineRule="exact"/>
              <w:rPr>
                <w:sz w:val="22"/>
              </w:rPr>
            </w:pPr>
            <w:r>
              <w:rPr>
                <w:sz w:val="22"/>
              </w:rPr>
              <w:t>Implement a cycle and walking reward scheme such as free</w:t>
            </w:r>
          </w:p>
          <w:p>
            <w:pPr>
              <w:pStyle w:val="TableParagraph"/>
              <w:spacing w:line="234" w:lineRule="exact" w:before="1"/>
              <w:rPr>
                <w:sz w:val="22"/>
              </w:rPr>
            </w:pPr>
            <w:r>
              <w:rPr>
                <w:sz w:val="22"/>
              </w:rPr>
              <w:t>fruit or coffee.</w:t>
            </w:r>
          </w:p>
        </w:tc>
        <w:tc>
          <w:tcPr>
            <w:tcW w:w="1983" w:type="dxa"/>
          </w:tcPr>
          <w:p>
            <w:pPr>
              <w:pStyle w:val="TableParagraph"/>
              <w:spacing w:line="249" w:lineRule="exact"/>
              <w:rPr>
                <w:sz w:val="22"/>
              </w:rPr>
            </w:pPr>
            <w:r>
              <w:rPr>
                <w:sz w:val="22"/>
              </w:rPr>
              <w:t>HSE</w:t>
            </w:r>
          </w:p>
        </w:tc>
        <w:tc>
          <w:tcPr>
            <w:tcW w:w="1838" w:type="dxa"/>
          </w:tcPr>
          <w:p>
            <w:pPr>
              <w:pStyle w:val="TableParagraph"/>
              <w:spacing w:line="249" w:lineRule="exact"/>
              <w:rPr>
                <w:sz w:val="22"/>
              </w:rPr>
            </w:pPr>
            <w:r>
              <w:rPr>
                <w:sz w:val="22"/>
              </w:rPr>
              <w:t>September</w:t>
            </w:r>
          </w:p>
          <w:p>
            <w:pPr>
              <w:pStyle w:val="TableParagraph"/>
              <w:spacing w:line="234" w:lineRule="exact" w:before="1"/>
              <w:rPr>
                <w:sz w:val="22"/>
              </w:rPr>
            </w:pPr>
            <w:r>
              <w:rPr>
                <w:sz w:val="22"/>
              </w:rPr>
              <w:t>2019</w:t>
            </w:r>
          </w:p>
        </w:tc>
      </w:tr>
      <w:tr>
        <w:trPr>
          <w:trHeight w:val="614" w:hRule="atLeast"/>
        </w:trPr>
        <w:tc>
          <w:tcPr>
            <w:tcW w:w="1416" w:type="dxa"/>
            <w:vMerge/>
            <w:tcBorders>
              <w:top w:val="nil"/>
            </w:tcBorders>
          </w:tcPr>
          <w:p>
            <w:pPr>
              <w:rPr>
                <w:sz w:val="2"/>
                <w:szCs w:val="2"/>
              </w:rPr>
            </w:pPr>
          </w:p>
        </w:tc>
        <w:tc>
          <w:tcPr>
            <w:tcW w:w="1481" w:type="dxa"/>
            <w:vMerge/>
            <w:tcBorders>
              <w:top w:val="nil"/>
            </w:tcBorders>
          </w:tcPr>
          <w:p>
            <w:pPr>
              <w:rPr>
                <w:sz w:val="2"/>
                <w:szCs w:val="2"/>
              </w:rPr>
            </w:pPr>
          </w:p>
        </w:tc>
        <w:tc>
          <w:tcPr>
            <w:tcW w:w="3248" w:type="dxa"/>
            <w:vMerge/>
            <w:tcBorders>
              <w:top w:val="nil"/>
            </w:tcBorders>
          </w:tcPr>
          <w:p>
            <w:pPr>
              <w:rPr>
                <w:sz w:val="2"/>
                <w:szCs w:val="2"/>
              </w:rPr>
            </w:pPr>
          </w:p>
        </w:tc>
        <w:tc>
          <w:tcPr>
            <w:tcW w:w="6195" w:type="dxa"/>
          </w:tcPr>
          <w:p>
            <w:pPr>
              <w:pStyle w:val="TableParagraph"/>
              <w:spacing w:line="242" w:lineRule="auto"/>
              <w:ind w:right="933"/>
              <w:rPr>
                <w:sz w:val="22"/>
              </w:rPr>
            </w:pPr>
            <w:r>
              <w:rPr>
                <w:sz w:val="22"/>
              </w:rPr>
              <w:t>Provide maintenance equipment such as pumps and puncture repair kits on campus.</w:t>
            </w:r>
          </w:p>
        </w:tc>
        <w:tc>
          <w:tcPr>
            <w:tcW w:w="1983" w:type="dxa"/>
          </w:tcPr>
          <w:p>
            <w:pPr>
              <w:pStyle w:val="TableParagraph"/>
              <w:spacing w:line="250" w:lineRule="exact"/>
              <w:rPr>
                <w:sz w:val="22"/>
              </w:rPr>
            </w:pPr>
            <w:r>
              <w:rPr>
                <w:sz w:val="22"/>
              </w:rPr>
              <w:t>SU</w:t>
            </w:r>
          </w:p>
        </w:tc>
        <w:tc>
          <w:tcPr>
            <w:tcW w:w="1838" w:type="dxa"/>
          </w:tcPr>
          <w:p>
            <w:pPr>
              <w:pStyle w:val="TableParagraph"/>
              <w:spacing w:line="242" w:lineRule="auto"/>
              <w:ind w:right="624"/>
              <w:rPr>
                <w:sz w:val="22"/>
              </w:rPr>
            </w:pPr>
            <w:r>
              <w:rPr>
                <w:sz w:val="22"/>
              </w:rPr>
              <w:t>September 2018</w:t>
            </w:r>
          </w:p>
        </w:tc>
      </w:tr>
      <w:tr>
        <w:trPr>
          <w:trHeight w:val="613" w:hRule="atLeast"/>
        </w:trPr>
        <w:tc>
          <w:tcPr>
            <w:tcW w:w="1416" w:type="dxa"/>
            <w:vMerge/>
            <w:tcBorders>
              <w:top w:val="nil"/>
            </w:tcBorders>
          </w:tcPr>
          <w:p>
            <w:pPr>
              <w:rPr>
                <w:sz w:val="2"/>
                <w:szCs w:val="2"/>
              </w:rPr>
            </w:pPr>
          </w:p>
        </w:tc>
        <w:tc>
          <w:tcPr>
            <w:tcW w:w="1481" w:type="dxa"/>
            <w:vMerge/>
            <w:tcBorders>
              <w:top w:val="nil"/>
            </w:tcBorders>
          </w:tcPr>
          <w:p>
            <w:pPr>
              <w:rPr>
                <w:sz w:val="2"/>
                <w:szCs w:val="2"/>
              </w:rPr>
            </w:pPr>
          </w:p>
        </w:tc>
        <w:tc>
          <w:tcPr>
            <w:tcW w:w="3248" w:type="dxa"/>
            <w:vMerge/>
            <w:tcBorders>
              <w:top w:val="nil"/>
            </w:tcBorders>
          </w:tcPr>
          <w:p>
            <w:pPr>
              <w:rPr>
                <w:sz w:val="2"/>
                <w:szCs w:val="2"/>
              </w:rPr>
            </w:pPr>
          </w:p>
        </w:tc>
        <w:tc>
          <w:tcPr>
            <w:tcW w:w="6195" w:type="dxa"/>
          </w:tcPr>
          <w:p>
            <w:pPr>
              <w:pStyle w:val="TableParagraph"/>
              <w:spacing w:line="242" w:lineRule="auto"/>
              <w:ind w:right="652"/>
              <w:rPr>
                <w:sz w:val="22"/>
              </w:rPr>
            </w:pPr>
            <w:r>
              <w:rPr>
                <w:sz w:val="22"/>
              </w:rPr>
              <w:t>Provide information on bike shops offering discounts on bikes, servicing and accessories.</w:t>
            </w:r>
          </w:p>
        </w:tc>
        <w:tc>
          <w:tcPr>
            <w:tcW w:w="1983" w:type="dxa"/>
          </w:tcPr>
          <w:p>
            <w:pPr>
              <w:pStyle w:val="TableParagraph"/>
              <w:spacing w:line="250" w:lineRule="exact"/>
              <w:rPr>
                <w:sz w:val="22"/>
              </w:rPr>
            </w:pPr>
            <w:r>
              <w:rPr>
                <w:sz w:val="22"/>
              </w:rPr>
              <w:t>HSE</w:t>
            </w:r>
          </w:p>
        </w:tc>
        <w:tc>
          <w:tcPr>
            <w:tcW w:w="1838" w:type="dxa"/>
          </w:tcPr>
          <w:p>
            <w:pPr>
              <w:pStyle w:val="TableParagraph"/>
              <w:spacing w:line="242" w:lineRule="auto"/>
              <w:ind w:right="624"/>
              <w:rPr>
                <w:sz w:val="22"/>
              </w:rPr>
            </w:pPr>
            <w:r>
              <w:rPr>
                <w:sz w:val="22"/>
              </w:rPr>
              <w:t>September 2018</w:t>
            </w:r>
          </w:p>
        </w:tc>
      </w:tr>
      <w:tr>
        <w:trPr>
          <w:trHeight w:val="585" w:hRule="atLeast"/>
        </w:trPr>
        <w:tc>
          <w:tcPr>
            <w:tcW w:w="1416" w:type="dxa"/>
            <w:vMerge/>
            <w:tcBorders>
              <w:top w:val="nil"/>
            </w:tcBorders>
          </w:tcPr>
          <w:p>
            <w:pPr>
              <w:rPr>
                <w:sz w:val="2"/>
                <w:szCs w:val="2"/>
              </w:rPr>
            </w:pPr>
          </w:p>
        </w:tc>
        <w:tc>
          <w:tcPr>
            <w:tcW w:w="1481" w:type="dxa"/>
            <w:vMerge/>
            <w:tcBorders>
              <w:top w:val="nil"/>
            </w:tcBorders>
          </w:tcPr>
          <w:p>
            <w:pPr>
              <w:rPr>
                <w:sz w:val="2"/>
                <w:szCs w:val="2"/>
              </w:rPr>
            </w:pPr>
          </w:p>
        </w:tc>
        <w:tc>
          <w:tcPr>
            <w:tcW w:w="3248" w:type="dxa"/>
            <w:vMerge/>
            <w:tcBorders>
              <w:top w:val="nil"/>
            </w:tcBorders>
          </w:tcPr>
          <w:p>
            <w:pPr>
              <w:rPr>
                <w:sz w:val="2"/>
                <w:szCs w:val="2"/>
              </w:rPr>
            </w:pPr>
          </w:p>
        </w:tc>
        <w:tc>
          <w:tcPr>
            <w:tcW w:w="6195" w:type="dxa"/>
          </w:tcPr>
          <w:p>
            <w:pPr>
              <w:pStyle w:val="TableParagraph"/>
              <w:spacing w:line="242" w:lineRule="auto"/>
              <w:ind w:right="273"/>
              <w:rPr>
                <w:sz w:val="22"/>
              </w:rPr>
            </w:pPr>
            <w:r>
              <w:rPr>
                <w:sz w:val="22"/>
              </w:rPr>
              <w:t>Promote the health and cost benefits of cycling and walking on posters in car parks.</w:t>
            </w:r>
          </w:p>
        </w:tc>
        <w:tc>
          <w:tcPr>
            <w:tcW w:w="1983" w:type="dxa"/>
          </w:tcPr>
          <w:p>
            <w:pPr>
              <w:pStyle w:val="TableParagraph"/>
              <w:spacing w:line="250" w:lineRule="exact"/>
              <w:rPr>
                <w:sz w:val="22"/>
              </w:rPr>
            </w:pPr>
            <w:r>
              <w:rPr>
                <w:sz w:val="22"/>
              </w:rPr>
              <w:t>HSE</w:t>
            </w:r>
          </w:p>
        </w:tc>
        <w:tc>
          <w:tcPr>
            <w:tcW w:w="1838" w:type="dxa"/>
          </w:tcPr>
          <w:p>
            <w:pPr>
              <w:pStyle w:val="TableParagraph"/>
              <w:spacing w:line="242" w:lineRule="auto"/>
              <w:ind w:right="624"/>
              <w:rPr>
                <w:sz w:val="22"/>
              </w:rPr>
            </w:pPr>
            <w:r>
              <w:rPr>
                <w:sz w:val="22"/>
              </w:rPr>
              <w:t>September 2019</w:t>
            </w:r>
          </w:p>
        </w:tc>
      </w:tr>
      <w:tr>
        <w:trPr>
          <w:trHeight w:val="506" w:hRule="atLeast"/>
        </w:trPr>
        <w:tc>
          <w:tcPr>
            <w:tcW w:w="1416" w:type="dxa"/>
            <w:vMerge/>
            <w:tcBorders>
              <w:top w:val="nil"/>
            </w:tcBorders>
          </w:tcPr>
          <w:p>
            <w:pPr>
              <w:rPr>
                <w:sz w:val="2"/>
                <w:szCs w:val="2"/>
              </w:rPr>
            </w:pPr>
          </w:p>
        </w:tc>
        <w:tc>
          <w:tcPr>
            <w:tcW w:w="1481" w:type="dxa"/>
            <w:vMerge/>
            <w:tcBorders>
              <w:top w:val="nil"/>
            </w:tcBorders>
          </w:tcPr>
          <w:p>
            <w:pPr>
              <w:rPr>
                <w:sz w:val="2"/>
                <w:szCs w:val="2"/>
              </w:rPr>
            </w:pPr>
          </w:p>
        </w:tc>
        <w:tc>
          <w:tcPr>
            <w:tcW w:w="3248" w:type="dxa"/>
            <w:vMerge/>
            <w:tcBorders>
              <w:top w:val="nil"/>
            </w:tcBorders>
          </w:tcPr>
          <w:p>
            <w:pPr>
              <w:rPr>
                <w:sz w:val="2"/>
                <w:szCs w:val="2"/>
              </w:rPr>
            </w:pPr>
          </w:p>
        </w:tc>
        <w:tc>
          <w:tcPr>
            <w:tcW w:w="6195" w:type="dxa"/>
          </w:tcPr>
          <w:p>
            <w:pPr>
              <w:pStyle w:val="TableParagraph"/>
              <w:spacing w:line="252" w:lineRule="exact" w:before="4"/>
              <w:rPr>
                <w:sz w:val="22"/>
              </w:rPr>
            </w:pPr>
            <w:r>
              <w:rPr>
                <w:sz w:val="22"/>
              </w:rPr>
              <w:t>Investigate the provision of facilities for one way cycling between campuses.</w:t>
            </w:r>
          </w:p>
        </w:tc>
        <w:tc>
          <w:tcPr>
            <w:tcW w:w="1983" w:type="dxa"/>
          </w:tcPr>
          <w:p>
            <w:pPr>
              <w:pStyle w:val="TableParagraph"/>
              <w:spacing w:line="252" w:lineRule="exact" w:before="4"/>
              <w:ind w:right="561"/>
              <w:rPr>
                <w:sz w:val="22"/>
              </w:rPr>
            </w:pPr>
            <w:r>
              <w:rPr>
                <w:sz w:val="22"/>
              </w:rPr>
              <w:t>Estate Management</w:t>
            </w:r>
          </w:p>
        </w:tc>
        <w:tc>
          <w:tcPr>
            <w:tcW w:w="1838" w:type="dxa"/>
          </w:tcPr>
          <w:p>
            <w:pPr>
              <w:pStyle w:val="TableParagraph"/>
              <w:spacing w:line="252" w:lineRule="exact" w:before="4"/>
              <w:ind w:right="624"/>
              <w:rPr>
                <w:sz w:val="22"/>
              </w:rPr>
            </w:pPr>
            <w:r>
              <w:rPr>
                <w:sz w:val="22"/>
              </w:rPr>
              <w:t>September 2020</w:t>
            </w:r>
          </w:p>
        </w:tc>
      </w:tr>
      <w:tr>
        <w:trPr>
          <w:trHeight w:val="506" w:hRule="atLeast"/>
        </w:trPr>
        <w:tc>
          <w:tcPr>
            <w:tcW w:w="1416" w:type="dxa"/>
            <w:vMerge/>
            <w:tcBorders>
              <w:top w:val="nil"/>
            </w:tcBorders>
          </w:tcPr>
          <w:p>
            <w:pPr>
              <w:rPr>
                <w:sz w:val="2"/>
                <w:szCs w:val="2"/>
              </w:rPr>
            </w:pPr>
          </w:p>
        </w:tc>
        <w:tc>
          <w:tcPr>
            <w:tcW w:w="1481" w:type="dxa"/>
            <w:vMerge/>
            <w:tcBorders>
              <w:top w:val="nil"/>
            </w:tcBorders>
          </w:tcPr>
          <w:p>
            <w:pPr>
              <w:rPr>
                <w:sz w:val="2"/>
                <w:szCs w:val="2"/>
              </w:rPr>
            </w:pPr>
          </w:p>
        </w:tc>
        <w:tc>
          <w:tcPr>
            <w:tcW w:w="3248" w:type="dxa"/>
            <w:vMerge/>
            <w:tcBorders>
              <w:top w:val="nil"/>
            </w:tcBorders>
          </w:tcPr>
          <w:p>
            <w:pPr>
              <w:rPr>
                <w:sz w:val="2"/>
                <w:szCs w:val="2"/>
              </w:rPr>
            </w:pPr>
          </w:p>
        </w:tc>
        <w:tc>
          <w:tcPr>
            <w:tcW w:w="6195" w:type="dxa"/>
          </w:tcPr>
          <w:p>
            <w:pPr>
              <w:pStyle w:val="TableParagraph"/>
              <w:spacing w:line="252" w:lineRule="exact" w:before="2"/>
              <w:ind w:right="518"/>
              <w:rPr>
                <w:sz w:val="22"/>
              </w:rPr>
            </w:pPr>
            <w:r>
              <w:rPr>
                <w:sz w:val="22"/>
              </w:rPr>
              <w:t>Ensure developments at BRC include an extra 52 secure cycle spaces and publicise availability.</w:t>
            </w:r>
          </w:p>
        </w:tc>
        <w:tc>
          <w:tcPr>
            <w:tcW w:w="1983" w:type="dxa"/>
          </w:tcPr>
          <w:p>
            <w:pPr>
              <w:pStyle w:val="TableParagraph"/>
              <w:spacing w:line="252" w:lineRule="exact" w:before="2"/>
              <w:ind w:right="561"/>
              <w:rPr>
                <w:sz w:val="22"/>
              </w:rPr>
            </w:pPr>
            <w:r>
              <w:rPr>
                <w:sz w:val="22"/>
              </w:rPr>
              <w:t>Estate Management</w:t>
            </w:r>
          </w:p>
        </w:tc>
        <w:tc>
          <w:tcPr>
            <w:tcW w:w="1838" w:type="dxa"/>
          </w:tcPr>
          <w:p>
            <w:pPr>
              <w:pStyle w:val="TableParagraph"/>
              <w:spacing w:line="252" w:lineRule="exact" w:before="2"/>
              <w:ind w:right="624"/>
              <w:rPr>
                <w:sz w:val="22"/>
              </w:rPr>
            </w:pPr>
            <w:r>
              <w:rPr>
                <w:sz w:val="22"/>
              </w:rPr>
              <w:t>September 2018</w:t>
            </w:r>
          </w:p>
        </w:tc>
      </w:tr>
    </w:tbl>
    <w:p>
      <w:pPr>
        <w:spacing w:after="0" w:line="252" w:lineRule="exact"/>
        <w:rPr>
          <w:sz w:val="22"/>
        </w:rPr>
        <w:sectPr>
          <w:headerReference w:type="default" r:id="rId16"/>
          <w:footerReference w:type="default" r:id="rId17"/>
          <w:pgSz w:w="16840" w:h="11910" w:orient="landscape"/>
          <w:pgMar w:header="691" w:footer="916" w:top="1100" w:bottom="1100" w:left="200" w:right="220"/>
        </w:sectPr>
      </w:pPr>
    </w:p>
    <w:p>
      <w:pPr>
        <w:pStyle w:val="BodyText"/>
        <w:rPr>
          <w:b/>
          <w:sz w:val="2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1"/>
        <w:gridCol w:w="1483"/>
        <w:gridCol w:w="3252"/>
        <w:gridCol w:w="6216"/>
        <w:gridCol w:w="2016"/>
        <w:gridCol w:w="1840"/>
      </w:tblGrid>
      <w:tr>
        <w:trPr>
          <w:trHeight w:val="254" w:hRule="atLeast"/>
        </w:trPr>
        <w:tc>
          <w:tcPr>
            <w:tcW w:w="1351" w:type="dxa"/>
          </w:tcPr>
          <w:p>
            <w:pPr>
              <w:pStyle w:val="TableParagraph"/>
              <w:spacing w:line="234" w:lineRule="exact"/>
              <w:rPr>
                <w:b/>
                <w:sz w:val="22"/>
              </w:rPr>
            </w:pPr>
            <w:r>
              <w:rPr>
                <w:b/>
                <w:sz w:val="22"/>
              </w:rPr>
              <w:t>Objective</w:t>
            </w:r>
          </w:p>
        </w:tc>
        <w:tc>
          <w:tcPr>
            <w:tcW w:w="1483" w:type="dxa"/>
          </w:tcPr>
          <w:p>
            <w:pPr>
              <w:pStyle w:val="TableParagraph"/>
              <w:spacing w:line="234" w:lineRule="exact"/>
              <w:ind w:left="108"/>
              <w:rPr>
                <w:b/>
                <w:sz w:val="22"/>
              </w:rPr>
            </w:pPr>
            <w:r>
              <w:rPr>
                <w:b/>
                <w:sz w:val="22"/>
              </w:rPr>
              <w:t>Target</w:t>
            </w:r>
          </w:p>
        </w:tc>
        <w:tc>
          <w:tcPr>
            <w:tcW w:w="3252" w:type="dxa"/>
          </w:tcPr>
          <w:p>
            <w:pPr>
              <w:pStyle w:val="TableParagraph"/>
              <w:spacing w:line="234" w:lineRule="exact"/>
              <w:ind w:left="106"/>
              <w:rPr>
                <w:b/>
                <w:sz w:val="22"/>
              </w:rPr>
            </w:pPr>
            <w:r>
              <w:rPr>
                <w:b/>
                <w:sz w:val="22"/>
              </w:rPr>
              <w:t>Constraint</w:t>
            </w:r>
          </w:p>
        </w:tc>
        <w:tc>
          <w:tcPr>
            <w:tcW w:w="6216" w:type="dxa"/>
          </w:tcPr>
          <w:p>
            <w:pPr>
              <w:pStyle w:val="TableParagraph"/>
              <w:spacing w:line="234" w:lineRule="exact"/>
              <w:ind w:left="109"/>
              <w:rPr>
                <w:b/>
                <w:sz w:val="22"/>
              </w:rPr>
            </w:pPr>
            <w:r>
              <w:rPr>
                <w:b/>
                <w:sz w:val="22"/>
              </w:rPr>
              <w:t>Action</w:t>
            </w:r>
          </w:p>
        </w:tc>
        <w:tc>
          <w:tcPr>
            <w:tcW w:w="2016" w:type="dxa"/>
          </w:tcPr>
          <w:p>
            <w:pPr>
              <w:pStyle w:val="TableParagraph"/>
              <w:spacing w:line="234" w:lineRule="exact"/>
              <w:ind w:left="109"/>
              <w:rPr>
                <w:b/>
                <w:sz w:val="22"/>
              </w:rPr>
            </w:pPr>
            <w:r>
              <w:rPr>
                <w:b/>
                <w:sz w:val="22"/>
              </w:rPr>
              <w:t>Responsibility</w:t>
            </w:r>
          </w:p>
        </w:tc>
        <w:tc>
          <w:tcPr>
            <w:tcW w:w="1840" w:type="dxa"/>
          </w:tcPr>
          <w:p>
            <w:pPr>
              <w:pStyle w:val="TableParagraph"/>
              <w:spacing w:line="234" w:lineRule="exact"/>
              <w:ind w:left="110"/>
              <w:rPr>
                <w:b/>
                <w:sz w:val="22"/>
              </w:rPr>
            </w:pPr>
            <w:r>
              <w:rPr>
                <w:b/>
                <w:sz w:val="22"/>
              </w:rPr>
              <w:t>Timescale</w:t>
            </w:r>
          </w:p>
        </w:tc>
      </w:tr>
      <w:tr>
        <w:trPr>
          <w:trHeight w:val="558" w:hRule="atLeast"/>
        </w:trPr>
        <w:tc>
          <w:tcPr>
            <w:tcW w:w="1351" w:type="dxa"/>
            <w:vMerge w:val="restart"/>
          </w:tcPr>
          <w:p>
            <w:pPr>
              <w:pStyle w:val="TableParagraph"/>
              <w:ind w:right="248"/>
              <w:rPr>
                <w:b/>
                <w:i/>
                <w:sz w:val="22"/>
              </w:rPr>
            </w:pPr>
            <w:r>
              <w:rPr>
                <w:b/>
                <w:i/>
                <w:sz w:val="22"/>
              </w:rPr>
              <w:t>Promote </w:t>
            </w:r>
            <w:r>
              <w:rPr>
                <w:b/>
                <w:i/>
                <w:sz w:val="22"/>
              </w:rPr>
              <w:t>and support use of public transport</w:t>
            </w:r>
          </w:p>
        </w:tc>
        <w:tc>
          <w:tcPr>
            <w:tcW w:w="1483" w:type="dxa"/>
            <w:vMerge w:val="restart"/>
          </w:tcPr>
          <w:p>
            <w:pPr>
              <w:pStyle w:val="TableParagraph"/>
              <w:ind w:left="108" w:right="101"/>
              <w:rPr>
                <w:sz w:val="22"/>
              </w:rPr>
            </w:pPr>
            <w:r>
              <w:rPr>
                <w:sz w:val="22"/>
              </w:rPr>
              <w:t>Increase in zero and low carbon travel (walking, cycling and public transport) </w:t>
            </w:r>
            <w:r>
              <w:rPr>
                <w:spacing w:val="-4"/>
                <w:sz w:val="22"/>
              </w:rPr>
              <w:t>for </w:t>
            </w:r>
            <w:r>
              <w:rPr>
                <w:sz w:val="22"/>
              </w:rPr>
              <w:t>staff and students by 0.5% by the end of the 2018/19</w:t>
            </w:r>
          </w:p>
          <w:p>
            <w:pPr>
              <w:pStyle w:val="TableParagraph"/>
              <w:ind w:left="108" w:right="195"/>
              <w:rPr>
                <w:sz w:val="22"/>
              </w:rPr>
            </w:pPr>
            <w:r>
              <w:rPr>
                <w:sz w:val="22"/>
              </w:rPr>
              <w:t>academic year and by 1.0% by </w:t>
            </w:r>
            <w:r>
              <w:rPr>
                <w:spacing w:val="-6"/>
                <w:sz w:val="22"/>
              </w:rPr>
              <w:t>the </w:t>
            </w:r>
            <w:r>
              <w:rPr>
                <w:sz w:val="22"/>
              </w:rPr>
              <w:t>end of the 2020/21</w:t>
            </w:r>
          </w:p>
          <w:p>
            <w:pPr>
              <w:pStyle w:val="TableParagraph"/>
              <w:ind w:left="108" w:right="403"/>
              <w:rPr>
                <w:sz w:val="22"/>
              </w:rPr>
            </w:pPr>
            <w:r>
              <w:rPr>
                <w:sz w:val="22"/>
              </w:rPr>
              <w:t>academic year.</w:t>
            </w:r>
          </w:p>
        </w:tc>
        <w:tc>
          <w:tcPr>
            <w:tcW w:w="3252" w:type="dxa"/>
            <w:vMerge w:val="restart"/>
          </w:tcPr>
          <w:p>
            <w:pPr>
              <w:pStyle w:val="TableParagraph"/>
              <w:ind w:left="106" w:right="94" w:firstLine="62"/>
              <w:rPr>
                <w:sz w:val="22"/>
              </w:rPr>
            </w:pPr>
            <w:r>
              <w:rPr>
                <w:sz w:val="22"/>
              </w:rPr>
              <w:t>Staff, students and visitors are not aware of public transport links to the campuses.</w:t>
            </w:r>
          </w:p>
        </w:tc>
        <w:tc>
          <w:tcPr>
            <w:tcW w:w="6216" w:type="dxa"/>
          </w:tcPr>
          <w:p>
            <w:pPr>
              <w:pStyle w:val="TableParagraph"/>
              <w:ind w:left="109" w:right="989"/>
              <w:rPr>
                <w:sz w:val="22"/>
              </w:rPr>
            </w:pPr>
            <w:r>
              <w:rPr>
                <w:sz w:val="22"/>
              </w:rPr>
              <w:t>Install a sustainability tab from the home page of the University website</w:t>
            </w:r>
          </w:p>
        </w:tc>
        <w:tc>
          <w:tcPr>
            <w:tcW w:w="2016" w:type="dxa"/>
          </w:tcPr>
          <w:p>
            <w:pPr>
              <w:pStyle w:val="TableParagraph"/>
              <w:spacing w:line="250" w:lineRule="exact"/>
              <w:ind w:left="109"/>
              <w:rPr>
                <w:sz w:val="22"/>
              </w:rPr>
            </w:pPr>
            <w:r>
              <w:rPr>
                <w:sz w:val="22"/>
              </w:rPr>
              <w:t>MCA</w:t>
            </w:r>
          </w:p>
        </w:tc>
        <w:tc>
          <w:tcPr>
            <w:tcW w:w="1840" w:type="dxa"/>
          </w:tcPr>
          <w:p>
            <w:pPr>
              <w:pStyle w:val="TableParagraph"/>
              <w:spacing w:line="250" w:lineRule="exact"/>
              <w:ind w:left="110"/>
              <w:rPr>
                <w:sz w:val="22"/>
              </w:rPr>
            </w:pPr>
            <w:r>
              <w:rPr>
                <w:sz w:val="22"/>
              </w:rPr>
              <w:t>December 2017</w:t>
            </w:r>
          </w:p>
        </w:tc>
      </w:tr>
      <w:tr>
        <w:trPr>
          <w:trHeight w:val="760" w:hRule="atLeast"/>
        </w:trPr>
        <w:tc>
          <w:tcPr>
            <w:tcW w:w="1351" w:type="dxa"/>
            <w:vMerge/>
            <w:tcBorders>
              <w:top w:val="nil"/>
            </w:tcBorders>
          </w:tcPr>
          <w:p>
            <w:pPr>
              <w:rPr>
                <w:sz w:val="2"/>
                <w:szCs w:val="2"/>
              </w:rPr>
            </w:pPr>
          </w:p>
        </w:tc>
        <w:tc>
          <w:tcPr>
            <w:tcW w:w="1483" w:type="dxa"/>
            <w:vMerge/>
            <w:tcBorders>
              <w:top w:val="nil"/>
            </w:tcBorders>
          </w:tcPr>
          <w:p>
            <w:pPr>
              <w:rPr>
                <w:sz w:val="2"/>
                <w:szCs w:val="2"/>
              </w:rPr>
            </w:pPr>
          </w:p>
        </w:tc>
        <w:tc>
          <w:tcPr>
            <w:tcW w:w="3252" w:type="dxa"/>
            <w:vMerge/>
            <w:tcBorders>
              <w:top w:val="nil"/>
            </w:tcBorders>
          </w:tcPr>
          <w:p>
            <w:pPr>
              <w:rPr>
                <w:sz w:val="2"/>
                <w:szCs w:val="2"/>
              </w:rPr>
            </w:pPr>
          </w:p>
        </w:tc>
        <w:tc>
          <w:tcPr>
            <w:tcW w:w="6216" w:type="dxa"/>
          </w:tcPr>
          <w:p>
            <w:pPr>
              <w:pStyle w:val="TableParagraph"/>
              <w:spacing w:line="252" w:lineRule="exact" w:before="4"/>
              <w:ind w:left="109" w:right="329"/>
              <w:rPr>
                <w:sz w:val="22"/>
              </w:rPr>
            </w:pPr>
            <w:r>
              <w:rPr>
                <w:sz w:val="22"/>
              </w:rPr>
              <w:t>Include information from the sustainability tab on how to access the campuses by public transport, including journey times and a cost comparison with car parking.</w:t>
            </w:r>
          </w:p>
        </w:tc>
        <w:tc>
          <w:tcPr>
            <w:tcW w:w="2016" w:type="dxa"/>
          </w:tcPr>
          <w:p>
            <w:pPr>
              <w:pStyle w:val="TableParagraph"/>
              <w:ind w:left="109"/>
              <w:rPr>
                <w:sz w:val="22"/>
              </w:rPr>
            </w:pPr>
            <w:r>
              <w:rPr>
                <w:sz w:val="22"/>
              </w:rPr>
              <w:t>HSE</w:t>
            </w:r>
          </w:p>
        </w:tc>
        <w:tc>
          <w:tcPr>
            <w:tcW w:w="1840" w:type="dxa"/>
          </w:tcPr>
          <w:p>
            <w:pPr>
              <w:pStyle w:val="TableParagraph"/>
              <w:ind w:left="110"/>
              <w:rPr>
                <w:sz w:val="22"/>
              </w:rPr>
            </w:pPr>
            <w:r>
              <w:rPr>
                <w:sz w:val="22"/>
              </w:rPr>
              <w:t>December 2017</w:t>
            </w:r>
          </w:p>
        </w:tc>
      </w:tr>
      <w:tr>
        <w:trPr>
          <w:trHeight w:val="506" w:hRule="atLeast"/>
        </w:trPr>
        <w:tc>
          <w:tcPr>
            <w:tcW w:w="1351" w:type="dxa"/>
            <w:vMerge/>
            <w:tcBorders>
              <w:top w:val="nil"/>
            </w:tcBorders>
          </w:tcPr>
          <w:p>
            <w:pPr>
              <w:rPr>
                <w:sz w:val="2"/>
                <w:szCs w:val="2"/>
              </w:rPr>
            </w:pPr>
          </w:p>
        </w:tc>
        <w:tc>
          <w:tcPr>
            <w:tcW w:w="1483" w:type="dxa"/>
            <w:vMerge/>
            <w:tcBorders>
              <w:top w:val="nil"/>
            </w:tcBorders>
          </w:tcPr>
          <w:p>
            <w:pPr>
              <w:rPr>
                <w:sz w:val="2"/>
                <w:szCs w:val="2"/>
              </w:rPr>
            </w:pPr>
          </w:p>
        </w:tc>
        <w:tc>
          <w:tcPr>
            <w:tcW w:w="3252" w:type="dxa"/>
            <w:vMerge/>
            <w:tcBorders>
              <w:top w:val="nil"/>
            </w:tcBorders>
          </w:tcPr>
          <w:p>
            <w:pPr>
              <w:rPr>
                <w:sz w:val="2"/>
                <w:szCs w:val="2"/>
              </w:rPr>
            </w:pPr>
          </w:p>
        </w:tc>
        <w:tc>
          <w:tcPr>
            <w:tcW w:w="6216" w:type="dxa"/>
          </w:tcPr>
          <w:p>
            <w:pPr>
              <w:pStyle w:val="TableParagraph"/>
              <w:spacing w:line="250" w:lineRule="exact"/>
              <w:ind w:left="109"/>
              <w:rPr>
                <w:sz w:val="22"/>
              </w:rPr>
            </w:pPr>
            <w:r>
              <w:rPr>
                <w:sz w:val="22"/>
              </w:rPr>
              <w:t>Publicise U7 request stops and stops close to Stockbridge.</w:t>
            </w:r>
          </w:p>
        </w:tc>
        <w:tc>
          <w:tcPr>
            <w:tcW w:w="2016" w:type="dxa"/>
          </w:tcPr>
          <w:p>
            <w:pPr>
              <w:pStyle w:val="TableParagraph"/>
              <w:spacing w:line="250" w:lineRule="exact"/>
              <w:ind w:left="109"/>
              <w:rPr>
                <w:sz w:val="22"/>
              </w:rPr>
            </w:pPr>
            <w:r>
              <w:rPr>
                <w:sz w:val="22"/>
              </w:rPr>
              <w:t>HSE</w:t>
            </w:r>
          </w:p>
        </w:tc>
        <w:tc>
          <w:tcPr>
            <w:tcW w:w="1840" w:type="dxa"/>
          </w:tcPr>
          <w:p>
            <w:pPr>
              <w:pStyle w:val="TableParagraph"/>
              <w:spacing w:line="252" w:lineRule="exact" w:before="2"/>
              <w:ind w:left="110" w:right="623"/>
              <w:rPr>
                <w:sz w:val="22"/>
              </w:rPr>
            </w:pPr>
            <w:r>
              <w:rPr>
                <w:sz w:val="22"/>
              </w:rPr>
              <w:t>September 2018</w:t>
            </w:r>
          </w:p>
        </w:tc>
      </w:tr>
      <w:tr>
        <w:trPr>
          <w:trHeight w:val="688" w:hRule="atLeast"/>
        </w:trPr>
        <w:tc>
          <w:tcPr>
            <w:tcW w:w="1351" w:type="dxa"/>
            <w:vMerge/>
            <w:tcBorders>
              <w:top w:val="nil"/>
            </w:tcBorders>
          </w:tcPr>
          <w:p>
            <w:pPr>
              <w:rPr>
                <w:sz w:val="2"/>
                <w:szCs w:val="2"/>
              </w:rPr>
            </w:pPr>
          </w:p>
        </w:tc>
        <w:tc>
          <w:tcPr>
            <w:tcW w:w="1483" w:type="dxa"/>
            <w:vMerge/>
            <w:tcBorders>
              <w:top w:val="nil"/>
            </w:tcBorders>
          </w:tcPr>
          <w:p>
            <w:pPr>
              <w:rPr>
                <w:sz w:val="2"/>
                <w:szCs w:val="2"/>
              </w:rPr>
            </w:pPr>
          </w:p>
        </w:tc>
        <w:tc>
          <w:tcPr>
            <w:tcW w:w="3252" w:type="dxa"/>
            <w:vMerge/>
            <w:tcBorders>
              <w:top w:val="nil"/>
            </w:tcBorders>
          </w:tcPr>
          <w:p>
            <w:pPr>
              <w:rPr>
                <w:sz w:val="2"/>
                <w:szCs w:val="2"/>
              </w:rPr>
            </w:pPr>
          </w:p>
        </w:tc>
        <w:tc>
          <w:tcPr>
            <w:tcW w:w="6216" w:type="dxa"/>
          </w:tcPr>
          <w:p>
            <w:pPr>
              <w:pStyle w:val="TableParagraph"/>
              <w:ind w:left="109" w:right="708"/>
              <w:rPr>
                <w:sz w:val="22"/>
              </w:rPr>
            </w:pPr>
            <w:r>
              <w:rPr>
                <w:sz w:val="22"/>
              </w:rPr>
              <w:t>Hold sustainable travel events in October and April and include public transport information.</w:t>
            </w:r>
          </w:p>
        </w:tc>
        <w:tc>
          <w:tcPr>
            <w:tcW w:w="2016" w:type="dxa"/>
          </w:tcPr>
          <w:p>
            <w:pPr>
              <w:pStyle w:val="TableParagraph"/>
              <w:spacing w:line="250" w:lineRule="exact"/>
              <w:ind w:left="109"/>
              <w:rPr>
                <w:sz w:val="22"/>
              </w:rPr>
            </w:pPr>
            <w:r>
              <w:rPr>
                <w:sz w:val="22"/>
              </w:rPr>
              <w:t>HSE</w:t>
            </w:r>
          </w:p>
        </w:tc>
        <w:tc>
          <w:tcPr>
            <w:tcW w:w="1840" w:type="dxa"/>
          </w:tcPr>
          <w:p>
            <w:pPr>
              <w:pStyle w:val="TableParagraph"/>
              <w:ind w:left="110" w:right="366"/>
              <w:rPr>
                <w:sz w:val="22"/>
              </w:rPr>
            </w:pPr>
            <w:r>
              <w:rPr>
                <w:sz w:val="22"/>
              </w:rPr>
              <w:t>October 2018 onwards</w:t>
            </w:r>
          </w:p>
        </w:tc>
      </w:tr>
      <w:tr>
        <w:trPr>
          <w:trHeight w:val="505" w:hRule="atLeast"/>
        </w:trPr>
        <w:tc>
          <w:tcPr>
            <w:tcW w:w="1351" w:type="dxa"/>
            <w:vMerge/>
            <w:tcBorders>
              <w:top w:val="nil"/>
            </w:tcBorders>
          </w:tcPr>
          <w:p>
            <w:pPr>
              <w:rPr>
                <w:sz w:val="2"/>
                <w:szCs w:val="2"/>
              </w:rPr>
            </w:pPr>
          </w:p>
        </w:tc>
        <w:tc>
          <w:tcPr>
            <w:tcW w:w="1483" w:type="dxa"/>
            <w:vMerge/>
            <w:tcBorders>
              <w:top w:val="nil"/>
            </w:tcBorders>
          </w:tcPr>
          <w:p>
            <w:pPr>
              <w:rPr>
                <w:sz w:val="2"/>
                <w:szCs w:val="2"/>
              </w:rPr>
            </w:pPr>
          </w:p>
        </w:tc>
        <w:tc>
          <w:tcPr>
            <w:tcW w:w="3252" w:type="dxa"/>
            <w:vMerge/>
            <w:tcBorders>
              <w:top w:val="nil"/>
            </w:tcBorders>
          </w:tcPr>
          <w:p>
            <w:pPr>
              <w:rPr>
                <w:sz w:val="2"/>
                <w:szCs w:val="2"/>
              </w:rPr>
            </w:pPr>
          </w:p>
        </w:tc>
        <w:tc>
          <w:tcPr>
            <w:tcW w:w="6216" w:type="dxa"/>
          </w:tcPr>
          <w:p>
            <w:pPr>
              <w:pStyle w:val="TableParagraph"/>
              <w:spacing w:line="254" w:lineRule="exact"/>
              <w:ind w:left="109" w:right="97"/>
              <w:rPr>
                <w:sz w:val="22"/>
              </w:rPr>
            </w:pPr>
            <w:r>
              <w:rPr>
                <w:sz w:val="22"/>
              </w:rPr>
              <w:t>Publicise public transport routes and timetables in off campus student accommodation.</w:t>
            </w:r>
          </w:p>
        </w:tc>
        <w:tc>
          <w:tcPr>
            <w:tcW w:w="2016" w:type="dxa"/>
          </w:tcPr>
          <w:p>
            <w:pPr>
              <w:pStyle w:val="TableParagraph"/>
              <w:spacing w:line="250" w:lineRule="exact"/>
              <w:ind w:left="109"/>
              <w:rPr>
                <w:sz w:val="22"/>
              </w:rPr>
            </w:pPr>
            <w:r>
              <w:rPr>
                <w:sz w:val="22"/>
              </w:rPr>
              <w:t>HSE</w:t>
            </w:r>
          </w:p>
        </w:tc>
        <w:tc>
          <w:tcPr>
            <w:tcW w:w="1840" w:type="dxa"/>
          </w:tcPr>
          <w:p>
            <w:pPr>
              <w:pStyle w:val="TableParagraph"/>
              <w:spacing w:line="254" w:lineRule="exact"/>
              <w:ind w:left="110" w:right="317"/>
              <w:rPr>
                <w:sz w:val="22"/>
              </w:rPr>
            </w:pPr>
            <w:r>
              <w:rPr>
                <w:sz w:val="22"/>
              </w:rPr>
              <w:t>September 2018 onwards</w:t>
            </w:r>
          </w:p>
        </w:tc>
      </w:tr>
      <w:tr>
        <w:trPr>
          <w:trHeight w:val="504" w:hRule="atLeast"/>
        </w:trPr>
        <w:tc>
          <w:tcPr>
            <w:tcW w:w="1351" w:type="dxa"/>
            <w:vMerge/>
            <w:tcBorders>
              <w:top w:val="nil"/>
            </w:tcBorders>
          </w:tcPr>
          <w:p>
            <w:pPr>
              <w:rPr>
                <w:sz w:val="2"/>
                <w:szCs w:val="2"/>
              </w:rPr>
            </w:pPr>
          </w:p>
        </w:tc>
        <w:tc>
          <w:tcPr>
            <w:tcW w:w="1483" w:type="dxa"/>
            <w:vMerge/>
            <w:tcBorders>
              <w:top w:val="nil"/>
            </w:tcBorders>
          </w:tcPr>
          <w:p>
            <w:pPr>
              <w:rPr>
                <w:sz w:val="2"/>
                <w:szCs w:val="2"/>
              </w:rPr>
            </w:pPr>
          </w:p>
        </w:tc>
        <w:tc>
          <w:tcPr>
            <w:tcW w:w="3252" w:type="dxa"/>
            <w:vMerge/>
            <w:tcBorders>
              <w:top w:val="nil"/>
            </w:tcBorders>
          </w:tcPr>
          <w:p>
            <w:pPr>
              <w:rPr>
                <w:sz w:val="2"/>
                <w:szCs w:val="2"/>
              </w:rPr>
            </w:pPr>
          </w:p>
        </w:tc>
        <w:tc>
          <w:tcPr>
            <w:tcW w:w="6216" w:type="dxa"/>
          </w:tcPr>
          <w:p>
            <w:pPr>
              <w:pStyle w:val="TableParagraph"/>
              <w:spacing w:line="248" w:lineRule="exact"/>
              <w:ind w:left="109"/>
              <w:rPr>
                <w:sz w:val="22"/>
              </w:rPr>
            </w:pPr>
            <w:r>
              <w:rPr>
                <w:sz w:val="22"/>
              </w:rPr>
              <w:t>Add FAQ on public transport to the University and SU</w:t>
            </w:r>
          </w:p>
          <w:p>
            <w:pPr>
              <w:pStyle w:val="TableParagraph"/>
              <w:spacing w:line="234" w:lineRule="exact" w:before="1"/>
              <w:ind w:left="109"/>
              <w:rPr>
                <w:sz w:val="22"/>
              </w:rPr>
            </w:pPr>
            <w:r>
              <w:rPr>
                <w:sz w:val="22"/>
              </w:rPr>
              <w:t>websites.</w:t>
            </w:r>
          </w:p>
        </w:tc>
        <w:tc>
          <w:tcPr>
            <w:tcW w:w="2016" w:type="dxa"/>
          </w:tcPr>
          <w:p>
            <w:pPr>
              <w:pStyle w:val="TableParagraph"/>
              <w:spacing w:line="248" w:lineRule="exact"/>
              <w:ind w:left="109"/>
              <w:rPr>
                <w:sz w:val="22"/>
              </w:rPr>
            </w:pPr>
            <w:r>
              <w:rPr>
                <w:sz w:val="22"/>
              </w:rPr>
              <w:t>HSE</w:t>
            </w:r>
          </w:p>
        </w:tc>
        <w:tc>
          <w:tcPr>
            <w:tcW w:w="1840" w:type="dxa"/>
          </w:tcPr>
          <w:p>
            <w:pPr>
              <w:pStyle w:val="TableParagraph"/>
              <w:spacing w:line="248" w:lineRule="exact"/>
              <w:ind w:left="110"/>
              <w:rPr>
                <w:sz w:val="22"/>
              </w:rPr>
            </w:pPr>
            <w:r>
              <w:rPr>
                <w:sz w:val="22"/>
              </w:rPr>
              <w:t>September</w:t>
            </w:r>
          </w:p>
          <w:p>
            <w:pPr>
              <w:pStyle w:val="TableParagraph"/>
              <w:spacing w:line="234" w:lineRule="exact" w:before="1"/>
              <w:ind w:left="110"/>
              <w:rPr>
                <w:sz w:val="22"/>
              </w:rPr>
            </w:pPr>
            <w:r>
              <w:rPr>
                <w:sz w:val="22"/>
              </w:rPr>
              <w:t>2018</w:t>
            </w:r>
          </w:p>
        </w:tc>
      </w:tr>
      <w:tr>
        <w:trPr>
          <w:trHeight w:val="505" w:hRule="atLeast"/>
        </w:trPr>
        <w:tc>
          <w:tcPr>
            <w:tcW w:w="1351" w:type="dxa"/>
            <w:vMerge/>
            <w:tcBorders>
              <w:top w:val="nil"/>
            </w:tcBorders>
          </w:tcPr>
          <w:p>
            <w:pPr>
              <w:rPr>
                <w:sz w:val="2"/>
                <w:szCs w:val="2"/>
              </w:rPr>
            </w:pPr>
          </w:p>
        </w:tc>
        <w:tc>
          <w:tcPr>
            <w:tcW w:w="1483" w:type="dxa"/>
            <w:vMerge/>
            <w:tcBorders>
              <w:top w:val="nil"/>
            </w:tcBorders>
          </w:tcPr>
          <w:p>
            <w:pPr>
              <w:rPr>
                <w:sz w:val="2"/>
                <w:szCs w:val="2"/>
              </w:rPr>
            </w:pPr>
          </w:p>
        </w:tc>
        <w:tc>
          <w:tcPr>
            <w:tcW w:w="3252" w:type="dxa"/>
            <w:vMerge w:val="restart"/>
          </w:tcPr>
          <w:p>
            <w:pPr>
              <w:pStyle w:val="TableParagraph"/>
              <w:spacing w:line="242" w:lineRule="auto"/>
              <w:ind w:left="106" w:right="1000"/>
              <w:rPr>
                <w:sz w:val="22"/>
              </w:rPr>
            </w:pPr>
            <w:r>
              <w:rPr>
                <w:sz w:val="22"/>
              </w:rPr>
              <w:t>Public transport is too expensive.</w:t>
            </w:r>
          </w:p>
        </w:tc>
        <w:tc>
          <w:tcPr>
            <w:tcW w:w="6216" w:type="dxa"/>
          </w:tcPr>
          <w:p>
            <w:pPr>
              <w:pStyle w:val="TableParagraph"/>
              <w:spacing w:line="254" w:lineRule="exact"/>
              <w:ind w:left="109" w:right="378"/>
              <w:rPr>
                <w:sz w:val="22"/>
              </w:rPr>
            </w:pPr>
            <w:r>
              <w:rPr>
                <w:sz w:val="22"/>
              </w:rPr>
              <w:t>Promote discounts available on rail travel such as Unizone tickets and Young Person’s railcard.</w:t>
            </w:r>
          </w:p>
        </w:tc>
        <w:tc>
          <w:tcPr>
            <w:tcW w:w="2016" w:type="dxa"/>
          </w:tcPr>
          <w:p>
            <w:pPr>
              <w:pStyle w:val="TableParagraph"/>
              <w:spacing w:line="250" w:lineRule="exact"/>
              <w:ind w:left="109"/>
              <w:rPr>
                <w:sz w:val="22"/>
              </w:rPr>
            </w:pPr>
            <w:r>
              <w:rPr>
                <w:sz w:val="22"/>
              </w:rPr>
              <w:t>HSE</w:t>
            </w:r>
          </w:p>
        </w:tc>
        <w:tc>
          <w:tcPr>
            <w:tcW w:w="1840" w:type="dxa"/>
          </w:tcPr>
          <w:p>
            <w:pPr>
              <w:pStyle w:val="TableParagraph"/>
              <w:spacing w:line="254" w:lineRule="exact"/>
              <w:ind w:left="110" w:right="623"/>
              <w:rPr>
                <w:sz w:val="22"/>
              </w:rPr>
            </w:pPr>
            <w:r>
              <w:rPr>
                <w:sz w:val="22"/>
              </w:rPr>
              <w:t>September 2018</w:t>
            </w:r>
          </w:p>
        </w:tc>
      </w:tr>
      <w:tr>
        <w:trPr>
          <w:trHeight w:val="504" w:hRule="atLeast"/>
        </w:trPr>
        <w:tc>
          <w:tcPr>
            <w:tcW w:w="1351" w:type="dxa"/>
            <w:vMerge/>
            <w:tcBorders>
              <w:top w:val="nil"/>
            </w:tcBorders>
          </w:tcPr>
          <w:p>
            <w:pPr>
              <w:rPr>
                <w:sz w:val="2"/>
                <w:szCs w:val="2"/>
              </w:rPr>
            </w:pPr>
          </w:p>
        </w:tc>
        <w:tc>
          <w:tcPr>
            <w:tcW w:w="1483" w:type="dxa"/>
            <w:vMerge/>
            <w:tcBorders>
              <w:top w:val="nil"/>
            </w:tcBorders>
          </w:tcPr>
          <w:p>
            <w:pPr>
              <w:rPr>
                <w:sz w:val="2"/>
                <w:szCs w:val="2"/>
              </w:rPr>
            </w:pPr>
          </w:p>
        </w:tc>
        <w:tc>
          <w:tcPr>
            <w:tcW w:w="3252" w:type="dxa"/>
            <w:vMerge/>
            <w:tcBorders>
              <w:top w:val="nil"/>
            </w:tcBorders>
          </w:tcPr>
          <w:p>
            <w:pPr>
              <w:rPr>
                <w:sz w:val="2"/>
                <w:szCs w:val="2"/>
              </w:rPr>
            </w:pPr>
          </w:p>
        </w:tc>
        <w:tc>
          <w:tcPr>
            <w:tcW w:w="6216" w:type="dxa"/>
          </w:tcPr>
          <w:p>
            <w:pPr>
              <w:pStyle w:val="TableParagraph"/>
              <w:spacing w:line="248" w:lineRule="exact"/>
              <w:ind w:left="109"/>
              <w:rPr>
                <w:sz w:val="22"/>
              </w:rPr>
            </w:pPr>
            <w:r>
              <w:rPr>
                <w:sz w:val="22"/>
              </w:rPr>
              <w:t>Investigate usage of University bus tickets on other routes.</w:t>
            </w:r>
          </w:p>
        </w:tc>
        <w:tc>
          <w:tcPr>
            <w:tcW w:w="2016" w:type="dxa"/>
          </w:tcPr>
          <w:p>
            <w:pPr>
              <w:pStyle w:val="TableParagraph"/>
              <w:spacing w:line="248" w:lineRule="exact"/>
              <w:ind w:left="109"/>
              <w:rPr>
                <w:sz w:val="22"/>
              </w:rPr>
            </w:pPr>
            <w:r>
              <w:rPr>
                <w:sz w:val="22"/>
              </w:rPr>
              <w:t>Estate</w:t>
            </w:r>
          </w:p>
          <w:p>
            <w:pPr>
              <w:pStyle w:val="TableParagraph"/>
              <w:spacing w:line="234" w:lineRule="exact" w:before="1"/>
              <w:ind w:left="109"/>
              <w:rPr>
                <w:sz w:val="22"/>
              </w:rPr>
            </w:pPr>
            <w:r>
              <w:rPr>
                <w:sz w:val="22"/>
              </w:rPr>
              <w:t>Management</w:t>
            </w:r>
          </w:p>
        </w:tc>
        <w:tc>
          <w:tcPr>
            <w:tcW w:w="1840" w:type="dxa"/>
          </w:tcPr>
          <w:p>
            <w:pPr>
              <w:pStyle w:val="TableParagraph"/>
              <w:spacing w:line="248" w:lineRule="exact"/>
              <w:ind w:left="110"/>
              <w:rPr>
                <w:sz w:val="22"/>
              </w:rPr>
            </w:pPr>
            <w:r>
              <w:rPr>
                <w:sz w:val="22"/>
              </w:rPr>
              <w:t>September</w:t>
            </w:r>
          </w:p>
          <w:p>
            <w:pPr>
              <w:pStyle w:val="TableParagraph"/>
              <w:spacing w:line="234" w:lineRule="exact" w:before="1"/>
              <w:ind w:left="110"/>
              <w:rPr>
                <w:sz w:val="22"/>
              </w:rPr>
            </w:pPr>
            <w:r>
              <w:rPr>
                <w:sz w:val="22"/>
              </w:rPr>
              <w:t>2020</w:t>
            </w:r>
          </w:p>
        </w:tc>
      </w:tr>
      <w:tr>
        <w:trPr>
          <w:trHeight w:val="506" w:hRule="atLeast"/>
        </w:trPr>
        <w:tc>
          <w:tcPr>
            <w:tcW w:w="1351" w:type="dxa"/>
            <w:vMerge/>
            <w:tcBorders>
              <w:top w:val="nil"/>
            </w:tcBorders>
          </w:tcPr>
          <w:p>
            <w:pPr>
              <w:rPr>
                <w:sz w:val="2"/>
                <w:szCs w:val="2"/>
              </w:rPr>
            </w:pPr>
          </w:p>
        </w:tc>
        <w:tc>
          <w:tcPr>
            <w:tcW w:w="1483" w:type="dxa"/>
            <w:vMerge/>
            <w:tcBorders>
              <w:top w:val="nil"/>
            </w:tcBorders>
          </w:tcPr>
          <w:p>
            <w:pPr>
              <w:rPr>
                <w:sz w:val="2"/>
                <w:szCs w:val="2"/>
              </w:rPr>
            </w:pPr>
          </w:p>
        </w:tc>
        <w:tc>
          <w:tcPr>
            <w:tcW w:w="3252" w:type="dxa"/>
            <w:vMerge/>
            <w:tcBorders>
              <w:top w:val="nil"/>
            </w:tcBorders>
          </w:tcPr>
          <w:p>
            <w:pPr>
              <w:rPr>
                <w:sz w:val="2"/>
                <w:szCs w:val="2"/>
              </w:rPr>
            </w:pPr>
          </w:p>
        </w:tc>
        <w:tc>
          <w:tcPr>
            <w:tcW w:w="6216" w:type="dxa"/>
          </w:tcPr>
          <w:p>
            <w:pPr>
              <w:pStyle w:val="TableParagraph"/>
              <w:spacing w:line="251" w:lineRule="exact"/>
              <w:ind w:left="109"/>
              <w:rPr>
                <w:sz w:val="22"/>
              </w:rPr>
            </w:pPr>
            <w:r>
              <w:rPr>
                <w:sz w:val="22"/>
              </w:rPr>
              <w:t>Consider reducing cost of bulk purchase bus tickets.</w:t>
            </w:r>
          </w:p>
        </w:tc>
        <w:tc>
          <w:tcPr>
            <w:tcW w:w="2016" w:type="dxa"/>
          </w:tcPr>
          <w:p>
            <w:pPr>
              <w:pStyle w:val="TableParagraph"/>
              <w:spacing w:line="254" w:lineRule="exact" w:before="1"/>
              <w:ind w:left="109" w:right="592"/>
              <w:rPr>
                <w:sz w:val="22"/>
              </w:rPr>
            </w:pPr>
            <w:r>
              <w:rPr>
                <w:sz w:val="22"/>
              </w:rPr>
              <w:t>Estate Management</w:t>
            </w:r>
          </w:p>
        </w:tc>
        <w:tc>
          <w:tcPr>
            <w:tcW w:w="1840" w:type="dxa"/>
          </w:tcPr>
          <w:p>
            <w:pPr>
              <w:pStyle w:val="TableParagraph"/>
              <w:spacing w:line="254" w:lineRule="exact" w:before="1"/>
              <w:ind w:left="110" w:right="623"/>
              <w:rPr>
                <w:sz w:val="22"/>
              </w:rPr>
            </w:pPr>
            <w:r>
              <w:rPr>
                <w:sz w:val="22"/>
              </w:rPr>
              <w:t>September 2019</w:t>
            </w:r>
          </w:p>
        </w:tc>
      </w:tr>
      <w:tr>
        <w:trPr>
          <w:trHeight w:val="503" w:hRule="atLeast"/>
        </w:trPr>
        <w:tc>
          <w:tcPr>
            <w:tcW w:w="1351" w:type="dxa"/>
            <w:vMerge/>
            <w:tcBorders>
              <w:top w:val="nil"/>
            </w:tcBorders>
          </w:tcPr>
          <w:p>
            <w:pPr>
              <w:rPr>
                <w:sz w:val="2"/>
                <w:szCs w:val="2"/>
              </w:rPr>
            </w:pPr>
          </w:p>
        </w:tc>
        <w:tc>
          <w:tcPr>
            <w:tcW w:w="1483" w:type="dxa"/>
            <w:vMerge/>
            <w:tcBorders>
              <w:top w:val="nil"/>
            </w:tcBorders>
          </w:tcPr>
          <w:p>
            <w:pPr>
              <w:rPr>
                <w:sz w:val="2"/>
                <w:szCs w:val="2"/>
              </w:rPr>
            </w:pPr>
          </w:p>
        </w:tc>
        <w:tc>
          <w:tcPr>
            <w:tcW w:w="3252" w:type="dxa"/>
            <w:vMerge/>
            <w:tcBorders>
              <w:top w:val="nil"/>
            </w:tcBorders>
          </w:tcPr>
          <w:p>
            <w:pPr>
              <w:rPr>
                <w:sz w:val="2"/>
                <w:szCs w:val="2"/>
              </w:rPr>
            </w:pPr>
          </w:p>
        </w:tc>
        <w:tc>
          <w:tcPr>
            <w:tcW w:w="6216" w:type="dxa"/>
          </w:tcPr>
          <w:p>
            <w:pPr>
              <w:pStyle w:val="TableParagraph"/>
              <w:spacing w:line="248" w:lineRule="exact"/>
              <w:ind w:left="109"/>
              <w:rPr>
                <w:sz w:val="22"/>
              </w:rPr>
            </w:pPr>
            <w:r>
              <w:rPr>
                <w:sz w:val="22"/>
              </w:rPr>
              <w:t>Investigate use of electronic payment or campus cards on</w:t>
            </w:r>
          </w:p>
          <w:p>
            <w:pPr>
              <w:pStyle w:val="TableParagraph"/>
              <w:spacing w:line="234" w:lineRule="exact" w:before="1"/>
              <w:ind w:left="109"/>
              <w:rPr>
                <w:sz w:val="22"/>
              </w:rPr>
            </w:pPr>
            <w:r>
              <w:rPr>
                <w:sz w:val="22"/>
              </w:rPr>
              <w:t>buses.</w:t>
            </w:r>
          </w:p>
        </w:tc>
        <w:tc>
          <w:tcPr>
            <w:tcW w:w="2016" w:type="dxa"/>
          </w:tcPr>
          <w:p>
            <w:pPr>
              <w:pStyle w:val="TableParagraph"/>
              <w:spacing w:line="248" w:lineRule="exact"/>
              <w:ind w:left="109"/>
              <w:rPr>
                <w:sz w:val="22"/>
              </w:rPr>
            </w:pPr>
            <w:r>
              <w:rPr>
                <w:sz w:val="22"/>
              </w:rPr>
              <w:t>Estate</w:t>
            </w:r>
          </w:p>
          <w:p>
            <w:pPr>
              <w:pStyle w:val="TableParagraph"/>
              <w:spacing w:line="234" w:lineRule="exact" w:before="1"/>
              <w:ind w:left="109"/>
              <w:rPr>
                <w:sz w:val="22"/>
              </w:rPr>
            </w:pPr>
            <w:r>
              <w:rPr>
                <w:sz w:val="22"/>
              </w:rPr>
              <w:t>Management</w:t>
            </w:r>
          </w:p>
        </w:tc>
        <w:tc>
          <w:tcPr>
            <w:tcW w:w="1840" w:type="dxa"/>
          </w:tcPr>
          <w:p>
            <w:pPr>
              <w:pStyle w:val="TableParagraph"/>
              <w:spacing w:line="248" w:lineRule="exact"/>
              <w:ind w:left="110"/>
              <w:rPr>
                <w:sz w:val="22"/>
              </w:rPr>
            </w:pPr>
            <w:r>
              <w:rPr>
                <w:sz w:val="22"/>
              </w:rPr>
              <w:t>September</w:t>
            </w:r>
          </w:p>
          <w:p>
            <w:pPr>
              <w:pStyle w:val="TableParagraph"/>
              <w:spacing w:line="234" w:lineRule="exact" w:before="1"/>
              <w:ind w:left="110"/>
              <w:rPr>
                <w:sz w:val="22"/>
              </w:rPr>
            </w:pPr>
            <w:r>
              <w:rPr>
                <w:sz w:val="22"/>
              </w:rPr>
              <w:t>2021</w:t>
            </w:r>
          </w:p>
        </w:tc>
      </w:tr>
      <w:tr>
        <w:trPr>
          <w:trHeight w:val="505" w:hRule="atLeast"/>
        </w:trPr>
        <w:tc>
          <w:tcPr>
            <w:tcW w:w="1351" w:type="dxa"/>
            <w:vMerge/>
            <w:tcBorders>
              <w:top w:val="nil"/>
            </w:tcBorders>
          </w:tcPr>
          <w:p>
            <w:pPr>
              <w:rPr>
                <w:sz w:val="2"/>
                <w:szCs w:val="2"/>
              </w:rPr>
            </w:pPr>
          </w:p>
        </w:tc>
        <w:tc>
          <w:tcPr>
            <w:tcW w:w="1483" w:type="dxa"/>
            <w:vMerge/>
            <w:tcBorders>
              <w:top w:val="nil"/>
            </w:tcBorders>
          </w:tcPr>
          <w:p>
            <w:pPr>
              <w:rPr>
                <w:sz w:val="2"/>
                <w:szCs w:val="2"/>
              </w:rPr>
            </w:pPr>
          </w:p>
        </w:tc>
        <w:tc>
          <w:tcPr>
            <w:tcW w:w="3252" w:type="dxa"/>
            <w:vMerge/>
            <w:tcBorders>
              <w:top w:val="nil"/>
            </w:tcBorders>
          </w:tcPr>
          <w:p>
            <w:pPr>
              <w:rPr>
                <w:sz w:val="2"/>
                <w:szCs w:val="2"/>
              </w:rPr>
            </w:pPr>
          </w:p>
        </w:tc>
        <w:tc>
          <w:tcPr>
            <w:tcW w:w="6216" w:type="dxa"/>
          </w:tcPr>
          <w:p>
            <w:pPr>
              <w:pStyle w:val="TableParagraph"/>
              <w:spacing w:line="254" w:lineRule="exact"/>
              <w:ind w:left="109" w:right="207"/>
              <w:rPr>
                <w:sz w:val="22"/>
              </w:rPr>
            </w:pPr>
            <w:r>
              <w:rPr>
                <w:sz w:val="22"/>
              </w:rPr>
              <w:t>Consider joining Easit to enable further discounted rail travel for staff and students.</w:t>
            </w:r>
          </w:p>
        </w:tc>
        <w:tc>
          <w:tcPr>
            <w:tcW w:w="2016" w:type="dxa"/>
          </w:tcPr>
          <w:p>
            <w:pPr>
              <w:pStyle w:val="TableParagraph"/>
              <w:spacing w:line="254" w:lineRule="exact"/>
              <w:ind w:left="109" w:right="79"/>
              <w:rPr>
                <w:sz w:val="22"/>
              </w:rPr>
            </w:pPr>
            <w:r>
              <w:rPr>
                <w:sz w:val="22"/>
              </w:rPr>
              <w:t>Estate Management/HSE</w:t>
            </w:r>
          </w:p>
        </w:tc>
        <w:tc>
          <w:tcPr>
            <w:tcW w:w="1840" w:type="dxa"/>
          </w:tcPr>
          <w:p>
            <w:pPr>
              <w:pStyle w:val="TableParagraph"/>
              <w:spacing w:line="254" w:lineRule="exact"/>
              <w:ind w:left="110" w:right="623"/>
              <w:rPr>
                <w:sz w:val="22"/>
              </w:rPr>
            </w:pPr>
            <w:r>
              <w:rPr>
                <w:sz w:val="22"/>
              </w:rPr>
              <w:t>September 2019</w:t>
            </w:r>
          </w:p>
        </w:tc>
      </w:tr>
      <w:tr>
        <w:trPr>
          <w:trHeight w:val="503" w:hRule="atLeast"/>
        </w:trPr>
        <w:tc>
          <w:tcPr>
            <w:tcW w:w="1351" w:type="dxa"/>
            <w:vMerge/>
            <w:tcBorders>
              <w:top w:val="nil"/>
            </w:tcBorders>
          </w:tcPr>
          <w:p>
            <w:pPr>
              <w:rPr>
                <w:sz w:val="2"/>
                <w:szCs w:val="2"/>
              </w:rPr>
            </w:pPr>
          </w:p>
        </w:tc>
        <w:tc>
          <w:tcPr>
            <w:tcW w:w="1483" w:type="dxa"/>
            <w:vMerge/>
            <w:tcBorders>
              <w:top w:val="nil"/>
            </w:tcBorders>
          </w:tcPr>
          <w:p>
            <w:pPr>
              <w:rPr>
                <w:sz w:val="2"/>
                <w:szCs w:val="2"/>
              </w:rPr>
            </w:pPr>
          </w:p>
        </w:tc>
        <w:tc>
          <w:tcPr>
            <w:tcW w:w="3252" w:type="dxa"/>
            <w:vMerge/>
            <w:tcBorders>
              <w:top w:val="nil"/>
            </w:tcBorders>
          </w:tcPr>
          <w:p>
            <w:pPr>
              <w:rPr>
                <w:sz w:val="2"/>
                <w:szCs w:val="2"/>
              </w:rPr>
            </w:pPr>
          </w:p>
        </w:tc>
        <w:tc>
          <w:tcPr>
            <w:tcW w:w="6216" w:type="dxa"/>
          </w:tcPr>
          <w:p>
            <w:pPr>
              <w:pStyle w:val="TableParagraph"/>
              <w:spacing w:line="248" w:lineRule="exact"/>
              <w:ind w:left="109"/>
              <w:rPr>
                <w:sz w:val="22"/>
              </w:rPr>
            </w:pPr>
            <w:r>
              <w:rPr>
                <w:sz w:val="22"/>
              </w:rPr>
              <w:t>Consider the impact and feasibility of interest free loan</w:t>
            </w:r>
          </w:p>
          <w:p>
            <w:pPr>
              <w:pStyle w:val="TableParagraph"/>
              <w:spacing w:line="234" w:lineRule="exact" w:before="1"/>
              <w:ind w:left="109"/>
              <w:rPr>
                <w:sz w:val="22"/>
              </w:rPr>
            </w:pPr>
            <w:r>
              <w:rPr>
                <w:sz w:val="22"/>
              </w:rPr>
              <w:t>facilities to enable staff to buy season tickets</w:t>
            </w:r>
          </w:p>
        </w:tc>
        <w:tc>
          <w:tcPr>
            <w:tcW w:w="2016" w:type="dxa"/>
          </w:tcPr>
          <w:p>
            <w:pPr>
              <w:pStyle w:val="TableParagraph"/>
              <w:spacing w:line="248" w:lineRule="exact"/>
              <w:ind w:left="109"/>
              <w:rPr>
                <w:sz w:val="22"/>
              </w:rPr>
            </w:pPr>
            <w:r>
              <w:rPr>
                <w:sz w:val="22"/>
              </w:rPr>
              <w:t>Finance</w:t>
            </w:r>
          </w:p>
        </w:tc>
        <w:tc>
          <w:tcPr>
            <w:tcW w:w="1840" w:type="dxa"/>
          </w:tcPr>
          <w:p>
            <w:pPr>
              <w:pStyle w:val="TableParagraph"/>
              <w:spacing w:line="248" w:lineRule="exact"/>
              <w:ind w:left="110"/>
              <w:rPr>
                <w:sz w:val="22"/>
              </w:rPr>
            </w:pPr>
            <w:r>
              <w:rPr>
                <w:sz w:val="22"/>
              </w:rPr>
              <w:t>September</w:t>
            </w:r>
          </w:p>
          <w:p>
            <w:pPr>
              <w:pStyle w:val="TableParagraph"/>
              <w:spacing w:line="234" w:lineRule="exact" w:before="1"/>
              <w:ind w:left="110"/>
              <w:rPr>
                <w:sz w:val="22"/>
              </w:rPr>
            </w:pPr>
            <w:r>
              <w:rPr>
                <w:sz w:val="22"/>
              </w:rPr>
              <w:t>2019</w:t>
            </w:r>
          </w:p>
        </w:tc>
      </w:tr>
      <w:tr>
        <w:trPr>
          <w:trHeight w:val="506" w:hRule="atLeast"/>
        </w:trPr>
        <w:tc>
          <w:tcPr>
            <w:tcW w:w="1351" w:type="dxa"/>
            <w:vMerge/>
            <w:tcBorders>
              <w:top w:val="nil"/>
            </w:tcBorders>
          </w:tcPr>
          <w:p>
            <w:pPr>
              <w:rPr>
                <w:sz w:val="2"/>
                <w:szCs w:val="2"/>
              </w:rPr>
            </w:pPr>
          </w:p>
        </w:tc>
        <w:tc>
          <w:tcPr>
            <w:tcW w:w="1483" w:type="dxa"/>
            <w:vMerge/>
            <w:tcBorders>
              <w:top w:val="nil"/>
            </w:tcBorders>
          </w:tcPr>
          <w:p>
            <w:pPr>
              <w:rPr>
                <w:sz w:val="2"/>
                <w:szCs w:val="2"/>
              </w:rPr>
            </w:pPr>
          </w:p>
        </w:tc>
        <w:tc>
          <w:tcPr>
            <w:tcW w:w="3252" w:type="dxa"/>
          </w:tcPr>
          <w:p>
            <w:pPr>
              <w:pStyle w:val="TableParagraph"/>
              <w:spacing w:line="250" w:lineRule="exact"/>
              <w:ind w:left="106"/>
              <w:rPr>
                <w:sz w:val="22"/>
              </w:rPr>
            </w:pPr>
            <w:r>
              <w:rPr>
                <w:sz w:val="22"/>
              </w:rPr>
              <w:t>Safety concerns.</w:t>
            </w:r>
          </w:p>
        </w:tc>
        <w:tc>
          <w:tcPr>
            <w:tcW w:w="6216" w:type="dxa"/>
          </w:tcPr>
          <w:p>
            <w:pPr>
              <w:pStyle w:val="TableParagraph"/>
              <w:spacing w:line="250" w:lineRule="exact"/>
              <w:ind w:left="109"/>
              <w:rPr>
                <w:sz w:val="22"/>
              </w:rPr>
            </w:pPr>
            <w:r>
              <w:rPr>
                <w:sz w:val="22"/>
              </w:rPr>
              <w:t>Ensure BRC developments include a turning circle for buses.</w:t>
            </w:r>
          </w:p>
        </w:tc>
        <w:tc>
          <w:tcPr>
            <w:tcW w:w="2016" w:type="dxa"/>
          </w:tcPr>
          <w:p>
            <w:pPr>
              <w:pStyle w:val="TableParagraph"/>
              <w:spacing w:line="254" w:lineRule="exact"/>
              <w:ind w:left="109" w:right="592"/>
              <w:rPr>
                <w:sz w:val="22"/>
              </w:rPr>
            </w:pPr>
            <w:r>
              <w:rPr>
                <w:sz w:val="22"/>
              </w:rPr>
              <w:t>Estate Management</w:t>
            </w:r>
          </w:p>
        </w:tc>
        <w:tc>
          <w:tcPr>
            <w:tcW w:w="1840" w:type="dxa"/>
          </w:tcPr>
          <w:p>
            <w:pPr>
              <w:pStyle w:val="TableParagraph"/>
              <w:spacing w:line="254" w:lineRule="exact"/>
              <w:ind w:left="110" w:right="623"/>
              <w:rPr>
                <w:sz w:val="22"/>
              </w:rPr>
            </w:pPr>
            <w:r>
              <w:rPr>
                <w:sz w:val="22"/>
              </w:rPr>
              <w:t>September 2018</w:t>
            </w:r>
          </w:p>
        </w:tc>
      </w:tr>
      <w:tr>
        <w:trPr>
          <w:trHeight w:val="505" w:hRule="atLeast"/>
        </w:trPr>
        <w:tc>
          <w:tcPr>
            <w:tcW w:w="1351" w:type="dxa"/>
            <w:vMerge/>
            <w:tcBorders>
              <w:top w:val="nil"/>
            </w:tcBorders>
          </w:tcPr>
          <w:p>
            <w:pPr>
              <w:rPr>
                <w:sz w:val="2"/>
                <w:szCs w:val="2"/>
              </w:rPr>
            </w:pPr>
          </w:p>
        </w:tc>
        <w:tc>
          <w:tcPr>
            <w:tcW w:w="1483" w:type="dxa"/>
            <w:vMerge/>
            <w:tcBorders>
              <w:top w:val="nil"/>
            </w:tcBorders>
          </w:tcPr>
          <w:p>
            <w:pPr>
              <w:rPr>
                <w:sz w:val="2"/>
                <w:szCs w:val="2"/>
              </w:rPr>
            </w:pPr>
          </w:p>
        </w:tc>
        <w:tc>
          <w:tcPr>
            <w:tcW w:w="3252" w:type="dxa"/>
            <w:vMerge w:val="restart"/>
          </w:tcPr>
          <w:p>
            <w:pPr>
              <w:pStyle w:val="TableParagraph"/>
              <w:spacing w:line="242" w:lineRule="auto"/>
              <w:ind w:left="106" w:right="829"/>
              <w:rPr>
                <w:sz w:val="22"/>
              </w:rPr>
            </w:pPr>
            <w:r>
              <w:rPr>
                <w:sz w:val="22"/>
              </w:rPr>
              <w:t>Public transport timings inconvenient.</w:t>
            </w:r>
          </w:p>
        </w:tc>
        <w:tc>
          <w:tcPr>
            <w:tcW w:w="6216" w:type="dxa"/>
          </w:tcPr>
          <w:p>
            <w:pPr>
              <w:pStyle w:val="TableParagraph"/>
              <w:spacing w:line="249" w:lineRule="exact"/>
              <w:ind w:left="109"/>
              <w:rPr>
                <w:sz w:val="22"/>
              </w:rPr>
            </w:pPr>
            <w:r>
              <w:rPr>
                <w:sz w:val="22"/>
              </w:rPr>
              <w:t>Take opportunity to “rethink” bus provision when the U7</w:t>
            </w:r>
          </w:p>
          <w:p>
            <w:pPr>
              <w:pStyle w:val="TableParagraph"/>
              <w:spacing w:line="234" w:lineRule="exact" w:before="1"/>
              <w:ind w:left="109"/>
              <w:rPr>
                <w:sz w:val="22"/>
              </w:rPr>
            </w:pPr>
            <w:r>
              <w:rPr>
                <w:sz w:val="22"/>
              </w:rPr>
              <w:t>contract is renewed in June 2019.</w:t>
            </w:r>
          </w:p>
        </w:tc>
        <w:tc>
          <w:tcPr>
            <w:tcW w:w="2016" w:type="dxa"/>
          </w:tcPr>
          <w:p>
            <w:pPr>
              <w:pStyle w:val="TableParagraph"/>
              <w:spacing w:line="249" w:lineRule="exact"/>
              <w:ind w:left="109"/>
              <w:rPr>
                <w:sz w:val="22"/>
              </w:rPr>
            </w:pPr>
            <w:r>
              <w:rPr>
                <w:sz w:val="22"/>
              </w:rPr>
              <w:t>Estate</w:t>
            </w:r>
          </w:p>
          <w:p>
            <w:pPr>
              <w:pStyle w:val="TableParagraph"/>
              <w:spacing w:line="234" w:lineRule="exact" w:before="1"/>
              <w:ind w:left="109"/>
              <w:rPr>
                <w:sz w:val="22"/>
              </w:rPr>
            </w:pPr>
            <w:r>
              <w:rPr>
                <w:sz w:val="22"/>
              </w:rPr>
              <w:t>Management</w:t>
            </w:r>
          </w:p>
        </w:tc>
        <w:tc>
          <w:tcPr>
            <w:tcW w:w="1840" w:type="dxa"/>
          </w:tcPr>
          <w:p>
            <w:pPr>
              <w:pStyle w:val="TableParagraph"/>
              <w:spacing w:line="249" w:lineRule="exact"/>
              <w:ind w:left="110"/>
              <w:rPr>
                <w:sz w:val="22"/>
              </w:rPr>
            </w:pPr>
            <w:r>
              <w:rPr>
                <w:sz w:val="22"/>
              </w:rPr>
              <w:t>June 2019</w:t>
            </w:r>
          </w:p>
        </w:tc>
      </w:tr>
      <w:tr>
        <w:trPr>
          <w:trHeight w:val="505" w:hRule="atLeast"/>
        </w:trPr>
        <w:tc>
          <w:tcPr>
            <w:tcW w:w="1351" w:type="dxa"/>
            <w:vMerge/>
            <w:tcBorders>
              <w:top w:val="nil"/>
            </w:tcBorders>
          </w:tcPr>
          <w:p>
            <w:pPr>
              <w:rPr>
                <w:sz w:val="2"/>
                <w:szCs w:val="2"/>
              </w:rPr>
            </w:pPr>
          </w:p>
        </w:tc>
        <w:tc>
          <w:tcPr>
            <w:tcW w:w="1483" w:type="dxa"/>
            <w:vMerge/>
            <w:tcBorders>
              <w:top w:val="nil"/>
            </w:tcBorders>
          </w:tcPr>
          <w:p>
            <w:pPr>
              <w:rPr>
                <w:sz w:val="2"/>
                <w:szCs w:val="2"/>
              </w:rPr>
            </w:pPr>
          </w:p>
        </w:tc>
        <w:tc>
          <w:tcPr>
            <w:tcW w:w="3252" w:type="dxa"/>
            <w:vMerge/>
            <w:tcBorders>
              <w:top w:val="nil"/>
            </w:tcBorders>
          </w:tcPr>
          <w:p>
            <w:pPr>
              <w:rPr>
                <w:sz w:val="2"/>
                <w:szCs w:val="2"/>
              </w:rPr>
            </w:pPr>
          </w:p>
        </w:tc>
        <w:tc>
          <w:tcPr>
            <w:tcW w:w="6216" w:type="dxa"/>
          </w:tcPr>
          <w:p>
            <w:pPr>
              <w:pStyle w:val="TableParagraph"/>
              <w:spacing w:line="254" w:lineRule="exact"/>
              <w:ind w:left="109" w:right="463"/>
              <w:rPr>
                <w:sz w:val="22"/>
              </w:rPr>
            </w:pPr>
            <w:r>
              <w:rPr>
                <w:sz w:val="22"/>
              </w:rPr>
              <w:t>Analyse postcode information from staff and students and determine whether transport links can be improved.</w:t>
            </w:r>
          </w:p>
        </w:tc>
        <w:tc>
          <w:tcPr>
            <w:tcW w:w="2016" w:type="dxa"/>
          </w:tcPr>
          <w:p>
            <w:pPr>
              <w:pStyle w:val="TableParagraph"/>
              <w:spacing w:line="254" w:lineRule="exact"/>
              <w:ind w:left="109" w:right="592"/>
              <w:rPr>
                <w:sz w:val="22"/>
              </w:rPr>
            </w:pPr>
            <w:r>
              <w:rPr>
                <w:sz w:val="22"/>
              </w:rPr>
              <w:t>Estate Management</w:t>
            </w:r>
          </w:p>
        </w:tc>
        <w:tc>
          <w:tcPr>
            <w:tcW w:w="1840" w:type="dxa"/>
          </w:tcPr>
          <w:p>
            <w:pPr>
              <w:pStyle w:val="TableParagraph"/>
              <w:spacing w:line="254" w:lineRule="exact"/>
              <w:ind w:left="110" w:right="623"/>
              <w:rPr>
                <w:sz w:val="22"/>
              </w:rPr>
            </w:pPr>
            <w:r>
              <w:rPr>
                <w:sz w:val="22"/>
              </w:rPr>
              <w:t>September 2018</w:t>
            </w:r>
          </w:p>
        </w:tc>
      </w:tr>
    </w:tbl>
    <w:p>
      <w:pPr>
        <w:spacing w:after="0" w:line="254" w:lineRule="exact"/>
        <w:rPr>
          <w:sz w:val="22"/>
        </w:rPr>
        <w:sectPr>
          <w:pgSz w:w="16840" w:h="11910" w:orient="landscape"/>
          <w:pgMar w:header="691" w:footer="916" w:top="1100" w:bottom="1100" w:left="200" w:right="220"/>
        </w:sectPr>
      </w:pPr>
    </w:p>
    <w:p>
      <w:pPr>
        <w:pStyle w:val="BodyText"/>
        <w:rPr>
          <w:b/>
          <w:sz w:val="2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1476"/>
        <w:gridCol w:w="3221"/>
        <w:gridCol w:w="6125"/>
        <w:gridCol w:w="1980"/>
        <w:gridCol w:w="1831"/>
      </w:tblGrid>
      <w:tr>
        <w:trPr>
          <w:trHeight w:val="254" w:hRule="atLeast"/>
        </w:trPr>
        <w:tc>
          <w:tcPr>
            <w:tcW w:w="1526" w:type="dxa"/>
          </w:tcPr>
          <w:p>
            <w:pPr>
              <w:pStyle w:val="TableParagraph"/>
              <w:spacing w:line="234" w:lineRule="exact"/>
              <w:rPr>
                <w:b/>
                <w:sz w:val="22"/>
              </w:rPr>
            </w:pPr>
            <w:r>
              <w:rPr>
                <w:b/>
                <w:sz w:val="22"/>
              </w:rPr>
              <w:t>Objective</w:t>
            </w:r>
          </w:p>
        </w:tc>
        <w:tc>
          <w:tcPr>
            <w:tcW w:w="1476" w:type="dxa"/>
          </w:tcPr>
          <w:p>
            <w:pPr>
              <w:pStyle w:val="TableParagraph"/>
              <w:spacing w:line="234" w:lineRule="exact"/>
              <w:ind w:left="108"/>
              <w:rPr>
                <w:b/>
                <w:sz w:val="22"/>
              </w:rPr>
            </w:pPr>
            <w:r>
              <w:rPr>
                <w:b/>
                <w:sz w:val="22"/>
              </w:rPr>
              <w:t>Target</w:t>
            </w:r>
          </w:p>
        </w:tc>
        <w:tc>
          <w:tcPr>
            <w:tcW w:w="3221" w:type="dxa"/>
          </w:tcPr>
          <w:p>
            <w:pPr>
              <w:pStyle w:val="TableParagraph"/>
              <w:spacing w:line="234" w:lineRule="exact"/>
              <w:ind w:left="108"/>
              <w:rPr>
                <w:b/>
                <w:sz w:val="22"/>
              </w:rPr>
            </w:pPr>
            <w:r>
              <w:rPr>
                <w:b/>
                <w:sz w:val="22"/>
              </w:rPr>
              <w:t>Constraint</w:t>
            </w:r>
          </w:p>
        </w:tc>
        <w:tc>
          <w:tcPr>
            <w:tcW w:w="6125" w:type="dxa"/>
          </w:tcPr>
          <w:p>
            <w:pPr>
              <w:pStyle w:val="TableParagraph"/>
              <w:spacing w:line="234" w:lineRule="exact"/>
              <w:ind w:left="109"/>
              <w:rPr>
                <w:b/>
                <w:sz w:val="22"/>
              </w:rPr>
            </w:pPr>
            <w:r>
              <w:rPr>
                <w:b/>
                <w:sz w:val="22"/>
              </w:rPr>
              <w:t>Action</w:t>
            </w:r>
          </w:p>
        </w:tc>
        <w:tc>
          <w:tcPr>
            <w:tcW w:w="1980" w:type="dxa"/>
          </w:tcPr>
          <w:p>
            <w:pPr>
              <w:pStyle w:val="TableParagraph"/>
              <w:spacing w:line="234" w:lineRule="exact"/>
              <w:ind w:left="109"/>
              <w:rPr>
                <w:b/>
                <w:sz w:val="22"/>
              </w:rPr>
            </w:pPr>
            <w:r>
              <w:rPr>
                <w:b/>
                <w:sz w:val="22"/>
              </w:rPr>
              <w:t>Responsibility</w:t>
            </w:r>
          </w:p>
        </w:tc>
        <w:tc>
          <w:tcPr>
            <w:tcW w:w="1831" w:type="dxa"/>
          </w:tcPr>
          <w:p>
            <w:pPr>
              <w:pStyle w:val="TableParagraph"/>
              <w:spacing w:line="234" w:lineRule="exact"/>
              <w:ind w:left="109"/>
              <w:rPr>
                <w:b/>
                <w:sz w:val="22"/>
              </w:rPr>
            </w:pPr>
            <w:r>
              <w:rPr>
                <w:b/>
                <w:sz w:val="22"/>
              </w:rPr>
              <w:t>Timescale</w:t>
            </w:r>
          </w:p>
        </w:tc>
      </w:tr>
      <w:tr>
        <w:trPr>
          <w:trHeight w:val="757" w:hRule="atLeast"/>
        </w:trPr>
        <w:tc>
          <w:tcPr>
            <w:tcW w:w="1526" w:type="dxa"/>
            <w:vMerge w:val="restart"/>
          </w:tcPr>
          <w:p>
            <w:pPr>
              <w:pStyle w:val="TableParagraph"/>
              <w:ind w:right="95"/>
              <w:rPr>
                <w:b/>
                <w:i/>
                <w:sz w:val="22"/>
              </w:rPr>
            </w:pPr>
            <w:r>
              <w:rPr>
                <w:b/>
                <w:i/>
                <w:sz w:val="22"/>
              </w:rPr>
              <w:t>Promote </w:t>
            </w:r>
            <w:r>
              <w:rPr>
                <w:b/>
                <w:i/>
                <w:sz w:val="22"/>
              </w:rPr>
              <w:t>and support sustainable </w:t>
            </w:r>
            <w:r>
              <w:rPr>
                <w:b/>
                <w:i/>
                <w:spacing w:val="-1"/>
                <w:sz w:val="22"/>
              </w:rPr>
              <w:t>intercampus </w:t>
            </w:r>
            <w:r>
              <w:rPr>
                <w:b/>
                <w:i/>
                <w:sz w:val="22"/>
              </w:rPr>
              <w:t>and business travel</w:t>
            </w:r>
          </w:p>
        </w:tc>
        <w:tc>
          <w:tcPr>
            <w:tcW w:w="1476" w:type="dxa"/>
            <w:vMerge w:val="restart"/>
          </w:tcPr>
          <w:p>
            <w:pPr>
              <w:pStyle w:val="TableParagraph"/>
              <w:ind w:left="108" w:right="94"/>
              <w:rPr>
                <w:sz w:val="22"/>
              </w:rPr>
            </w:pPr>
            <w:r>
              <w:rPr>
                <w:sz w:val="22"/>
              </w:rPr>
              <w:t>Increase in zero and low carbon travel (walking, cycling and public transport) </w:t>
            </w:r>
            <w:r>
              <w:rPr>
                <w:spacing w:val="-4"/>
                <w:sz w:val="22"/>
              </w:rPr>
              <w:t>for </w:t>
            </w:r>
            <w:r>
              <w:rPr>
                <w:sz w:val="22"/>
              </w:rPr>
              <w:t>staff and students by 0.5% by the end of the 2018/19</w:t>
            </w:r>
          </w:p>
          <w:p>
            <w:pPr>
              <w:pStyle w:val="TableParagraph"/>
              <w:ind w:left="108" w:right="188"/>
              <w:rPr>
                <w:sz w:val="22"/>
              </w:rPr>
            </w:pPr>
            <w:r>
              <w:rPr>
                <w:sz w:val="22"/>
              </w:rPr>
              <w:t>academic year and by 1.0% by </w:t>
            </w:r>
            <w:r>
              <w:rPr>
                <w:spacing w:val="-6"/>
                <w:sz w:val="22"/>
              </w:rPr>
              <w:t>the </w:t>
            </w:r>
            <w:r>
              <w:rPr>
                <w:sz w:val="22"/>
              </w:rPr>
              <w:t>end of the 2020/21</w:t>
            </w:r>
          </w:p>
          <w:p>
            <w:pPr>
              <w:pStyle w:val="TableParagraph"/>
              <w:ind w:left="108" w:right="396"/>
              <w:rPr>
                <w:sz w:val="22"/>
              </w:rPr>
            </w:pPr>
            <w:r>
              <w:rPr>
                <w:sz w:val="22"/>
              </w:rPr>
              <w:t>academic year.</w:t>
            </w:r>
          </w:p>
        </w:tc>
        <w:tc>
          <w:tcPr>
            <w:tcW w:w="3221" w:type="dxa"/>
            <w:vMerge w:val="restart"/>
          </w:tcPr>
          <w:p>
            <w:pPr>
              <w:pStyle w:val="TableParagraph"/>
              <w:ind w:left="108" w:right="453"/>
              <w:rPr>
                <w:sz w:val="22"/>
              </w:rPr>
            </w:pPr>
            <w:r>
              <w:rPr>
                <w:sz w:val="22"/>
              </w:rPr>
              <w:t>Lack of awareness of intercampus travel options.</w:t>
            </w:r>
          </w:p>
        </w:tc>
        <w:tc>
          <w:tcPr>
            <w:tcW w:w="6125" w:type="dxa"/>
          </w:tcPr>
          <w:p>
            <w:pPr>
              <w:pStyle w:val="TableParagraph"/>
              <w:ind w:left="109" w:right="898"/>
              <w:rPr>
                <w:sz w:val="22"/>
              </w:rPr>
            </w:pPr>
            <w:r>
              <w:rPr>
                <w:sz w:val="22"/>
              </w:rPr>
              <w:t>Install a sustainability tab from the home page of the University website</w:t>
            </w:r>
          </w:p>
        </w:tc>
        <w:tc>
          <w:tcPr>
            <w:tcW w:w="1980" w:type="dxa"/>
          </w:tcPr>
          <w:p>
            <w:pPr>
              <w:pStyle w:val="TableParagraph"/>
              <w:ind w:left="109" w:right="202"/>
              <w:rPr>
                <w:sz w:val="22"/>
              </w:rPr>
            </w:pPr>
            <w:r>
              <w:rPr>
                <w:sz w:val="22"/>
              </w:rPr>
              <w:t>Marketing, Communications</w:t>
            </w:r>
          </w:p>
          <w:p>
            <w:pPr>
              <w:pStyle w:val="TableParagraph"/>
              <w:spacing w:line="234" w:lineRule="exact"/>
              <w:ind w:left="109"/>
              <w:rPr>
                <w:sz w:val="22"/>
              </w:rPr>
            </w:pPr>
            <w:r>
              <w:rPr>
                <w:sz w:val="22"/>
              </w:rPr>
              <w:t>and Access</w:t>
            </w:r>
          </w:p>
        </w:tc>
        <w:tc>
          <w:tcPr>
            <w:tcW w:w="1831" w:type="dxa"/>
          </w:tcPr>
          <w:p>
            <w:pPr>
              <w:pStyle w:val="TableParagraph"/>
              <w:spacing w:line="250" w:lineRule="exact"/>
              <w:ind w:left="109"/>
              <w:rPr>
                <w:sz w:val="22"/>
              </w:rPr>
            </w:pPr>
            <w:r>
              <w:rPr>
                <w:sz w:val="22"/>
              </w:rPr>
              <w:t>December 2017</w:t>
            </w:r>
          </w:p>
        </w:tc>
      </w:tr>
      <w:tr>
        <w:trPr>
          <w:trHeight w:val="702" w:hRule="atLeast"/>
        </w:trPr>
        <w:tc>
          <w:tcPr>
            <w:tcW w:w="1526" w:type="dxa"/>
            <w:vMerge/>
            <w:tcBorders>
              <w:top w:val="nil"/>
            </w:tcBorders>
          </w:tcPr>
          <w:p>
            <w:pPr>
              <w:rPr>
                <w:sz w:val="2"/>
                <w:szCs w:val="2"/>
              </w:rPr>
            </w:pPr>
          </w:p>
        </w:tc>
        <w:tc>
          <w:tcPr>
            <w:tcW w:w="1476" w:type="dxa"/>
            <w:vMerge/>
            <w:tcBorders>
              <w:top w:val="nil"/>
            </w:tcBorders>
          </w:tcPr>
          <w:p>
            <w:pPr>
              <w:rPr>
                <w:sz w:val="2"/>
                <w:szCs w:val="2"/>
              </w:rPr>
            </w:pPr>
          </w:p>
        </w:tc>
        <w:tc>
          <w:tcPr>
            <w:tcW w:w="3221" w:type="dxa"/>
            <w:vMerge/>
            <w:tcBorders>
              <w:top w:val="nil"/>
            </w:tcBorders>
          </w:tcPr>
          <w:p>
            <w:pPr>
              <w:rPr>
                <w:sz w:val="2"/>
                <w:szCs w:val="2"/>
              </w:rPr>
            </w:pPr>
          </w:p>
        </w:tc>
        <w:tc>
          <w:tcPr>
            <w:tcW w:w="6125" w:type="dxa"/>
          </w:tcPr>
          <w:p>
            <w:pPr>
              <w:pStyle w:val="TableParagraph"/>
              <w:spacing w:line="242" w:lineRule="auto"/>
              <w:ind w:left="109" w:right="104"/>
              <w:rPr>
                <w:sz w:val="22"/>
              </w:rPr>
            </w:pPr>
            <w:r>
              <w:rPr>
                <w:sz w:val="22"/>
              </w:rPr>
              <w:t>Include information on intercampus and business travel from the sustainability tab.</w:t>
            </w:r>
          </w:p>
        </w:tc>
        <w:tc>
          <w:tcPr>
            <w:tcW w:w="1980" w:type="dxa"/>
          </w:tcPr>
          <w:p>
            <w:pPr>
              <w:pStyle w:val="TableParagraph"/>
              <w:spacing w:line="250" w:lineRule="exact"/>
              <w:ind w:left="109"/>
              <w:rPr>
                <w:sz w:val="22"/>
              </w:rPr>
            </w:pPr>
            <w:r>
              <w:rPr>
                <w:sz w:val="22"/>
              </w:rPr>
              <w:t>HSE</w:t>
            </w:r>
          </w:p>
        </w:tc>
        <w:tc>
          <w:tcPr>
            <w:tcW w:w="1831" w:type="dxa"/>
          </w:tcPr>
          <w:p>
            <w:pPr>
              <w:pStyle w:val="TableParagraph"/>
              <w:spacing w:line="250" w:lineRule="exact"/>
              <w:ind w:left="109"/>
              <w:rPr>
                <w:sz w:val="22"/>
              </w:rPr>
            </w:pPr>
            <w:r>
              <w:rPr>
                <w:sz w:val="22"/>
              </w:rPr>
              <w:t>December 2017</w:t>
            </w:r>
          </w:p>
        </w:tc>
      </w:tr>
      <w:tr>
        <w:trPr>
          <w:trHeight w:val="787" w:hRule="atLeast"/>
        </w:trPr>
        <w:tc>
          <w:tcPr>
            <w:tcW w:w="1526" w:type="dxa"/>
            <w:vMerge/>
            <w:tcBorders>
              <w:top w:val="nil"/>
            </w:tcBorders>
          </w:tcPr>
          <w:p>
            <w:pPr>
              <w:rPr>
                <w:sz w:val="2"/>
                <w:szCs w:val="2"/>
              </w:rPr>
            </w:pPr>
          </w:p>
        </w:tc>
        <w:tc>
          <w:tcPr>
            <w:tcW w:w="1476" w:type="dxa"/>
            <w:vMerge/>
            <w:tcBorders>
              <w:top w:val="nil"/>
            </w:tcBorders>
          </w:tcPr>
          <w:p>
            <w:pPr>
              <w:rPr>
                <w:sz w:val="2"/>
                <w:szCs w:val="2"/>
              </w:rPr>
            </w:pPr>
          </w:p>
        </w:tc>
        <w:tc>
          <w:tcPr>
            <w:tcW w:w="3221" w:type="dxa"/>
            <w:vMerge/>
            <w:tcBorders>
              <w:top w:val="nil"/>
            </w:tcBorders>
          </w:tcPr>
          <w:p>
            <w:pPr>
              <w:rPr>
                <w:sz w:val="2"/>
                <w:szCs w:val="2"/>
              </w:rPr>
            </w:pPr>
          </w:p>
        </w:tc>
        <w:tc>
          <w:tcPr>
            <w:tcW w:w="6125" w:type="dxa"/>
          </w:tcPr>
          <w:p>
            <w:pPr>
              <w:pStyle w:val="TableParagraph"/>
              <w:spacing w:line="242" w:lineRule="auto"/>
              <w:ind w:left="109" w:right="104"/>
              <w:rPr>
                <w:sz w:val="22"/>
              </w:rPr>
            </w:pPr>
            <w:r>
              <w:rPr>
                <w:sz w:val="22"/>
              </w:rPr>
              <w:t>Include intercampus transport information in sustainable travel events in October and April.</w:t>
            </w:r>
          </w:p>
        </w:tc>
        <w:tc>
          <w:tcPr>
            <w:tcW w:w="1980" w:type="dxa"/>
          </w:tcPr>
          <w:p>
            <w:pPr>
              <w:pStyle w:val="TableParagraph"/>
              <w:spacing w:line="250" w:lineRule="exact"/>
              <w:ind w:left="109"/>
              <w:rPr>
                <w:sz w:val="22"/>
              </w:rPr>
            </w:pPr>
            <w:r>
              <w:rPr>
                <w:sz w:val="22"/>
              </w:rPr>
              <w:t>HSE</w:t>
            </w:r>
          </w:p>
        </w:tc>
        <w:tc>
          <w:tcPr>
            <w:tcW w:w="1831" w:type="dxa"/>
          </w:tcPr>
          <w:p>
            <w:pPr>
              <w:pStyle w:val="TableParagraph"/>
              <w:spacing w:line="242" w:lineRule="auto"/>
              <w:ind w:left="109" w:right="358"/>
              <w:rPr>
                <w:sz w:val="22"/>
              </w:rPr>
            </w:pPr>
            <w:r>
              <w:rPr>
                <w:sz w:val="22"/>
              </w:rPr>
              <w:t>October 2018 onwards</w:t>
            </w:r>
          </w:p>
        </w:tc>
      </w:tr>
      <w:tr>
        <w:trPr>
          <w:trHeight w:val="541" w:hRule="atLeast"/>
        </w:trPr>
        <w:tc>
          <w:tcPr>
            <w:tcW w:w="1526" w:type="dxa"/>
            <w:vMerge/>
            <w:tcBorders>
              <w:top w:val="nil"/>
            </w:tcBorders>
          </w:tcPr>
          <w:p>
            <w:pPr>
              <w:rPr>
                <w:sz w:val="2"/>
                <w:szCs w:val="2"/>
              </w:rPr>
            </w:pPr>
          </w:p>
        </w:tc>
        <w:tc>
          <w:tcPr>
            <w:tcW w:w="1476" w:type="dxa"/>
            <w:vMerge/>
            <w:tcBorders>
              <w:top w:val="nil"/>
            </w:tcBorders>
          </w:tcPr>
          <w:p>
            <w:pPr>
              <w:rPr>
                <w:sz w:val="2"/>
                <w:szCs w:val="2"/>
              </w:rPr>
            </w:pPr>
          </w:p>
        </w:tc>
        <w:tc>
          <w:tcPr>
            <w:tcW w:w="3221" w:type="dxa"/>
            <w:vMerge w:val="restart"/>
          </w:tcPr>
          <w:p>
            <w:pPr>
              <w:pStyle w:val="TableParagraph"/>
              <w:ind w:left="108" w:right="686"/>
              <w:rPr>
                <w:sz w:val="22"/>
              </w:rPr>
            </w:pPr>
            <w:r>
              <w:rPr>
                <w:sz w:val="22"/>
              </w:rPr>
              <w:t>Intercampus travel is too expensive.</w:t>
            </w:r>
          </w:p>
        </w:tc>
        <w:tc>
          <w:tcPr>
            <w:tcW w:w="6125" w:type="dxa"/>
          </w:tcPr>
          <w:p>
            <w:pPr>
              <w:pStyle w:val="TableParagraph"/>
              <w:ind w:left="109" w:right="703"/>
              <w:rPr>
                <w:sz w:val="22"/>
              </w:rPr>
            </w:pPr>
            <w:r>
              <w:rPr>
                <w:sz w:val="22"/>
              </w:rPr>
              <w:t>Consider reducing cost of bulk purchase bus tickets or providing free bus travel between campuses.</w:t>
            </w:r>
          </w:p>
        </w:tc>
        <w:tc>
          <w:tcPr>
            <w:tcW w:w="1980" w:type="dxa"/>
          </w:tcPr>
          <w:p>
            <w:pPr>
              <w:pStyle w:val="TableParagraph"/>
              <w:ind w:left="109" w:right="556"/>
              <w:rPr>
                <w:sz w:val="22"/>
              </w:rPr>
            </w:pPr>
            <w:r>
              <w:rPr>
                <w:sz w:val="22"/>
              </w:rPr>
              <w:t>Estate Management</w:t>
            </w:r>
          </w:p>
        </w:tc>
        <w:tc>
          <w:tcPr>
            <w:tcW w:w="1831" w:type="dxa"/>
          </w:tcPr>
          <w:p>
            <w:pPr>
              <w:pStyle w:val="TableParagraph"/>
              <w:ind w:left="109" w:right="615"/>
              <w:rPr>
                <w:sz w:val="22"/>
              </w:rPr>
            </w:pPr>
            <w:r>
              <w:rPr>
                <w:sz w:val="22"/>
              </w:rPr>
              <w:t>September 2019</w:t>
            </w:r>
          </w:p>
        </w:tc>
      </w:tr>
      <w:tr>
        <w:trPr>
          <w:trHeight w:val="549" w:hRule="atLeast"/>
        </w:trPr>
        <w:tc>
          <w:tcPr>
            <w:tcW w:w="1526" w:type="dxa"/>
            <w:vMerge/>
            <w:tcBorders>
              <w:top w:val="nil"/>
            </w:tcBorders>
          </w:tcPr>
          <w:p>
            <w:pPr>
              <w:rPr>
                <w:sz w:val="2"/>
                <w:szCs w:val="2"/>
              </w:rPr>
            </w:pPr>
          </w:p>
        </w:tc>
        <w:tc>
          <w:tcPr>
            <w:tcW w:w="1476" w:type="dxa"/>
            <w:vMerge/>
            <w:tcBorders>
              <w:top w:val="nil"/>
            </w:tcBorders>
          </w:tcPr>
          <w:p>
            <w:pPr>
              <w:rPr>
                <w:sz w:val="2"/>
                <w:szCs w:val="2"/>
              </w:rPr>
            </w:pPr>
          </w:p>
        </w:tc>
        <w:tc>
          <w:tcPr>
            <w:tcW w:w="3221" w:type="dxa"/>
            <w:vMerge/>
            <w:tcBorders>
              <w:top w:val="nil"/>
            </w:tcBorders>
          </w:tcPr>
          <w:p>
            <w:pPr>
              <w:rPr>
                <w:sz w:val="2"/>
                <w:szCs w:val="2"/>
              </w:rPr>
            </w:pPr>
          </w:p>
        </w:tc>
        <w:tc>
          <w:tcPr>
            <w:tcW w:w="6125" w:type="dxa"/>
          </w:tcPr>
          <w:p>
            <w:pPr>
              <w:pStyle w:val="TableParagraph"/>
              <w:ind w:left="109" w:right="360"/>
              <w:rPr>
                <w:sz w:val="22"/>
              </w:rPr>
            </w:pPr>
            <w:r>
              <w:rPr>
                <w:sz w:val="22"/>
              </w:rPr>
              <w:t>Investigate use of electronic payment or campus cards on buses.</w:t>
            </w:r>
          </w:p>
        </w:tc>
        <w:tc>
          <w:tcPr>
            <w:tcW w:w="1980" w:type="dxa"/>
          </w:tcPr>
          <w:p>
            <w:pPr>
              <w:pStyle w:val="TableParagraph"/>
              <w:ind w:left="109" w:right="556"/>
              <w:rPr>
                <w:sz w:val="22"/>
              </w:rPr>
            </w:pPr>
            <w:r>
              <w:rPr>
                <w:sz w:val="22"/>
              </w:rPr>
              <w:t>Estate Management</w:t>
            </w:r>
          </w:p>
        </w:tc>
        <w:tc>
          <w:tcPr>
            <w:tcW w:w="1831" w:type="dxa"/>
          </w:tcPr>
          <w:p>
            <w:pPr>
              <w:pStyle w:val="TableParagraph"/>
              <w:ind w:left="109" w:right="615"/>
              <w:rPr>
                <w:sz w:val="22"/>
              </w:rPr>
            </w:pPr>
            <w:r>
              <w:rPr>
                <w:sz w:val="22"/>
              </w:rPr>
              <w:t>September 2021</w:t>
            </w:r>
          </w:p>
        </w:tc>
      </w:tr>
      <w:tr>
        <w:trPr>
          <w:trHeight w:val="673" w:hRule="atLeast"/>
        </w:trPr>
        <w:tc>
          <w:tcPr>
            <w:tcW w:w="1526" w:type="dxa"/>
            <w:vMerge/>
            <w:tcBorders>
              <w:top w:val="nil"/>
            </w:tcBorders>
          </w:tcPr>
          <w:p>
            <w:pPr>
              <w:rPr>
                <w:sz w:val="2"/>
                <w:szCs w:val="2"/>
              </w:rPr>
            </w:pPr>
          </w:p>
        </w:tc>
        <w:tc>
          <w:tcPr>
            <w:tcW w:w="1476" w:type="dxa"/>
            <w:vMerge/>
            <w:tcBorders>
              <w:top w:val="nil"/>
            </w:tcBorders>
          </w:tcPr>
          <w:p>
            <w:pPr>
              <w:rPr>
                <w:sz w:val="2"/>
                <w:szCs w:val="2"/>
              </w:rPr>
            </w:pPr>
          </w:p>
        </w:tc>
        <w:tc>
          <w:tcPr>
            <w:tcW w:w="3221" w:type="dxa"/>
            <w:vMerge/>
            <w:tcBorders>
              <w:top w:val="nil"/>
            </w:tcBorders>
          </w:tcPr>
          <w:p>
            <w:pPr>
              <w:rPr>
                <w:sz w:val="2"/>
                <w:szCs w:val="2"/>
              </w:rPr>
            </w:pPr>
          </w:p>
        </w:tc>
        <w:tc>
          <w:tcPr>
            <w:tcW w:w="6125" w:type="dxa"/>
          </w:tcPr>
          <w:p>
            <w:pPr>
              <w:pStyle w:val="TableParagraph"/>
              <w:spacing w:line="242" w:lineRule="auto"/>
              <w:ind w:left="109" w:right="1253"/>
              <w:rPr>
                <w:sz w:val="22"/>
              </w:rPr>
            </w:pPr>
            <w:r>
              <w:rPr>
                <w:sz w:val="22"/>
              </w:rPr>
              <w:t>Consider removal of mileage claim allowance for intercampus travel.</w:t>
            </w:r>
          </w:p>
        </w:tc>
        <w:tc>
          <w:tcPr>
            <w:tcW w:w="1980" w:type="dxa"/>
          </w:tcPr>
          <w:p>
            <w:pPr>
              <w:pStyle w:val="TableParagraph"/>
              <w:spacing w:line="242" w:lineRule="auto"/>
              <w:ind w:left="109" w:right="630"/>
              <w:rPr>
                <w:sz w:val="22"/>
              </w:rPr>
            </w:pPr>
            <w:r>
              <w:rPr>
                <w:sz w:val="22"/>
              </w:rPr>
              <w:t>Finance and Planning</w:t>
            </w:r>
          </w:p>
        </w:tc>
        <w:tc>
          <w:tcPr>
            <w:tcW w:w="1831" w:type="dxa"/>
          </w:tcPr>
          <w:p>
            <w:pPr>
              <w:pStyle w:val="TableParagraph"/>
              <w:spacing w:line="242" w:lineRule="auto"/>
              <w:ind w:left="109" w:right="615"/>
              <w:rPr>
                <w:sz w:val="22"/>
              </w:rPr>
            </w:pPr>
            <w:r>
              <w:rPr>
                <w:sz w:val="22"/>
              </w:rPr>
              <w:t>September 2020</w:t>
            </w:r>
          </w:p>
        </w:tc>
      </w:tr>
      <w:tr>
        <w:trPr>
          <w:trHeight w:val="1012" w:hRule="atLeast"/>
        </w:trPr>
        <w:tc>
          <w:tcPr>
            <w:tcW w:w="1526" w:type="dxa"/>
            <w:vMerge/>
            <w:tcBorders>
              <w:top w:val="nil"/>
            </w:tcBorders>
          </w:tcPr>
          <w:p>
            <w:pPr>
              <w:rPr>
                <w:sz w:val="2"/>
                <w:szCs w:val="2"/>
              </w:rPr>
            </w:pPr>
          </w:p>
        </w:tc>
        <w:tc>
          <w:tcPr>
            <w:tcW w:w="1476" w:type="dxa"/>
            <w:vMerge/>
            <w:tcBorders>
              <w:top w:val="nil"/>
            </w:tcBorders>
          </w:tcPr>
          <w:p>
            <w:pPr>
              <w:rPr>
                <w:sz w:val="2"/>
                <w:szCs w:val="2"/>
              </w:rPr>
            </w:pPr>
          </w:p>
        </w:tc>
        <w:tc>
          <w:tcPr>
            <w:tcW w:w="3221" w:type="dxa"/>
            <w:vMerge w:val="restart"/>
          </w:tcPr>
          <w:p>
            <w:pPr>
              <w:pStyle w:val="TableParagraph"/>
              <w:spacing w:line="250" w:lineRule="exact"/>
              <w:ind w:left="108"/>
              <w:rPr>
                <w:sz w:val="22"/>
              </w:rPr>
            </w:pPr>
            <w:r>
              <w:rPr>
                <w:sz w:val="22"/>
              </w:rPr>
              <w:t>Car usage is more convenient.</w:t>
            </w:r>
          </w:p>
        </w:tc>
        <w:tc>
          <w:tcPr>
            <w:tcW w:w="6125" w:type="dxa"/>
          </w:tcPr>
          <w:p>
            <w:pPr>
              <w:pStyle w:val="TableParagraph"/>
              <w:spacing w:line="242" w:lineRule="auto"/>
              <w:ind w:left="109"/>
              <w:rPr>
                <w:sz w:val="22"/>
              </w:rPr>
            </w:pPr>
            <w:r>
              <w:rPr>
                <w:sz w:val="22"/>
              </w:rPr>
              <w:t>Ensure a common approach to business travel across all departments. Most departments purchase bus tickets for</w:t>
            </w:r>
          </w:p>
          <w:p>
            <w:pPr>
              <w:pStyle w:val="TableParagraph"/>
              <w:spacing w:line="252" w:lineRule="exact"/>
              <w:ind w:left="109" w:right="458"/>
              <w:rPr>
                <w:sz w:val="22"/>
              </w:rPr>
            </w:pPr>
            <w:r>
              <w:rPr>
                <w:sz w:val="22"/>
              </w:rPr>
              <w:t>the department negating the need for individuals to claim back the cost of the ticket.</w:t>
            </w:r>
          </w:p>
        </w:tc>
        <w:tc>
          <w:tcPr>
            <w:tcW w:w="1980" w:type="dxa"/>
          </w:tcPr>
          <w:p>
            <w:pPr>
              <w:pStyle w:val="TableParagraph"/>
              <w:spacing w:line="242" w:lineRule="auto"/>
              <w:ind w:left="109" w:right="556"/>
              <w:rPr>
                <w:sz w:val="22"/>
              </w:rPr>
            </w:pPr>
            <w:r>
              <w:rPr>
                <w:sz w:val="22"/>
              </w:rPr>
              <w:t>HSE/Estate Management</w:t>
            </w:r>
          </w:p>
        </w:tc>
        <w:tc>
          <w:tcPr>
            <w:tcW w:w="1831" w:type="dxa"/>
          </w:tcPr>
          <w:p>
            <w:pPr>
              <w:pStyle w:val="TableParagraph"/>
              <w:spacing w:line="242" w:lineRule="auto"/>
              <w:ind w:left="109" w:right="615"/>
              <w:rPr>
                <w:sz w:val="22"/>
              </w:rPr>
            </w:pPr>
            <w:r>
              <w:rPr>
                <w:sz w:val="22"/>
              </w:rPr>
              <w:t>September 2018</w:t>
            </w:r>
          </w:p>
        </w:tc>
      </w:tr>
      <w:tr>
        <w:trPr>
          <w:trHeight w:val="556" w:hRule="atLeast"/>
        </w:trPr>
        <w:tc>
          <w:tcPr>
            <w:tcW w:w="1526" w:type="dxa"/>
            <w:vMerge/>
            <w:tcBorders>
              <w:top w:val="nil"/>
            </w:tcBorders>
          </w:tcPr>
          <w:p>
            <w:pPr>
              <w:rPr>
                <w:sz w:val="2"/>
                <w:szCs w:val="2"/>
              </w:rPr>
            </w:pPr>
          </w:p>
        </w:tc>
        <w:tc>
          <w:tcPr>
            <w:tcW w:w="1476" w:type="dxa"/>
            <w:vMerge/>
            <w:tcBorders>
              <w:top w:val="nil"/>
            </w:tcBorders>
          </w:tcPr>
          <w:p>
            <w:pPr>
              <w:rPr>
                <w:sz w:val="2"/>
                <w:szCs w:val="2"/>
              </w:rPr>
            </w:pPr>
          </w:p>
        </w:tc>
        <w:tc>
          <w:tcPr>
            <w:tcW w:w="3221" w:type="dxa"/>
            <w:vMerge/>
            <w:tcBorders>
              <w:top w:val="nil"/>
            </w:tcBorders>
          </w:tcPr>
          <w:p>
            <w:pPr>
              <w:rPr>
                <w:sz w:val="2"/>
                <w:szCs w:val="2"/>
              </w:rPr>
            </w:pPr>
          </w:p>
        </w:tc>
        <w:tc>
          <w:tcPr>
            <w:tcW w:w="6125" w:type="dxa"/>
          </w:tcPr>
          <w:p>
            <w:pPr>
              <w:pStyle w:val="TableParagraph"/>
              <w:ind w:left="109" w:right="373"/>
              <w:rPr>
                <w:sz w:val="22"/>
              </w:rPr>
            </w:pPr>
            <w:r>
              <w:rPr>
                <w:sz w:val="22"/>
              </w:rPr>
              <w:t>Investigate use of electronic payment or campus cards as payment for buses.</w:t>
            </w:r>
          </w:p>
        </w:tc>
        <w:tc>
          <w:tcPr>
            <w:tcW w:w="1980" w:type="dxa"/>
          </w:tcPr>
          <w:p>
            <w:pPr>
              <w:pStyle w:val="TableParagraph"/>
              <w:ind w:left="109" w:right="556"/>
              <w:rPr>
                <w:sz w:val="22"/>
              </w:rPr>
            </w:pPr>
            <w:r>
              <w:rPr>
                <w:sz w:val="22"/>
              </w:rPr>
              <w:t>Estate Management</w:t>
            </w:r>
          </w:p>
        </w:tc>
        <w:tc>
          <w:tcPr>
            <w:tcW w:w="1831" w:type="dxa"/>
          </w:tcPr>
          <w:p>
            <w:pPr>
              <w:pStyle w:val="TableParagraph"/>
              <w:ind w:left="109" w:right="615"/>
              <w:rPr>
                <w:sz w:val="22"/>
              </w:rPr>
            </w:pPr>
            <w:r>
              <w:rPr>
                <w:sz w:val="22"/>
              </w:rPr>
              <w:t>September 2021</w:t>
            </w:r>
          </w:p>
        </w:tc>
      </w:tr>
      <w:tr>
        <w:trPr>
          <w:trHeight w:val="503" w:hRule="atLeast"/>
        </w:trPr>
        <w:tc>
          <w:tcPr>
            <w:tcW w:w="1526" w:type="dxa"/>
            <w:vMerge/>
            <w:tcBorders>
              <w:top w:val="nil"/>
            </w:tcBorders>
          </w:tcPr>
          <w:p>
            <w:pPr>
              <w:rPr>
                <w:sz w:val="2"/>
                <w:szCs w:val="2"/>
              </w:rPr>
            </w:pPr>
          </w:p>
        </w:tc>
        <w:tc>
          <w:tcPr>
            <w:tcW w:w="1476" w:type="dxa"/>
            <w:vMerge/>
            <w:tcBorders>
              <w:top w:val="nil"/>
            </w:tcBorders>
          </w:tcPr>
          <w:p>
            <w:pPr>
              <w:rPr>
                <w:sz w:val="2"/>
                <w:szCs w:val="2"/>
              </w:rPr>
            </w:pPr>
          </w:p>
        </w:tc>
        <w:tc>
          <w:tcPr>
            <w:tcW w:w="3221" w:type="dxa"/>
            <w:vMerge/>
            <w:tcBorders>
              <w:top w:val="nil"/>
            </w:tcBorders>
          </w:tcPr>
          <w:p>
            <w:pPr>
              <w:rPr>
                <w:sz w:val="2"/>
                <w:szCs w:val="2"/>
              </w:rPr>
            </w:pPr>
          </w:p>
        </w:tc>
        <w:tc>
          <w:tcPr>
            <w:tcW w:w="6125" w:type="dxa"/>
          </w:tcPr>
          <w:p>
            <w:pPr>
              <w:pStyle w:val="TableParagraph"/>
              <w:spacing w:line="250" w:lineRule="exact"/>
              <w:ind w:left="109"/>
              <w:rPr>
                <w:sz w:val="22"/>
              </w:rPr>
            </w:pPr>
            <w:r>
              <w:rPr>
                <w:sz w:val="22"/>
              </w:rPr>
              <w:t>Include WiFi on intercampus transport</w:t>
            </w:r>
          </w:p>
        </w:tc>
        <w:tc>
          <w:tcPr>
            <w:tcW w:w="1980" w:type="dxa"/>
          </w:tcPr>
          <w:p>
            <w:pPr>
              <w:pStyle w:val="TableParagraph"/>
              <w:spacing w:line="252" w:lineRule="exact" w:before="2"/>
              <w:ind w:left="109" w:right="556"/>
              <w:rPr>
                <w:sz w:val="22"/>
              </w:rPr>
            </w:pPr>
            <w:r>
              <w:rPr>
                <w:sz w:val="22"/>
              </w:rPr>
              <w:t>Estate Management</w:t>
            </w:r>
          </w:p>
        </w:tc>
        <w:tc>
          <w:tcPr>
            <w:tcW w:w="1831" w:type="dxa"/>
          </w:tcPr>
          <w:p>
            <w:pPr>
              <w:pStyle w:val="TableParagraph"/>
              <w:spacing w:line="252" w:lineRule="exact" w:before="2"/>
              <w:ind w:left="109" w:right="615"/>
              <w:rPr>
                <w:sz w:val="22"/>
              </w:rPr>
            </w:pPr>
            <w:r>
              <w:rPr>
                <w:sz w:val="22"/>
              </w:rPr>
              <w:t>September 2021</w:t>
            </w:r>
          </w:p>
        </w:tc>
      </w:tr>
      <w:tr>
        <w:trPr>
          <w:trHeight w:val="878" w:hRule="atLeast"/>
        </w:trPr>
        <w:tc>
          <w:tcPr>
            <w:tcW w:w="1526" w:type="dxa"/>
            <w:vMerge/>
            <w:tcBorders>
              <w:top w:val="nil"/>
            </w:tcBorders>
          </w:tcPr>
          <w:p>
            <w:pPr>
              <w:rPr>
                <w:sz w:val="2"/>
                <w:szCs w:val="2"/>
              </w:rPr>
            </w:pPr>
          </w:p>
        </w:tc>
        <w:tc>
          <w:tcPr>
            <w:tcW w:w="1476" w:type="dxa"/>
            <w:vMerge/>
            <w:tcBorders>
              <w:top w:val="nil"/>
            </w:tcBorders>
          </w:tcPr>
          <w:p>
            <w:pPr>
              <w:rPr>
                <w:sz w:val="2"/>
                <w:szCs w:val="2"/>
              </w:rPr>
            </w:pPr>
          </w:p>
        </w:tc>
        <w:tc>
          <w:tcPr>
            <w:tcW w:w="3221" w:type="dxa"/>
            <w:vMerge/>
            <w:tcBorders>
              <w:top w:val="nil"/>
            </w:tcBorders>
          </w:tcPr>
          <w:p>
            <w:pPr>
              <w:rPr>
                <w:sz w:val="2"/>
                <w:szCs w:val="2"/>
              </w:rPr>
            </w:pPr>
          </w:p>
        </w:tc>
        <w:tc>
          <w:tcPr>
            <w:tcW w:w="6125" w:type="dxa"/>
          </w:tcPr>
          <w:p>
            <w:pPr>
              <w:pStyle w:val="TableParagraph"/>
              <w:ind w:left="109" w:right="1136"/>
              <w:jc w:val="both"/>
              <w:rPr>
                <w:sz w:val="22"/>
              </w:rPr>
            </w:pPr>
            <w:r>
              <w:rPr>
                <w:sz w:val="22"/>
              </w:rPr>
              <w:t>Develop a new bus service model for door to door intercampus travel including provision for disabled passengers.</w:t>
            </w:r>
          </w:p>
        </w:tc>
        <w:tc>
          <w:tcPr>
            <w:tcW w:w="1980" w:type="dxa"/>
          </w:tcPr>
          <w:p>
            <w:pPr>
              <w:pStyle w:val="TableParagraph"/>
              <w:ind w:left="109" w:right="556"/>
              <w:rPr>
                <w:sz w:val="22"/>
              </w:rPr>
            </w:pPr>
            <w:r>
              <w:rPr>
                <w:sz w:val="22"/>
              </w:rPr>
              <w:t>Estate Management</w:t>
            </w:r>
          </w:p>
        </w:tc>
        <w:tc>
          <w:tcPr>
            <w:tcW w:w="1831" w:type="dxa"/>
          </w:tcPr>
          <w:p>
            <w:pPr>
              <w:pStyle w:val="TableParagraph"/>
              <w:ind w:left="109" w:right="615"/>
              <w:rPr>
                <w:sz w:val="22"/>
              </w:rPr>
            </w:pPr>
            <w:r>
              <w:rPr>
                <w:sz w:val="22"/>
              </w:rPr>
              <w:t>September 2021</w:t>
            </w:r>
          </w:p>
        </w:tc>
      </w:tr>
      <w:tr>
        <w:trPr>
          <w:trHeight w:val="506" w:hRule="atLeast"/>
        </w:trPr>
        <w:tc>
          <w:tcPr>
            <w:tcW w:w="1526" w:type="dxa"/>
            <w:vMerge/>
            <w:tcBorders>
              <w:top w:val="nil"/>
            </w:tcBorders>
          </w:tcPr>
          <w:p>
            <w:pPr>
              <w:rPr>
                <w:sz w:val="2"/>
                <w:szCs w:val="2"/>
              </w:rPr>
            </w:pPr>
          </w:p>
        </w:tc>
        <w:tc>
          <w:tcPr>
            <w:tcW w:w="1476" w:type="dxa"/>
            <w:vMerge/>
            <w:tcBorders>
              <w:top w:val="nil"/>
            </w:tcBorders>
          </w:tcPr>
          <w:p>
            <w:pPr>
              <w:rPr>
                <w:sz w:val="2"/>
                <w:szCs w:val="2"/>
              </w:rPr>
            </w:pPr>
          </w:p>
        </w:tc>
        <w:tc>
          <w:tcPr>
            <w:tcW w:w="3221" w:type="dxa"/>
            <w:vMerge/>
            <w:tcBorders>
              <w:top w:val="nil"/>
            </w:tcBorders>
          </w:tcPr>
          <w:p>
            <w:pPr>
              <w:rPr>
                <w:sz w:val="2"/>
                <w:szCs w:val="2"/>
              </w:rPr>
            </w:pPr>
          </w:p>
        </w:tc>
        <w:tc>
          <w:tcPr>
            <w:tcW w:w="6125" w:type="dxa"/>
          </w:tcPr>
          <w:p>
            <w:pPr>
              <w:pStyle w:val="TableParagraph"/>
              <w:spacing w:line="251" w:lineRule="exact"/>
              <w:ind w:left="109"/>
              <w:rPr>
                <w:sz w:val="22"/>
              </w:rPr>
            </w:pPr>
            <w:r>
              <w:rPr>
                <w:sz w:val="22"/>
              </w:rPr>
              <w:t>Install bus shelter for Uniflyer at BRC</w:t>
            </w:r>
          </w:p>
        </w:tc>
        <w:tc>
          <w:tcPr>
            <w:tcW w:w="1980" w:type="dxa"/>
          </w:tcPr>
          <w:p>
            <w:pPr>
              <w:pStyle w:val="TableParagraph"/>
              <w:spacing w:line="252" w:lineRule="exact" w:before="3"/>
              <w:ind w:left="109" w:right="556"/>
              <w:rPr>
                <w:sz w:val="22"/>
              </w:rPr>
            </w:pPr>
            <w:r>
              <w:rPr>
                <w:sz w:val="22"/>
              </w:rPr>
              <w:t>Estate Management</w:t>
            </w:r>
          </w:p>
        </w:tc>
        <w:tc>
          <w:tcPr>
            <w:tcW w:w="1831" w:type="dxa"/>
          </w:tcPr>
          <w:p>
            <w:pPr>
              <w:pStyle w:val="TableParagraph"/>
              <w:spacing w:line="252" w:lineRule="exact" w:before="3"/>
              <w:ind w:left="109" w:right="615"/>
              <w:rPr>
                <w:sz w:val="22"/>
              </w:rPr>
            </w:pPr>
            <w:r>
              <w:rPr>
                <w:sz w:val="22"/>
              </w:rPr>
              <w:t>September 2020</w:t>
            </w:r>
          </w:p>
        </w:tc>
      </w:tr>
    </w:tbl>
    <w:p>
      <w:pPr>
        <w:spacing w:after="0" w:line="252" w:lineRule="exact"/>
        <w:rPr>
          <w:sz w:val="22"/>
        </w:rPr>
        <w:sectPr>
          <w:pgSz w:w="16840" w:h="11910" w:orient="landscape"/>
          <w:pgMar w:header="691" w:footer="916" w:top="1100" w:bottom="1100" w:left="200" w:right="220"/>
        </w:sectPr>
      </w:pPr>
    </w:p>
    <w:p>
      <w:pPr>
        <w:pStyle w:val="BodyText"/>
        <w:rPr>
          <w:b/>
          <w:sz w:val="2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1469"/>
        <w:gridCol w:w="1687"/>
        <w:gridCol w:w="7938"/>
        <w:gridCol w:w="1719"/>
        <w:gridCol w:w="1822"/>
      </w:tblGrid>
      <w:tr>
        <w:trPr>
          <w:trHeight w:val="254" w:hRule="atLeast"/>
        </w:trPr>
        <w:tc>
          <w:tcPr>
            <w:tcW w:w="1526" w:type="dxa"/>
          </w:tcPr>
          <w:p>
            <w:pPr>
              <w:pStyle w:val="TableParagraph"/>
              <w:spacing w:line="234" w:lineRule="exact"/>
              <w:rPr>
                <w:b/>
                <w:sz w:val="22"/>
              </w:rPr>
            </w:pPr>
            <w:r>
              <w:rPr>
                <w:b/>
                <w:sz w:val="22"/>
              </w:rPr>
              <w:t>Objective</w:t>
            </w:r>
          </w:p>
        </w:tc>
        <w:tc>
          <w:tcPr>
            <w:tcW w:w="1469" w:type="dxa"/>
          </w:tcPr>
          <w:p>
            <w:pPr>
              <w:pStyle w:val="TableParagraph"/>
              <w:spacing w:line="234" w:lineRule="exact"/>
              <w:ind w:left="108"/>
              <w:rPr>
                <w:b/>
                <w:sz w:val="22"/>
              </w:rPr>
            </w:pPr>
            <w:r>
              <w:rPr>
                <w:b/>
                <w:sz w:val="22"/>
              </w:rPr>
              <w:t>Target</w:t>
            </w:r>
          </w:p>
        </w:tc>
        <w:tc>
          <w:tcPr>
            <w:tcW w:w="1687" w:type="dxa"/>
          </w:tcPr>
          <w:p>
            <w:pPr>
              <w:pStyle w:val="TableParagraph"/>
              <w:spacing w:line="234" w:lineRule="exact"/>
              <w:ind w:left="108"/>
              <w:rPr>
                <w:b/>
                <w:sz w:val="22"/>
              </w:rPr>
            </w:pPr>
            <w:r>
              <w:rPr>
                <w:b/>
                <w:sz w:val="22"/>
              </w:rPr>
              <w:t>Constraint</w:t>
            </w:r>
          </w:p>
        </w:tc>
        <w:tc>
          <w:tcPr>
            <w:tcW w:w="7938" w:type="dxa"/>
          </w:tcPr>
          <w:p>
            <w:pPr>
              <w:pStyle w:val="TableParagraph"/>
              <w:spacing w:line="234" w:lineRule="exact"/>
              <w:ind w:left="106"/>
              <w:rPr>
                <w:b/>
                <w:sz w:val="22"/>
              </w:rPr>
            </w:pPr>
            <w:r>
              <w:rPr>
                <w:b/>
                <w:sz w:val="22"/>
              </w:rPr>
              <w:t>Action</w:t>
            </w:r>
          </w:p>
        </w:tc>
        <w:tc>
          <w:tcPr>
            <w:tcW w:w="1719" w:type="dxa"/>
          </w:tcPr>
          <w:p>
            <w:pPr>
              <w:pStyle w:val="TableParagraph"/>
              <w:spacing w:line="234" w:lineRule="exact"/>
              <w:ind w:left="108"/>
              <w:rPr>
                <w:b/>
                <w:sz w:val="22"/>
              </w:rPr>
            </w:pPr>
            <w:r>
              <w:rPr>
                <w:b/>
                <w:sz w:val="22"/>
              </w:rPr>
              <w:t>Responsibility</w:t>
            </w:r>
          </w:p>
        </w:tc>
        <w:tc>
          <w:tcPr>
            <w:tcW w:w="1822" w:type="dxa"/>
          </w:tcPr>
          <w:p>
            <w:pPr>
              <w:pStyle w:val="TableParagraph"/>
              <w:spacing w:line="234" w:lineRule="exact"/>
              <w:ind w:left="108"/>
              <w:rPr>
                <w:b/>
                <w:sz w:val="22"/>
              </w:rPr>
            </w:pPr>
            <w:r>
              <w:rPr>
                <w:b/>
                <w:sz w:val="22"/>
              </w:rPr>
              <w:t>Timescale</w:t>
            </w:r>
          </w:p>
        </w:tc>
      </w:tr>
      <w:tr>
        <w:trPr>
          <w:trHeight w:val="2275" w:hRule="atLeast"/>
        </w:trPr>
        <w:tc>
          <w:tcPr>
            <w:tcW w:w="1526" w:type="dxa"/>
          </w:tcPr>
          <w:p>
            <w:pPr>
              <w:pStyle w:val="TableParagraph"/>
              <w:ind w:right="95"/>
              <w:rPr>
                <w:b/>
                <w:i/>
                <w:sz w:val="22"/>
              </w:rPr>
            </w:pPr>
            <w:r>
              <w:rPr>
                <w:b/>
                <w:i/>
                <w:sz w:val="22"/>
              </w:rPr>
              <w:t>Promote </w:t>
            </w:r>
            <w:r>
              <w:rPr>
                <w:b/>
                <w:i/>
                <w:sz w:val="22"/>
              </w:rPr>
              <w:t>and support sustainable </w:t>
            </w:r>
            <w:r>
              <w:rPr>
                <w:b/>
                <w:i/>
                <w:spacing w:val="-1"/>
                <w:sz w:val="22"/>
              </w:rPr>
              <w:t>intercampus </w:t>
            </w:r>
            <w:r>
              <w:rPr>
                <w:b/>
                <w:i/>
                <w:sz w:val="22"/>
              </w:rPr>
              <w:t>and business travel (continued)</w:t>
            </w:r>
          </w:p>
        </w:tc>
        <w:tc>
          <w:tcPr>
            <w:tcW w:w="1469" w:type="dxa"/>
            <w:vMerge w:val="restart"/>
          </w:tcPr>
          <w:p>
            <w:pPr>
              <w:pStyle w:val="TableParagraph"/>
              <w:ind w:left="108" w:right="104"/>
              <w:rPr>
                <w:sz w:val="22"/>
              </w:rPr>
            </w:pPr>
            <w:r>
              <w:rPr>
                <w:sz w:val="22"/>
              </w:rPr>
              <w:t>Increase in zero and </w:t>
            </w:r>
            <w:r>
              <w:rPr>
                <w:spacing w:val="-7"/>
                <w:sz w:val="22"/>
              </w:rPr>
              <w:t>low </w:t>
            </w:r>
            <w:r>
              <w:rPr>
                <w:sz w:val="22"/>
              </w:rPr>
              <w:t>carbon travel (walking, cycling and public transport) for staff and students by 0.5% by the end of the 2018/19</w:t>
            </w:r>
          </w:p>
          <w:p>
            <w:pPr>
              <w:pStyle w:val="TableParagraph"/>
              <w:ind w:left="108" w:right="181"/>
              <w:rPr>
                <w:sz w:val="22"/>
              </w:rPr>
            </w:pPr>
            <w:r>
              <w:rPr>
                <w:sz w:val="22"/>
              </w:rPr>
              <w:t>academic year and by 1.0% by </w:t>
            </w:r>
            <w:r>
              <w:rPr>
                <w:spacing w:val="-6"/>
                <w:sz w:val="22"/>
              </w:rPr>
              <w:t>the </w:t>
            </w:r>
            <w:r>
              <w:rPr>
                <w:sz w:val="22"/>
              </w:rPr>
              <w:t>end of the 2020/21</w:t>
            </w:r>
          </w:p>
          <w:p>
            <w:pPr>
              <w:pStyle w:val="TableParagraph"/>
              <w:ind w:left="108" w:right="389"/>
              <w:rPr>
                <w:sz w:val="22"/>
              </w:rPr>
            </w:pPr>
            <w:r>
              <w:rPr>
                <w:sz w:val="22"/>
              </w:rPr>
              <w:t>academic year.</w:t>
            </w:r>
          </w:p>
        </w:tc>
        <w:tc>
          <w:tcPr>
            <w:tcW w:w="1687" w:type="dxa"/>
          </w:tcPr>
          <w:p>
            <w:pPr>
              <w:pStyle w:val="TableParagraph"/>
              <w:ind w:left="108" w:right="204"/>
              <w:rPr>
                <w:sz w:val="22"/>
              </w:rPr>
            </w:pPr>
            <w:r>
              <w:rPr>
                <w:sz w:val="22"/>
              </w:rPr>
              <w:t>Bus times are not convenient.</w:t>
            </w:r>
          </w:p>
        </w:tc>
        <w:tc>
          <w:tcPr>
            <w:tcW w:w="7938" w:type="dxa"/>
          </w:tcPr>
          <w:p>
            <w:pPr>
              <w:pStyle w:val="TableParagraph"/>
              <w:ind w:left="106"/>
              <w:rPr>
                <w:sz w:val="22"/>
              </w:rPr>
            </w:pPr>
            <w:r>
              <w:rPr>
                <w:sz w:val="22"/>
              </w:rPr>
              <w:t>Investigate the use of the room booking system to publicise the organisation of meetings around bus times.</w:t>
            </w:r>
          </w:p>
        </w:tc>
        <w:tc>
          <w:tcPr>
            <w:tcW w:w="1719" w:type="dxa"/>
          </w:tcPr>
          <w:p>
            <w:pPr>
              <w:pStyle w:val="TableParagraph"/>
              <w:spacing w:line="250" w:lineRule="exact"/>
              <w:ind w:left="108"/>
              <w:rPr>
                <w:sz w:val="22"/>
              </w:rPr>
            </w:pPr>
            <w:r>
              <w:rPr>
                <w:sz w:val="22"/>
              </w:rPr>
              <w:t>IT Services</w:t>
            </w:r>
          </w:p>
        </w:tc>
        <w:tc>
          <w:tcPr>
            <w:tcW w:w="1822" w:type="dxa"/>
          </w:tcPr>
          <w:p>
            <w:pPr>
              <w:pStyle w:val="TableParagraph"/>
              <w:ind w:left="108" w:right="607"/>
              <w:rPr>
                <w:sz w:val="22"/>
              </w:rPr>
            </w:pPr>
            <w:r>
              <w:rPr>
                <w:sz w:val="22"/>
              </w:rPr>
              <w:t>September 2019</w:t>
            </w:r>
          </w:p>
        </w:tc>
      </w:tr>
      <w:tr>
        <w:trPr>
          <w:trHeight w:val="760" w:hRule="atLeast"/>
        </w:trPr>
        <w:tc>
          <w:tcPr>
            <w:tcW w:w="1526" w:type="dxa"/>
            <w:vMerge w:val="restart"/>
          </w:tcPr>
          <w:p>
            <w:pPr>
              <w:pStyle w:val="TableParagraph"/>
              <w:ind w:right="202"/>
              <w:rPr>
                <w:b/>
                <w:i/>
                <w:sz w:val="22"/>
              </w:rPr>
            </w:pPr>
            <w:r>
              <w:rPr>
                <w:b/>
                <w:i/>
                <w:sz w:val="22"/>
              </w:rPr>
              <w:t>Reduce </w:t>
            </w:r>
            <w:r>
              <w:rPr>
                <w:b/>
                <w:i/>
                <w:sz w:val="22"/>
              </w:rPr>
              <w:t>reliance on car usage, particularly single occupancy of vehicles</w:t>
            </w:r>
          </w:p>
        </w:tc>
        <w:tc>
          <w:tcPr>
            <w:tcW w:w="1469" w:type="dxa"/>
            <w:vMerge/>
            <w:tcBorders>
              <w:top w:val="nil"/>
            </w:tcBorders>
          </w:tcPr>
          <w:p>
            <w:pPr>
              <w:rPr>
                <w:sz w:val="2"/>
                <w:szCs w:val="2"/>
              </w:rPr>
            </w:pPr>
          </w:p>
        </w:tc>
        <w:tc>
          <w:tcPr>
            <w:tcW w:w="1687" w:type="dxa"/>
            <w:vMerge w:val="restart"/>
          </w:tcPr>
          <w:p>
            <w:pPr>
              <w:pStyle w:val="TableParagraph"/>
              <w:ind w:left="108" w:right="623"/>
              <w:jc w:val="both"/>
              <w:rPr>
                <w:sz w:val="22"/>
              </w:rPr>
            </w:pPr>
            <w:r>
              <w:rPr>
                <w:sz w:val="22"/>
              </w:rPr>
              <w:t>Car is the cheapest option.</w:t>
            </w:r>
          </w:p>
        </w:tc>
        <w:tc>
          <w:tcPr>
            <w:tcW w:w="7938" w:type="dxa"/>
          </w:tcPr>
          <w:p>
            <w:pPr>
              <w:pStyle w:val="TableParagraph"/>
              <w:spacing w:line="252" w:lineRule="exact" w:before="4"/>
              <w:ind w:left="106"/>
              <w:rPr>
                <w:sz w:val="22"/>
              </w:rPr>
            </w:pPr>
            <w:r>
              <w:rPr>
                <w:sz w:val="22"/>
              </w:rPr>
              <w:t>Examine the feasibility of using staff and student cards to pay for car parking. This could facilitate changes to payment charges such as reducing parking charges for car sharers.</w:t>
            </w:r>
          </w:p>
        </w:tc>
        <w:tc>
          <w:tcPr>
            <w:tcW w:w="1719" w:type="dxa"/>
          </w:tcPr>
          <w:p>
            <w:pPr>
              <w:pStyle w:val="TableParagraph"/>
              <w:ind w:left="108" w:right="296"/>
              <w:rPr>
                <w:sz w:val="22"/>
              </w:rPr>
            </w:pPr>
            <w:r>
              <w:rPr>
                <w:sz w:val="22"/>
              </w:rPr>
              <w:t>Estate Management</w:t>
            </w:r>
          </w:p>
        </w:tc>
        <w:tc>
          <w:tcPr>
            <w:tcW w:w="1822" w:type="dxa"/>
          </w:tcPr>
          <w:p>
            <w:pPr>
              <w:pStyle w:val="TableParagraph"/>
              <w:ind w:left="108" w:right="607"/>
              <w:rPr>
                <w:sz w:val="22"/>
              </w:rPr>
            </w:pPr>
            <w:r>
              <w:rPr>
                <w:sz w:val="22"/>
              </w:rPr>
              <w:t>September 2020</w:t>
            </w:r>
          </w:p>
        </w:tc>
      </w:tr>
      <w:tr>
        <w:trPr>
          <w:trHeight w:val="757" w:hRule="atLeast"/>
        </w:trPr>
        <w:tc>
          <w:tcPr>
            <w:tcW w:w="1526" w:type="dxa"/>
            <w:vMerge/>
            <w:tcBorders>
              <w:top w:val="nil"/>
            </w:tcBorders>
          </w:tcPr>
          <w:p>
            <w:pPr>
              <w:rPr>
                <w:sz w:val="2"/>
                <w:szCs w:val="2"/>
              </w:rPr>
            </w:pPr>
          </w:p>
        </w:tc>
        <w:tc>
          <w:tcPr>
            <w:tcW w:w="1469" w:type="dxa"/>
            <w:vMerge/>
            <w:tcBorders>
              <w:top w:val="nil"/>
            </w:tcBorders>
          </w:tcPr>
          <w:p>
            <w:pPr>
              <w:rPr>
                <w:sz w:val="2"/>
                <w:szCs w:val="2"/>
              </w:rPr>
            </w:pPr>
          </w:p>
        </w:tc>
        <w:tc>
          <w:tcPr>
            <w:tcW w:w="1687" w:type="dxa"/>
            <w:vMerge/>
            <w:tcBorders>
              <w:top w:val="nil"/>
            </w:tcBorders>
          </w:tcPr>
          <w:p>
            <w:pPr>
              <w:rPr>
                <w:sz w:val="2"/>
                <w:szCs w:val="2"/>
              </w:rPr>
            </w:pPr>
          </w:p>
        </w:tc>
        <w:tc>
          <w:tcPr>
            <w:tcW w:w="7938" w:type="dxa"/>
          </w:tcPr>
          <w:p>
            <w:pPr>
              <w:pStyle w:val="TableParagraph"/>
              <w:ind w:left="106"/>
              <w:rPr>
                <w:sz w:val="22"/>
              </w:rPr>
            </w:pPr>
            <w:r>
              <w:rPr>
                <w:sz w:val="22"/>
              </w:rPr>
              <w:t>Consider implementing pricing system for car parking based on carbon dioxide emissions of cars.</w:t>
            </w:r>
          </w:p>
        </w:tc>
        <w:tc>
          <w:tcPr>
            <w:tcW w:w="1719" w:type="dxa"/>
          </w:tcPr>
          <w:p>
            <w:pPr>
              <w:pStyle w:val="TableParagraph"/>
              <w:ind w:left="108" w:right="296"/>
              <w:rPr>
                <w:sz w:val="22"/>
              </w:rPr>
            </w:pPr>
            <w:r>
              <w:rPr>
                <w:sz w:val="22"/>
              </w:rPr>
              <w:t>Estate Management</w:t>
            </w:r>
          </w:p>
        </w:tc>
        <w:tc>
          <w:tcPr>
            <w:tcW w:w="1822" w:type="dxa"/>
          </w:tcPr>
          <w:p>
            <w:pPr>
              <w:pStyle w:val="TableParagraph"/>
              <w:ind w:left="108" w:right="607"/>
              <w:rPr>
                <w:sz w:val="22"/>
              </w:rPr>
            </w:pPr>
            <w:r>
              <w:rPr>
                <w:sz w:val="22"/>
              </w:rPr>
              <w:t>September 2019</w:t>
            </w:r>
          </w:p>
        </w:tc>
      </w:tr>
      <w:tr>
        <w:trPr>
          <w:trHeight w:val="506" w:hRule="atLeast"/>
        </w:trPr>
        <w:tc>
          <w:tcPr>
            <w:tcW w:w="1526" w:type="dxa"/>
            <w:vMerge/>
            <w:tcBorders>
              <w:top w:val="nil"/>
            </w:tcBorders>
          </w:tcPr>
          <w:p>
            <w:pPr>
              <w:rPr>
                <w:sz w:val="2"/>
                <w:szCs w:val="2"/>
              </w:rPr>
            </w:pPr>
          </w:p>
        </w:tc>
        <w:tc>
          <w:tcPr>
            <w:tcW w:w="1469" w:type="dxa"/>
            <w:vMerge/>
            <w:tcBorders>
              <w:top w:val="nil"/>
            </w:tcBorders>
          </w:tcPr>
          <w:p>
            <w:pPr>
              <w:rPr>
                <w:sz w:val="2"/>
                <w:szCs w:val="2"/>
              </w:rPr>
            </w:pPr>
          </w:p>
        </w:tc>
        <w:tc>
          <w:tcPr>
            <w:tcW w:w="1687" w:type="dxa"/>
            <w:vMerge/>
            <w:tcBorders>
              <w:top w:val="nil"/>
            </w:tcBorders>
          </w:tcPr>
          <w:p>
            <w:pPr>
              <w:rPr>
                <w:sz w:val="2"/>
                <w:szCs w:val="2"/>
              </w:rPr>
            </w:pPr>
          </w:p>
        </w:tc>
        <w:tc>
          <w:tcPr>
            <w:tcW w:w="7938" w:type="dxa"/>
          </w:tcPr>
          <w:p>
            <w:pPr>
              <w:pStyle w:val="TableParagraph"/>
              <w:spacing w:line="254" w:lineRule="exact"/>
              <w:ind w:left="106"/>
              <w:rPr>
                <w:sz w:val="22"/>
              </w:rPr>
            </w:pPr>
            <w:r>
              <w:rPr>
                <w:sz w:val="22"/>
              </w:rPr>
              <w:t>Consider increasing car parking charges at the same time as reducing charges for more sustainable transport methods such as buses or trains.</w:t>
            </w:r>
          </w:p>
        </w:tc>
        <w:tc>
          <w:tcPr>
            <w:tcW w:w="1719" w:type="dxa"/>
          </w:tcPr>
          <w:p>
            <w:pPr>
              <w:pStyle w:val="TableParagraph"/>
              <w:spacing w:line="254" w:lineRule="exact"/>
              <w:ind w:left="108" w:right="296"/>
              <w:rPr>
                <w:sz w:val="22"/>
              </w:rPr>
            </w:pPr>
            <w:r>
              <w:rPr>
                <w:sz w:val="22"/>
              </w:rPr>
              <w:t>Estate Management</w:t>
            </w:r>
          </w:p>
        </w:tc>
        <w:tc>
          <w:tcPr>
            <w:tcW w:w="1822" w:type="dxa"/>
          </w:tcPr>
          <w:p>
            <w:pPr>
              <w:pStyle w:val="TableParagraph"/>
              <w:spacing w:line="254" w:lineRule="exact"/>
              <w:ind w:left="108" w:right="607"/>
              <w:rPr>
                <w:sz w:val="22"/>
              </w:rPr>
            </w:pPr>
            <w:r>
              <w:rPr>
                <w:sz w:val="22"/>
              </w:rPr>
              <w:t>September 2019</w:t>
            </w:r>
          </w:p>
        </w:tc>
      </w:tr>
      <w:tr>
        <w:trPr>
          <w:trHeight w:val="504" w:hRule="atLeast"/>
        </w:trPr>
        <w:tc>
          <w:tcPr>
            <w:tcW w:w="1526" w:type="dxa"/>
            <w:vMerge/>
            <w:tcBorders>
              <w:top w:val="nil"/>
            </w:tcBorders>
          </w:tcPr>
          <w:p>
            <w:pPr>
              <w:rPr>
                <w:sz w:val="2"/>
                <w:szCs w:val="2"/>
              </w:rPr>
            </w:pPr>
          </w:p>
        </w:tc>
        <w:tc>
          <w:tcPr>
            <w:tcW w:w="1469" w:type="dxa"/>
            <w:vMerge/>
            <w:tcBorders>
              <w:top w:val="nil"/>
            </w:tcBorders>
          </w:tcPr>
          <w:p>
            <w:pPr>
              <w:rPr>
                <w:sz w:val="2"/>
                <w:szCs w:val="2"/>
              </w:rPr>
            </w:pPr>
          </w:p>
        </w:tc>
        <w:tc>
          <w:tcPr>
            <w:tcW w:w="1687" w:type="dxa"/>
            <w:vMerge/>
            <w:tcBorders>
              <w:top w:val="nil"/>
            </w:tcBorders>
          </w:tcPr>
          <w:p>
            <w:pPr>
              <w:rPr>
                <w:sz w:val="2"/>
                <w:szCs w:val="2"/>
              </w:rPr>
            </w:pPr>
          </w:p>
        </w:tc>
        <w:tc>
          <w:tcPr>
            <w:tcW w:w="7938" w:type="dxa"/>
          </w:tcPr>
          <w:p>
            <w:pPr>
              <w:pStyle w:val="TableParagraph"/>
              <w:spacing w:line="248" w:lineRule="exact"/>
              <w:ind w:left="106"/>
              <w:rPr>
                <w:sz w:val="22"/>
              </w:rPr>
            </w:pPr>
            <w:r>
              <w:rPr>
                <w:sz w:val="22"/>
              </w:rPr>
              <w:t>Facilitate residents parking scheme near BRC, if desired by local residents</w:t>
            </w:r>
          </w:p>
        </w:tc>
        <w:tc>
          <w:tcPr>
            <w:tcW w:w="1719" w:type="dxa"/>
          </w:tcPr>
          <w:p>
            <w:pPr>
              <w:pStyle w:val="TableParagraph"/>
              <w:spacing w:line="248" w:lineRule="exact"/>
              <w:ind w:left="108"/>
              <w:rPr>
                <w:sz w:val="22"/>
              </w:rPr>
            </w:pPr>
            <w:r>
              <w:rPr>
                <w:sz w:val="22"/>
              </w:rPr>
              <w:t>Estate</w:t>
            </w:r>
          </w:p>
          <w:p>
            <w:pPr>
              <w:pStyle w:val="TableParagraph"/>
              <w:spacing w:line="234" w:lineRule="exact" w:before="2"/>
              <w:ind w:left="108"/>
              <w:rPr>
                <w:sz w:val="22"/>
              </w:rPr>
            </w:pPr>
            <w:r>
              <w:rPr>
                <w:sz w:val="22"/>
              </w:rPr>
              <w:t>Management</w:t>
            </w:r>
          </w:p>
        </w:tc>
        <w:tc>
          <w:tcPr>
            <w:tcW w:w="1822" w:type="dxa"/>
          </w:tcPr>
          <w:p>
            <w:pPr>
              <w:pStyle w:val="TableParagraph"/>
              <w:spacing w:line="248" w:lineRule="exact"/>
              <w:ind w:left="108"/>
              <w:rPr>
                <w:sz w:val="22"/>
              </w:rPr>
            </w:pPr>
            <w:r>
              <w:rPr>
                <w:sz w:val="22"/>
              </w:rPr>
              <w:t>September</w:t>
            </w:r>
          </w:p>
          <w:p>
            <w:pPr>
              <w:pStyle w:val="TableParagraph"/>
              <w:spacing w:line="234" w:lineRule="exact" w:before="2"/>
              <w:ind w:left="108"/>
              <w:rPr>
                <w:sz w:val="22"/>
              </w:rPr>
            </w:pPr>
            <w:r>
              <w:rPr>
                <w:sz w:val="22"/>
              </w:rPr>
              <w:t>2020</w:t>
            </w:r>
          </w:p>
        </w:tc>
      </w:tr>
      <w:tr>
        <w:trPr>
          <w:trHeight w:val="1264" w:hRule="atLeast"/>
        </w:trPr>
        <w:tc>
          <w:tcPr>
            <w:tcW w:w="1526" w:type="dxa"/>
            <w:vMerge/>
            <w:tcBorders>
              <w:top w:val="nil"/>
            </w:tcBorders>
          </w:tcPr>
          <w:p>
            <w:pPr>
              <w:rPr>
                <w:sz w:val="2"/>
                <w:szCs w:val="2"/>
              </w:rPr>
            </w:pPr>
          </w:p>
        </w:tc>
        <w:tc>
          <w:tcPr>
            <w:tcW w:w="1469" w:type="dxa"/>
            <w:vMerge/>
            <w:tcBorders>
              <w:top w:val="nil"/>
            </w:tcBorders>
          </w:tcPr>
          <w:p>
            <w:pPr>
              <w:rPr>
                <w:sz w:val="2"/>
                <w:szCs w:val="2"/>
              </w:rPr>
            </w:pPr>
          </w:p>
        </w:tc>
        <w:tc>
          <w:tcPr>
            <w:tcW w:w="1687" w:type="dxa"/>
            <w:vMerge/>
            <w:tcBorders>
              <w:top w:val="nil"/>
            </w:tcBorders>
          </w:tcPr>
          <w:p>
            <w:pPr>
              <w:rPr>
                <w:sz w:val="2"/>
                <w:szCs w:val="2"/>
              </w:rPr>
            </w:pPr>
          </w:p>
        </w:tc>
        <w:tc>
          <w:tcPr>
            <w:tcW w:w="7938" w:type="dxa"/>
          </w:tcPr>
          <w:p>
            <w:pPr>
              <w:pStyle w:val="TableParagraph"/>
              <w:ind w:left="106" w:right="195"/>
              <w:rPr>
                <w:sz w:val="22"/>
              </w:rPr>
            </w:pPr>
            <w:r>
              <w:rPr>
                <w:sz w:val="22"/>
              </w:rPr>
              <w:t>Consider changing parking charges and extending charging to 24 hours, 7 days a week. This would mean car park users would pay for the time they are using and generate extra revenue for other initiatives. Provision of overnight permits would be required for those attending events with alcohol.</w:t>
            </w:r>
          </w:p>
        </w:tc>
        <w:tc>
          <w:tcPr>
            <w:tcW w:w="1719" w:type="dxa"/>
          </w:tcPr>
          <w:p>
            <w:pPr>
              <w:pStyle w:val="TableParagraph"/>
              <w:ind w:left="108" w:right="296"/>
              <w:rPr>
                <w:sz w:val="22"/>
              </w:rPr>
            </w:pPr>
            <w:r>
              <w:rPr>
                <w:sz w:val="22"/>
              </w:rPr>
              <w:t>Estate Management and SU</w:t>
            </w:r>
          </w:p>
        </w:tc>
        <w:tc>
          <w:tcPr>
            <w:tcW w:w="1822" w:type="dxa"/>
          </w:tcPr>
          <w:p>
            <w:pPr>
              <w:pStyle w:val="TableParagraph"/>
              <w:spacing w:line="242" w:lineRule="auto"/>
              <w:ind w:left="108" w:right="607"/>
              <w:rPr>
                <w:sz w:val="22"/>
              </w:rPr>
            </w:pPr>
            <w:r>
              <w:rPr>
                <w:sz w:val="22"/>
              </w:rPr>
              <w:t>September 2019</w:t>
            </w:r>
          </w:p>
        </w:tc>
      </w:tr>
      <w:tr>
        <w:trPr>
          <w:trHeight w:val="505" w:hRule="atLeast"/>
        </w:trPr>
        <w:tc>
          <w:tcPr>
            <w:tcW w:w="1526" w:type="dxa"/>
            <w:vMerge/>
            <w:tcBorders>
              <w:top w:val="nil"/>
            </w:tcBorders>
          </w:tcPr>
          <w:p>
            <w:pPr>
              <w:rPr>
                <w:sz w:val="2"/>
                <w:szCs w:val="2"/>
              </w:rPr>
            </w:pPr>
          </w:p>
        </w:tc>
        <w:tc>
          <w:tcPr>
            <w:tcW w:w="1469" w:type="dxa"/>
            <w:vMerge/>
            <w:tcBorders>
              <w:top w:val="nil"/>
            </w:tcBorders>
          </w:tcPr>
          <w:p>
            <w:pPr>
              <w:rPr>
                <w:sz w:val="2"/>
                <w:szCs w:val="2"/>
              </w:rPr>
            </w:pPr>
          </w:p>
        </w:tc>
        <w:tc>
          <w:tcPr>
            <w:tcW w:w="1687" w:type="dxa"/>
            <w:vMerge/>
            <w:tcBorders>
              <w:top w:val="nil"/>
            </w:tcBorders>
          </w:tcPr>
          <w:p>
            <w:pPr>
              <w:rPr>
                <w:sz w:val="2"/>
                <w:szCs w:val="2"/>
              </w:rPr>
            </w:pPr>
          </w:p>
        </w:tc>
        <w:tc>
          <w:tcPr>
            <w:tcW w:w="7938" w:type="dxa"/>
          </w:tcPr>
          <w:p>
            <w:pPr>
              <w:pStyle w:val="TableParagraph"/>
              <w:spacing w:line="252" w:lineRule="exact" w:before="4"/>
              <w:ind w:left="106" w:right="942"/>
              <w:rPr>
                <w:sz w:val="22"/>
              </w:rPr>
            </w:pPr>
            <w:r>
              <w:rPr>
                <w:sz w:val="22"/>
              </w:rPr>
              <w:t>Ensure Technology Park development complies with WSCC maximum standards for car parking for further education.</w:t>
            </w:r>
          </w:p>
        </w:tc>
        <w:tc>
          <w:tcPr>
            <w:tcW w:w="1719" w:type="dxa"/>
          </w:tcPr>
          <w:p>
            <w:pPr>
              <w:pStyle w:val="TableParagraph"/>
              <w:spacing w:line="252" w:lineRule="exact" w:before="4"/>
              <w:ind w:left="108" w:right="296"/>
              <w:rPr>
                <w:sz w:val="22"/>
              </w:rPr>
            </w:pPr>
            <w:r>
              <w:rPr>
                <w:sz w:val="22"/>
              </w:rPr>
              <w:t>Estate Management</w:t>
            </w:r>
          </w:p>
        </w:tc>
        <w:tc>
          <w:tcPr>
            <w:tcW w:w="1822" w:type="dxa"/>
          </w:tcPr>
          <w:p>
            <w:pPr>
              <w:pStyle w:val="TableParagraph"/>
              <w:spacing w:line="252" w:lineRule="exact" w:before="4"/>
              <w:ind w:left="108" w:right="607"/>
              <w:rPr>
                <w:sz w:val="22"/>
              </w:rPr>
            </w:pPr>
            <w:r>
              <w:rPr>
                <w:sz w:val="22"/>
              </w:rPr>
              <w:t>September 2018</w:t>
            </w:r>
          </w:p>
        </w:tc>
      </w:tr>
      <w:tr>
        <w:trPr>
          <w:trHeight w:val="759" w:hRule="atLeast"/>
        </w:trPr>
        <w:tc>
          <w:tcPr>
            <w:tcW w:w="1526" w:type="dxa"/>
            <w:vMerge/>
            <w:tcBorders>
              <w:top w:val="nil"/>
            </w:tcBorders>
          </w:tcPr>
          <w:p>
            <w:pPr>
              <w:rPr>
                <w:sz w:val="2"/>
                <w:szCs w:val="2"/>
              </w:rPr>
            </w:pPr>
          </w:p>
        </w:tc>
        <w:tc>
          <w:tcPr>
            <w:tcW w:w="1469" w:type="dxa"/>
            <w:vMerge/>
            <w:tcBorders>
              <w:top w:val="nil"/>
            </w:tcBorders>
          </w:tcPr>
          <w:p>
            <w:pPr>
              <w:rPr>
                <w:sz w:val="2"/>
                <w:szCs w:val="2"/>
              </w:rPr>
            </w:pPr>
          </w:p>
        </w:tc>
        <w:tc>
          <w:tcPr>
            <w:tcW w:w="1687" w:type="dxa"/>
            <w:vMerge/>
            <w:tcBorders>
              <w:top w:val="nil"/>
            </w:tcBorders>
          </w:tcPr>
          <w:p>
            <w:pPr>
              <w:rPr>
                <w:sz w:val="2"/>
                <w:szCs w:val="2"/>
              </w:rPr>
            </w:pPr>
          </w:p>
        </w:tc>
        <w:tc>
          <w:tcPr>
            <w:tcW w:w="7938" w:type="dxa"/>
          </w:tcPr>
          <w:p>
            <w:pPr>
              <w:pStyle w:val="TableParagraph"/>
              <w:ind w:left="106" w:right="195"/>
              <w:rPr>
                <w:sz w:val="22"/>
              </w:rPr>
            </w:pPr>
            <w:r>
              <w:rPr>
                <w:sz w:val="22"/>
              </w:rPr>
              <w:t>Consider implementing a staff permit exclusion zone taking into account areas with more developed public transport links.</w:t>
            </w:r>
          </w:p>
        </w:tc>
        <w:tc>
          <w:tcPr>
            <w:tcW w:w="1719" w:type="dxa"/>
          </w:tcPr>
          <w:p>
            <w:pPr>
              <w:pStyle w:val="TableParagraph"/>
              <w:ind w:left="108" w:right="296"/>
              <w:rPr>
                <w:sz w:val="22"/>
              </w:rPr>
            </w:pPr>
            <w:r>
              <w:rPr>
                <w:sz w:val="22"/>
              </w:rPr>
              <w:t>Estate Management</w:t>
            </w:r>
          </w:p>
        </w:tc>
        <w:tc>
          <w:tcPr>
            <w:tcW w:w="1822" w:type="dxa"/>
          </w:tcPr>
          <w:p>
            <w:pPr>
              <w:pStyle w:val="TableParagraph"/>
              <w:ind w:left="108" w:right="607"/>
              <w:rPr>
                <w:sz w:val="22"/>
              </w:rPr>
            </w:pPr>
            <w:r>
              <w:rPr>
                <w:sz w:val="22"/>
              </w:rPr>
              <w:t>September 2020</w:t>
            </w:r>
          </w:p>
        </w:tc>
      </w:tr>
      <w:tr>
        <w:trPr>
          <w:trHeight w:val="757" w:hRule="atLeast"/>
        </w:trPr>
        <w:tc>
          <w:tcPr>
            <w:tcW w:w="1526" w:type="dxa"/>
            <w:vMerge/>
            <w:tcBorders>
              <w:top w:val="nil"/>
            </w:tcBorders>
          </w:tcPr>
          <w:p>
            <w:pPr>
              <w:rPr>
                <w:sz w:val="2"/>
                <w:szCs w:val="2"/>
              </w:rPr>
            </w:pPr>
          </w:p>
        </w:tc>
        <w:tc>
          <w:tcPr>
            <w:tcW w:w="1469" w:type="dxa"/>
            <w:vMerge/>
            <w:tcBorders>
              <w:top w:val="nil"/>
            </w:tcBorders>
          </w:tcPr>
          <w:p>
            <w:pPr>
              <w:rPr>
                <w:sz w:val="2"/>
                <w:szCs w:val="2"/>
              </w:rPr>
            </w:pPr>
          </w:p>
        </w:tc>
        <w:tc>
          <w:tcPr>
            <w:tcW w:w="1687" w:type="dxa"/>
            <w:vMerge/>
            <w:tcBorders>
              <w:top w:val="nil"/>
            </w:tcBorders>
          </w:tcPr>
          <w:p>
            <w:pPr>
              <w:rPr>
                <w:sz w:val="2"/>
                <w:szCs w:val="2"/>
              </w:rPr>
            </w:pPr>
          </w:p>
        </w:tc>
        <w:tc>
          <w:tcPr>
            <w:tcW w:w="7938" w:type="dxa"/>
          </w:tcPr>
          <w:p>
            <w:pPr>
              <w:pStyle w:val="TableParagraph"/>
              <w:ind w:left="106"/>
              <w:rPr>
                <w:sz w:val="22"/>
              </w:rPr>
            </w:pPr>
            <w:r>
              <w:rPr>
                <w:sz w:val="22"/>
              </w:rPr>
              <w:t>Consider providing monetary rewards for staff using sustainable transport or vouchers to spend on campus. Other organisations pay £2 a day or more as</w:t>
            </w:r>
          </w:p>
          <w:p>
            <w:pPr>
              <w:pStyle w:val="TableParagraph"/>
              <w:spacing w:line="234" w:lineRule="exact"/>
              <w:ind w:left="106"/>
              <w:rPr>
                <w:sz w:val="22"/>
              </w:rPr>
            </w:pPr>
            <w:r>
              <w:rPr>
                <w:sz w:val="22"/>
              </w:rPr>
              <w:t>incentives for not travelling by car as a single occupant.</w:t>
            </w:r>
          </w:p>
        </w:tc>
        <w:tc>
          <w:tcPr>
            <w:tcW w:w="1719" w:type="dxa"/>
          </w:tcPr>
          <w:p>
            <w:pPr>
              <w:pStyle w:val="TableParagraph"/>
              <w:ind w:left="108" w:right="370"/>
              <w:rPr>
                <w:sz w:val="22"/>
              </w:rPr>
            </w:pPr>
            <w:r>
              <w:rPr>
                <w:sz w:val="22"/>
              </w:rPr>
              <w:t>Finance and HR</w:t>
            </w:r>
          </w:p>
        </w:tc>
        <w:tc>
          <w:tcPr>
            <w:tcW w:w="1822" w:type="dxa"/>
          </w:tcPr>
          <w:p>
            <w:pPr>
              <w:pStyle w:val="TableParagraph"/>
              <w:ind w:left="108" w:right="607"/>
              <w:rPr>
                <w:sz w:val="22"/>
              </w:rPr>
            </w:pPr>
            <w:r>
              <w:rPr>
                <w:sz w:val="22"/>
              </w:rPr>
              <w:t>September 2020</w:t>
            </w:r>
          </w:p>
        </w:tc>
      </w:tr>
    </w:tbl>
    <w:p>
      <w:pPr>
        <w:spacing w:after="0"/>
        <w:rPr>
          <w:sz w:val="22"/>
        </w:rPr>
        <w:sectPr>
          <w:pgSz w:w="16840" w:h="11910" w:orient="landscape"/>
          <w:pgMar w:header="691" w:footer="916" w:top="1100" w:bottom="1100" w:left="200" w:right="220"/>
        </w:sectPr>
      </w:pPr>
    </w:p>
    <w:p>
      <w:pPr>
        <w:pStyle w:val="BodyText"/>
        <w:rPr>
          <w:b/>
          <w:sz w:val="2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1469"/>
        <w:gridCol w:w="1687"/>
        <w:gridCol w:w="7938"/>
        <w:gridCol w:w="1719"/>
        <w:gridCol w:w="1822"/>
      </w:tblGrid>
      <w:tr>
        <w:trPr>
          <w:trHeight w:val="254" w:hRule="atLeast"/>
        </w:trPr>
        <w:tc>
          <w:tcPr>
            <w:tcW w:w="1526" w:type="dxa"/>
          </w:tcPr>
          <w:p>
            <w:pPr>
              <w:pStyle w:val="TableParagraph"/>
              <w:spacing w:line="234" w:lineRule="exact"/>
              <w:rPr>
                <w:b/>
                <w:sz w:val="22"/>
              </w:rPr>
            </w:pPr>
            <w:r>
              <w:rPr>
                <w:b/>
                <w:sz w:val="22"/>
              </w:rPr>
              <w:t>Objective</w:t>
            </w:r>
          </w:p>
        </w:tc>
        <w:tc>
          <w:tcPr>
            <w:tcW w:w="1469" w:type="dxa"/>
          </w:tcPr>
          <w:p>
            <w:pPr>
              <w:pStyle w:val="TableParagraph"/>
              <w:spacing w:line="234" w:lineRule="exact"/>
              <w:ind w:left="108"/>
              <w:rPr>
                <w:b/>
                <w:sz w:val="22"/>
              </w:rPr>
            </w:pPr>
            <w:r>
              <w:rPr>
                <w:b/>
                <w:sz w:val="22"/>
              </w:rPr>
              <w:t>Target</w:t>
            </w:r>
          </w:p>
        </w:tc>
        <w:tc>
          <w:tcPr>
            <w:tcW w:w="1687" w:type="dxa"/>
          </w:tcPr>
          <w:p>
            <w:pPr>
              <w:pStyle w:val="TableParagraph"/>
              <w:spacing w:line="234" w:lineRule="exact"/>
              <w:ind w:left="108"/>
              <w:rPr>
                <w:b/>
                <w:sz w:val="22"/>
              </w:rPr>
            </w:pPr>
            <w:r>
              <w:rPr>
                <w:b/>
                <w:sz w:val="22"/>
              </w:rPr>
              <w:t>Constraint</w:t>
            </w:r>
          </w:p>
        </w:tc>
        <w:tc>
          <w:tcPr>
            <w:tcW w:w="7938" w:type="dxa"/>
          </w:tcPr>
          <w:p>
            <w:pPr>
              <w:pStyle w:val="TableParagraph"/>
              <w:spacing w:line="234" w:lineRule="exact"/>
              <w:ind w:left="106"/>
              <w:rPr>
                <w:b/>
                <w:sz w:val="22"/>
              </w:rPr>
            </w:pPr>
            <w:r>
              <w:rPr>
                <w:b/>
                <w:sz w:val="22"/>
              </w:rPr>
              <w:t>Action</w:t>
            </w:r>
          </w:p>
        </w:tc>
        <w:tc>
          <w:tcPr>
            <w:tcW w:w="1719" w:type="dxa"/>
          </w:tcPr>
          <w:p>
            <w:pPr>
              <w:pStyle w:val="TableParagraph"/>
              <w:spacing w:line="234" w:lineRule="exact"/>
              <w:ind w:left="108"/>
              <w:rPr>
                <w:b/>
                <w:sz w:val="22"/>
              </w:rPr>
            </w:pPr>
            <w:r>
              <w:rPr>
                <w:b/>
                <w:sz w:val="22"/>
              </w:rPr>
              <w:t>Responsibility</w:t>
            </w:r>
          </w:p>
        </w:tc>
        <w:tc>
          <w:tcPr>
            <w:tcW w:w="1822" w:type="dxa"/>
          </w:tcPr>
          <w:p>
            <w:pPr>
              <w:pStyle w:val="TableParagraph"/>
              <w:spacing w:line="234" w:lineRule="exact"/>
              <w:ind w:left="108"/>
              <w:rPr>
                <w:b/>
                <w:sz w:val="22"/>
              </w:rPr>
            </w:pPr>
            <w:r>
              <w:rPr>
                <w:b/>
                <w:sz w:val="22"/>
              </w:rPr>
              <w:t>Timescale</w:t>
            </w:r>
          </w:p>
        </w:tc>
      </w:tr>
      <w:tr>
        <w:trPr>
          <w:trHeight w:val="506" w:hRule="atLeast"/>
        </w:trPr>
        <w:tc>
          <w:tcPr>
            <w:tcW w:w="1526" w:type="dxa"/>
            <w:vMerge w:val="restart"/>
          </w:tcPr>
          <w:p>
            <w:pPr>
              <w:pStyle w:val="TableParagraph"/>
              <w:ind w:right="191"/>
              <w:rPr>
                <w:b/>
                <w:i/>
                <w:sz w:val="22"/>
              </w:rPr>
            </w:pPr>
            <w:r>
              <w:rPr>
                <w:b/>
                <w:i/>
                <w:sz w:val="22"/>
              </w:rPr>
              <w:t>Reduce </w:t>
            </w:r>
            <w:r>
              <w:rPr>
                <w:b/>
                <w:i/>
                <w:sz w:val="22"/>
              </w:rPr>
              <w:t>reliance on car usage, particularly single occupancy of vehicles (continued)</w:t>
            </w:r>
          </w:p>
        </w:tc>
        <w:tc>
          <w:tcPr>
            <w:tcW w:w="1469" w:type="dxa"/>
            <w:vMerge w:val="restart"/>
          </w:tcPr>
          <w:p>
            <w:pPr>
              <w:pStyle w:val="TableParagraph"/>
              <w:ind w:left="108" w:right="104"/>
              <w:rPr>
                <w:sz w:val="22"/>
              </w:rPr>
            </w:pPr>
            <w:r>
              <w:rPr>
                <w:sz w:val="22"/>
              </w:rPr>
              <w:t>Increase in zero and </w:t>
            </w:r>
            <w:r>
              <w:rPr>
                <w:spacing w:val="-7"/>
                <w:sz w:val="22"/>
              </w:rPr>
              <w:t>low </w:t>
            </w:r>
            <w:r>
              <w:rPr>
                <w:sz w:val="22"/>
              </w:rPr>
              <w:t>carbon travel (walking, cycling and public transport) for staff and students by 0.5% by the end of the 2018/19</w:t>
            </w:r>
          </w:p>
          <w:p>
            <w:pPr>
              <w:pStyle w:val="TableParagraph"/>
              <w:ind w:left="108" w:right="181"/>
              <w:rPr>
                <w:sz w:val="22"/>
              </w:rPr>
            </w:pPr>
            <w:r>
              <w:rPr>
                <w:sz w:val="22"/>
              </w:rPr>
              <w:t>academic year and by 1.0% by </w:t>
            </w:r>
            <w:r>
              <w:rPr>
                <w:spacing w:val="-6"/>
                <w:sz w:val="22"/>
              </w:rPr>
              <w:t>the </w:t>
            </w:r>
            <w:r>
              <w:rPr>
                <w:sz w:val="22"/>
              </w:rPr>
              <w:t>end of the 2020/21</w:t>
            </w:r>
          </w:p>
          <w:p>
            <w:pPr>
              <w:pStyle w:val="TableParagraph"/>
              <w:ind w:left="108" w:right="389"/>
              <w:rPr>
                <w:sz w:val="22"/>
              </w:rPr>
            </w:pPr>
            <w:r>
              <w:rPr>
                <w:sz w:val="22"/>
              </w:rPr>
              <w:t>academic year.</w:t>
            </w:r>
          </w:p>
        </w:tc>
        <w:tc>
          <w:tcPr>
            <w:tcW w:w="1687" w:type="dxa"/>
            <w:vMerge w:val="restart"/>
          </w:tcPr>
          <w:p>
            <w:pPr>
              <w:pStyle w:val="TableParagraph"/>
              <w:ind w:left="108" w:right="98"/>
              <w:rPr>
                <w:sz w:val="22"/>
              </w:rPr>
            </w:pPr>
            <w:r>
              <w:rPr>
                <w:sz w:val="22"/>
              </w:rPr>
              <w:t>No convenient public transport is available and </w:t>
            </w:r>
            <w:r>
              <w:rPr>
                <w:spacing w:val="-7"/>
                <w:sz w:val="22"/>
              </w:rPr>
              <w:t>it </w:t>
            </w:r>
            <w:r>
              <w:rPr>
                <w:sz w:val="22"/>
              </w:rPr>
              <w:t>is too far to walk or cycle.</w:t>
            </w:r>
          </w:p>
        </w:tc>
        <w:tc>
          <w:tcPr>
            <w:tcW w:w="7938" w:type="dxa"/>
          </w:tcPr>
          <w:p>
            <w:pPr>
              <w:pStyle w:val="TableParagraph"/>
              <w:spacing w:line="252" w:lineRule="exact" w:before="2"/>
              <w:ind w:left="106" w:right="464"/>
              <w:rPr>
                <w:sz w:val="22"/>
              </w:rPr>
            </w:pPr>
            <w:r>
              <w:rPr>
                <w:sz w:val="22"/>
              </w:rPr>
              <w:t>Subject to funding, examine the feasibility of a park and ride scheme ideally located between the two campuses.</w:t>
            </w:r>
          </w:p>
        </w:tc>
        <w:tc>
          <w:tcPr>
            <w:tcW w:w="1719" w:type="dxa"/>
          </w:tcPr>
          <w:p>
            <w:pPr>
              <w:pStyle w:val="TableParagraph"/>
              <w:spacing w:line="252" w:lineRule="exact" w:before="2"/>
              <w:ind w:left="108" w:right="296"/>
              <w:rPr>
                <w:sz w:val="22"/>
              </w:rPr>
            </w:pPr>
            <w:r>
              <w:rPr>
                <w:sz w:val="22"/>
              </w:rPr>
              <w:t>Estate Management</w:t>
            </w:r>
          </w:p>
        </w:tc>
        <w:tc>
          <w:tcPr>
            <w:tcW w:w="1822" w:type="dxa"/>
          </w:tcPr>
          <w:p>
            <w:pPr>
              <w:pStyle w:val="TableParagraph"/>
              <w:spacing w:line="252" w:lineRule="exact" w:before="2"/>
              <w:ind w:left="108" w:right="607"/>
              <w:rPr>
                <w:sz w:val="22"/>
              </w:rPr>
            </w:pPr>
            <w:r>
              <w:rPr>
                <w:sz w:val="22"/>
              </w:rPr>
              <w:t>September 2021</w:t>
            </w:r>
          </w:p>
        </w:tc>
      </w:tr>
      <w:tr>
        <w:trPr>
          <w:trHeight w:val="506" w:hRule="atLeast"/>
        </w:trPr>
        <w:tc>
          <w:tcPr>
            <w:tcW w:w="1526" w:type="dxa"/>
            <w:vMerge/>
            <w:tcBorders>
              <w:top w:val="nil"/>
            </w:tcBorders>
          </w:tcPr>
          <w:p>
            <w:pPr>
              <w:rPr>
                <w:sz w:val="2"/>
                <w:szCs w:val="2"/>
              </w:rPr>
            </w:pPr>
          </w:p>
        </w:tc>
        <w:tc>
          <w:tcPr>
            <w:tcW w:w="1469" w:type="dxa"/>
            <w:vMerge/>
            <w:tcBorders>
              <w:top w:val="nil"/>
            </w:tcBorders>
          </w:tcPr>
          <w:p>
            <w:pPr>
              <w:rPr>
                <w:sz w:val="2"/>
                <w:szCs w:val="2"/>
              </w:rPr>
            </w:pPr>
          </w:p>
        </w:tc>
        <w:tc>
          <w:tcPr>
            <w:tcW w:w="1687" w:type="dxa"/>
            <w:vMerge/>
            <w:tcBorders>
              <w:top w:val="nil"/>
            </w:tcBorders>
          </w:tcPr>
          <w:p>
            <w:pPr>
              <w:rPr>
                <w:sz w:val="2"/>
                <w:szCs w:val="2"/>
              </w:rPr>
            </w:pPr>
          </w:p>
        </w:tc>
        <w:tc>
          <w:tcPr>
            <w:tcW w:w="7938" w:type="dxa"/>
          </w:tcPr>
          <w:p>
            <w:pPr>
              <w:pStyle w:val="TableParagraph"/>
              <w:spacing w:line="250" w:lineRule="exact"/>
              <w:ind w:left="106"/>
              <w:rPr>
                <w:sz w:val="22"/>
              </w:rPr>
            </w:pPr>
            <w:r>
              <w:rPr>
                <w:sz w:val="22"/>
              </w:rPr>
              <w:t>Examine the feasibility of a park and stride scheme</w:t>
            </w:r>
          </w:p>
        </w:tc>
        <w:tc>
          <w:tcPr>
            <w:tcW w:w="1719" w:type="dxa"/>
          </w:tcPr>
          <w:p>
            <w:pPr>
              <w:pStyle w:val="TableParagraph"/>
              <w:spacing w:line="250" w:lineRule="exact"/>
              <w:ind w:left="108"/>
              <w:rPr>
                <w:sz w:val="22"/>
              </w:rPr>
            </w:pPr>
            <w:r>
              <w:rPr>
                <w:sz w:val="22"/>
              </w:rPr>
              <w:t>HSE</w:t>
            </w:r>
          </w:p>
        </w:tc>
        <w:tc>
          <w:tcPr>
            <w:tcW w:w="1822" w:type="dxa"/>
          </w:tcPr>
          <w:p>
            <w:pPr>
              <w:pStyle w:val="TableParagraph"/>
              <w:spacing w:line="252" w:lineRule="exact" w:before="2"/>
              <w:ind w:left="108" w:right="607"/>
              <w:rPr>
                <w:sz w:val="22"/>
              </w:rPr>
            </w:pPr>
            <w:r>
              <w:rPr>
                <w:sz w:val="22"/>
              </w:rPr>
              <w:t>September 2019</w:t>
            </w:r>
          </w:p>
        </w:tc>
      </w:tr>
      <w:tr>
        <w:trPr>
          <w:trHeight w:val="505" w:hRule="atLeast"/>
        </w:trPr>
        <w:tc>
          <w:tcPr>
            <w:tcW w:w="1526" w:type="dxa"/>
            <w:vMerge/>
            <w:tcBorders>
              <w:top w:val="nil"/>
            </w:tcBorders>
          </w:tcPr>
          <w:p>
            <w:pPr>
              <w:rPr>
                <w:sz w:val="2"/>
                <w:szCs w:val="2"/>
              </w:rPr>
            </w:pPr>
          </w:p>
        </w:tc>
        <w:tc>
          <w:tcPr>
            <w:tcW w:w="1469" w:type="dxa"/>
            <w:vMerge/>
            <w:tcBorders>
              <w:top w:val="nil"/>
            </w:tcBorders>
          </w:tcPr>
          <w:p>
            <w:pPr>
              <w:rPr>
                <w:sz w:val="2"/>
                <w:szCs w:val="2"/>
              </w:rPr>
            </w:pPr>
          </w:p>
        </w:tc>
        <w:tc>
          <w:tcPr>
            <w:tcW w:w="1687" w:type="dxa"/>
            <w:vMerge/>
            <w:tcBorders>
              <w:top w:val="nil"/>
            </w:tcBorders>
          </w:tcPr>
          <w:p>
            <w:pPr>
              <w:rPr>
                <w:sz w:val="2"/>
                <w:szCs w:val="2"/>
              </w:rPr>
            </w:pPr>
          </w:p>
        </w:tc>
        <w:tc>
          <w:tcPr>
            <w:tcW w:w="7938" w:type="dxa"/>
          </w:tcPr>
          <w:p>
            <w:pPr>
              <w:pStyle w:val="TableParagraph"/>
              <w:spacing w:line="252" w:lineRule="exact" w:before="2"/>
              <w:ind w:left="106" w:right="232"/>
              <w:rPr>
                <w:sz w:val="22"/>
              </w:rPr>
            </w:pPr>
            <w:r>
              <w:rPr>
                <w:sz w:val="22"/>
              </w:rPr>
              <w:t>Consider providing a surplus of car share spaces in the car park to encourage more to car share.</w:t>
            </w:r>
          </w:p>
        </w:tc>
        <w:tc>
          <w:tcPr>
            <w:tcW w:w="1719" w:type="dxa"/>
          </w:tcPr>
          <w:p>
            <w:pPr>
              <w:pStyle w:val="TableParagraph"/>
              <w:spacing w:line="252" w:lineRule="exact" w:before="2"/>
              <w:ind w:left="108" w:right="296"/>
              <w:rPr>
                <w:sz w:val="22"/>
              </w:rPr>
            </w:pPr>
            <w:r>
              <w:rPr>
                <w:sz w:val="22"/>
              </w:rPr>
              <w:t>Estate Management</w:t>
            </w:r>
          </w:p>
        </w:tc>
        <w:tc>
          <w:tcPr>
            <w:tcW w:w="1822" w:type="dxa"/>
          </w:tcPr>
          <w:p>
            <w:pPr>
              <w:pStyle w:val="TableParagraph"/>
              <w:spacing w:line="252" w:lineRule="exact" w:before="2"/>
              <w:ind w:left="108" w:right="607"/>
              <w:rPr>
                <w:sz w:val="22"/>
              </w:rPr>
            </w:pPr>
            <w:r>
              <w:rPr>
                <w:sz w:val="22"/>
              </w:rPr>
              <w:t>September 2019</w:t>
            </w:r>
          </w:p>
        </w:tc>
      </w:tr>
      <w:tr>
        <w:trPr>
          <w:trHeight w:val="505" w:hRule="atLeast"/>
        </w:trPr>
        <w:tc>
          <w:tcPr>
            <w:tcW w:w="1526" w:type="dxa"/>
            <w:vMerge/>
            <w:tcBorders>
              <w:top w:val="nil"/>
            </w:tcBorders>
          </w:tcPr>
          <w:p>
            <w:pPr>
              <w:rPr>
                <w:sz w:val="2"/>
                <w:szCs w:val="2"/>
              </w:rPr>
            </w:pPr>
          </w:p>
        </w:tc>
        <w:tc>
          <w:tcPr>
            <w:tcW w:w="1469" w:type="dxa"/>
            <w:vMerge/>
            <w:tcBorders>
              <w:top w:val="nil"/>
            </w:tcBorders>
          </w:tcPr>
          <w:p>
            <w:pPr>
              <w:rPr>
                <w:sz w:val="2"/>
                <w:szCs w:val="2"/>
              </w:rPr>
            </w:pPr>
          </w:p>
        </w:tc>
        <w:tc>
          <w:tcPr>
            <w:tcW w:w="1687" w:type="dxa"/>
            <w:vMerge/>
            <w:tcBorders>
              <w:top w:val="nil"/>
            </w:tcBorders>
          </w:tcPr>
          <w:p>
            <w:pPr>
              <w:rPr>
                <w:sz w:val="2"/>
                <w:szCs w:val="2"/>
              </w:rPr>
            </w:pPr>
          </w:p>
        </w:tc>
        <w:tc>
          <w:tcPr>
            <w:tcW w:w="7938" w:type="dxa"/>
          </w:tcPr>
          <w:p>
            <w:pPr>
              <w:pStyle w:val="TableParagraph"/>
              <w:spacing w:line="250" w:lineRule="exact"/>
              <w:ind w:left="106"/>
              <w:rPr>
                <w:sz w:val="22"/>
              </w:rPr>
            </w:pPr>
            <w:r>
              <w:rPr>
                <w:sz w:val="22"/>
              </w:rPr>
              <w:t>Install electric car charging points at each campus.</w:t>
            </w:r>
          </w:p>
        </w:tc>
        <w:tc>
          <w:tcPr>
            <w:tcW w:w="1719" w:type="dxa"/>
          </w:tcPr>
          <w:p>
            <w:pPr>
              <w:pStyle w:val="TableParagraph"/>
              <w:spacing w:line="252" w:lineRule="exact" w:before="2"/>
              <w:ind w:left="108" w:right="296"/>
              <w:rPr>
                <w:sz w:val="22"/>
              </w:rPr>
            </w:pPr>
            <w:r>
              <w:rPr>
                <w:sz w:val="22"/>
              </w:rPr>
              <w:t>Estate Management</w:t>
            </w:r>
          </w:p>
        </w:tc>
        <w:tc>
          <w:tcPr>
            <w:tcW w:w="1822" w:type="dxa"/>
          </w:tcPr>
          <w:p>
            <w:pPr>
              <w:pStyle w:val="TableParagraph"/>
              <w:spacing w:line="252" w:lineRule="exact" w:before="2"/>
              <w:ind w:left="108" w:right="607"/>
              <w:rPr>
                <w:sz w:val="22"/>
              </w:rPr>
            </w:pPr>
            <w:r>
              <w:rPr>
                <w:sz w:val="22"/>
              </w:rPr>
              <w:t>September 2019</w:t>
            </w:r>
          </w:p>
        </w:tc>
      </w:tr>
      <w:tr>
        <w:trPr>
          <w:trHeight w:val="1010" w:hRule="atLeast"/>
        </w:trPr>
        <w:tc>
          <w:tcPr>
            <w:tcW w:w="1526" w:type="dxa"/>
            <w:vMerge/>
            <w:tcBorders>
              <w:top w:val="nil"/>
            </w:tcBorders>
          </w:tcPr>
          <w:p>
            <w:pPr>
              <w:rPr>
                <w:sz w:val="2"/>
                <w:szCs w:val="2"/>
              </w:rPr>
            </w:pPr>
          </w:p>
        </w:tc>
        <w:tc>
          <w:tcPr>
            <w:tcW w:w="1469" w:type="dxa"/>
            <w:vMerge/>
            <w:tcBorders>
              <w:top w:val="nil"/>
            </w:tcBorders>
          </w:tcPr>
          <w:p>
            <w:pPr>
              <w:rPr>
                <w:sz w:val="2"/>
                <w:szCs w:val="2"/>
              </w:rPr>
            </w:pPr>
          </w:p>
        </w:tc>
        <w:tc>
          <w:tcPr>
            <w:tcW w:w="1687" w:type="dxa"/>
          </w:tcPr>
          <w:p>
            <w:pPr>
              <w:pStyle w:val="TableParagraph"/>
              <w:ind w:left="108" w:right="204"/>
              <w:rPr>
                <w:sz w:val="22"/>
              </w:rPr>
            </w:pPr>
            <w:r>
              <w:rPr>
                <w:sz w:val="22"/>
              </w:rPr>
              <w:t>Need to </w:t>
            </w:r>
            <w:r>
              <w:rPr>
                <w:spacing w:val="-6"/>
                <w:sz w:val="22"/>
              </w:rPr>
              <w:t>use </w:t>
            </w:r>
            <w:r>
              <w:rPr>
                <w:sz w:val="22"/>
              </w:rPr>
              <w:t>own car for University</w:t>
            </w:r>
          </w:p>
          <w:p>
            <w:pPr>
              <w:pStyle w:val="TableParagraph"/>
              <w:spacing w:line="234" w:lineRule="exact"/>
              <w:ind w:left="108"/>
              <w:rPr>
                <w:sz w:val="22"/>
              </w:rPr>
            </w:pPr>
            <w:r>
              <w:rPr>
                <w:sz w:val="22"/>
              </w:rPr>
              <w:t>business.</w:t>
            </w:r>
          </w:p>
        </w:tc>
        <w:tc>
          <w:tcPr>
            <w:tcW w:w="7938" w:type="dxa"/>
          </w:tcPr>
          <w:p>
            <w:pPr>
              <w:pStyle w:val="TableParagraph"/>
              <w:spacing w:line="251" w:lineRule="exact"/>
              <w:ind w:left="106"/>
              <w:rPr>
                <w:sz w:val="22"/>
              </w:rPr>
            </w:pPr>
            <w:r>
              <w:rPr>
                <w:sz w:val="22"/>
              </w:rPr>
              <w:t>Consider the provision of electric pool cars.</w:t>
            </w:r>
          </w:p>
        </w:tc>
        <w:tc>
          <w:tcPr>
            <w:tcW w:w="1719" w:type="dxa"/>
          </w:tcPr>
          <w:p>
            <w:pPr>
              <w:pStyle w:val="TableParagraph"/>
              <w:ind w:left="108" w:right="296"/>
              <w:rPr>
                <w:sz w:val="22"/>
              </w:rPr>
            </w:pPr>
            <w:r>
              <w:rPr>
                <w:sz w:val="22"/>
              </w:rPr>
              <w:t>Estate Management</w:t>
            </w:r>
          </w:p>
        </w:tc>
        <w:tc>
          <w:tcPr>
            <w:tcW w:w="1822" w:type="dxa"/>
          </w:tcPr>
          <w:p>
            <w:pPr>
              <w:pStyle w:val="TableParagraph"/>
              <w:ind w:left="108" w:right="607"/>
              <w:rPr>
                <w:sz w:val="22"/>
              </w:rPr>
            </w:pPr>
            <w:r>
              <w:rPr>
                <w:sz w:val="22"/>
              </w:rPr>
              <w:t>September 2019</w:t>
            </w:r>
          </w:p>
        </w:tc>
      </w:tr>
      <w:tr>
        <w:trPr>
          <w:trHeight w:val="506" w:hRule="atLeast"/>
        </w:trPr>
        <w:tc>
          <w:tcPr>
            <w:tcW w:w="1526" w:type="dxa"/>
            <w:vMerge/>
            <w:tcBorders>
              <w:top w:val="nil"/>
            </w:tcBorders>
          </w:tcPr>
          <w:p>
            <w:pPr>
              <w:rPr>
                <w:sz w:val="2"/>
                <w:szCs w:val="2"/>
              </w:rPr>
            </w:pPr>
          </w:p>
        </w:tc>
        <w:tc>
          <w:tcPr>
            <w:tcW w:w="1469" w:type="dxa"/>
            <w:vMerge/>
            <w:tcBorders>
              <w:top w:val="nil"/>
            </w:tcBorders>
          </w:tcPr>
          <w:p>
            <w:pPr>
              <w:rPr>
                <w:sz w:val="2"/>
                <w:szCs w:val="2"/>
              </w:rPr>
            </w:pPr>
          </w:p>
        </w:tc>
        <w:tc>
          <w:tcPr>
            <w:tcW w:w="1687" w:type="dxa"/>
            <w:vMerge w:val="restart"/>
          </w:tcPr>
          <w:p>
            <w:pPr>
              <w:pStyle w:val="TableParagraph"/>
              <w:ind w:left="108" w:right="179"/>
              <w:rPr>
                <w:sz w:val="22"/>
              </w:rPr>
            </w:pPr>
            <w:r>
              <w:rPr>
                <w:sz w:val="22"/>
              </w:rPr>
              <w:t>Lack of awareness of alternative travel options.</w:t>
            </w:r>
          </w:p>
        </w:tc>
        <w:tc>
          <w:tcPr>
            <w:tcW w:w="7938" w:type="dxa"/>
          </w:tcPr>
          <w:p>
            <w:pPr>
              <w:pStyle w:val="TableParagraph"/>
              <w:spacing w:line="250" w:lineRule="exact"/>
              <w:ind w:left="106"/>
              <w:rPr>
                <w:sz w:val="22"/>
              </w:rPr>
            </w:pPr>
            <w:r>
              <w:rPr>
                <w:sz w:val="22"/>
              </w:rPr>
              <w:t>Install a sustainability tab from the home page of the University website.</w:t>
            </w:r>
          </w:p>
        </w:tc>
        <w:tc>
          <w:tcPr>
            <w:tcW w:w="1719" w:type="dxa"/>
          </w:tcPr>
          <w:p>
            <w:pPr>
              <w:pStyle w:val="TableParagraph"/>
              <w:spacing w:line="250" w:lineRule="exact"/>
              <w:ind w:left="108"/>
              <w:rPr>
                <w:sz w:val="22"/>
              </w:rPr>
            </w:pPr>
            <w:r>
              <w:rPr>
                <w:sz w:val="22"/>
              </w:rPr>
              <w:t>MCA</w:t>
            </w:r>
          </w:p>
        </w:tc>
        <w:tc>
          <w:tcPr>
            <w:tcW w:w="1822" w:type="dxa"/>
          </w:tcPr>
          <w:p>
            <w:pPr>
              <w:pStyle w:val="TableParagraph"/>
              <w:spacing w:line="250" w:lineRule="exact"/>
              <w:ind w:left="108"/>
              <w:rPr>
                <w:sz w:val="22"/>
              </w:rPr>
            </w:pPr>
            <w:r>
              <w:rPr>
                <w:sz w:val="22"/>
              </w:rPr>
              <w:t>December 2017</w:t>
            </w:r>
          </w:p>
        </w:tc>
      </w:tr>
      <w:tr>
        <w:trPr>
          <w:trHeight w:val="604" w:hRule="atLeast"/>
        </w:trPr>
        <w:tc>
          <w:tcPr>
            <w:tcW w:w="1526" w:type="dxa"/>
            <w:vMerge/>
            <w:tcBorders>
              <w:top w:val="nil"/>
            </w:tcBorders>
          </w:tcPr>
          <w:p>
            <w:pPr>
              <w:rPr>
                <w:sz w:val="2"/>
                <w:szCs w:val="2"/>
              </w:rPr>
            </w:pPr>
          </w:p>
        </w:tc>
        <w:tc>
          <w:tcPr>
            <w:tcW w:w="1469" w:type="dxa"/>
            <w:vMerge/>
            <w:tcBorders>
              <w:top w:val="nil"/>
            </w:tcBorders>
          </w:tcPr>
          <w:p>
            <w:pPr>
              <w:rPr>
                <w:sz w:val="2"/>
                <w:szCs w:val="2"/>
              </w:rPr>
            </w:pPr>
          </w:p>
        </w:tc>
        <w:tc>
          <w:tcPr>
            <w:tcW w:w="1687" w:type="dxa"/>
            <w:vMerge/>
            <w:tcBorders>
              <w:top w:val="nil"/>
            </w:tcBorders>
          </w:tcPr>
          <w:p>
            <w:pPr>
              <w:rPr>
                <w:sz w:val="2"/>
                <w:szCs w:val="2"/>
              </w:rPr>
            </w:pPr>
          </w:p>
        </w:tc>
        <w:tc>
          <w:tcPr>
            <w:tcW w:w="7938" w:type="dxa"/>
          </w:tcPr>
          <w:p>
            <w:pPr>
              <w:pStyle w:val="TableParagraph"/>
              <w:spacing w:line="242" w:lineRule="auto"/>
              <w:ind w:left="106" w:right="244"/>
              <w:rPr>
                <w:sz w:val="22"/>
              </w:rPr>
            </w:pPr>
            <w:r>
              <w:rPr>
                <w:sz w:val="22"/>
              </w:rPr>
              <w:t>Include information from sustainability tab on the car share scheme with a link to the leaflet explaining how it works.</w:t>
            </w:r>
          </w:p>
        </w:tc>
        <w:tc>
          <w:tcPr>
            <w:tcW w:w="1719" w:type="dxa"/>
          </w:tcPr>
          <w:p>
            <w:pPr>
              <w:pStyle w:val="TableParagraph"/>
              <w:spacing w:line="250" w:lineRule="exact"/>
              <w:ind w:left="108"/>
              <w:rPr>
                <w:sz w:val="22"/>
              </w:rPr>
            </w:pPr>
            <w:r>
              <w:rPr>
                <w:sz w:val="22"/>
              </w:rPr>
              <w:t>HSE</w:t>
            </w:r>
          </w:p>
        </w:tc>
        <w:tc>
          <w:tcPr>
            <w:tcW w:w="1822" w:type="dxa"/>
          </w:tcPr>
          <w:p>
            <w:pPr>
              <w:pStyle w:val="TableParagraph"/>
              <w:spacing w:line="250" w:lineRule="exact"/>
              <w:ind w:left="108"/>
              <w:rPr>
                <w:sz w:val="22"/>
              </w:rPr>
            </w:pPr>
            <w:r>
              <w:rPr>
                <w:sz w:val="22"/>
              </w:rPr>
              <w:t>December 2017</w:t>
            </w:r>
          </w:p>
        </w:tc>
      </w:tr>
      <w:tr>
        <w:trPr>
          <w:trHeight w:val="602" w:hRule="atLeast"/>
        </w:trPr>
        <w:tc>
          <w:tcPr>
            <w:tcW w:w="1526" w:type="dxa"/>
            <w:vMerge/>
            <w:tcBorders>
              <w:top w:val="nil"/>
            </w:tcBorders>
          </w:tcPr>
          <w:p>
            <w:pPr>
              <w:rPr>
                <w:sz w:val="2"/>
                <w:szCs w:val="2"/>
              </w:rPr>
            </w:pPr>
          </w:p>
        </w:tc>
        <w:tc>
          <w:tcPr>
            <w:tcW w:w="1469" w:type="dxa"/>
            <w:vMerge/>
            <w:tcBorders>
              <w:top w:val="nil"/>
            </w:tcBorders>
          </w:tcPr>
          <w:p>
            <w:pPr>
              <w:rPr>
                <w:sz w:val="2"/>
                <w:szCs w:val="2"/>
              </w:rPr>
            </w:pPr>
          </w:p>
        </w:tc>
        <w:tc>
          <w:tcPr>
            <w:tcW w:w="1687" w:type="dxa"/>
            <w:vMerge/>
            <w:tcBorders>
              <w:top w:val="nil"/>
            </w:tcBorders>
          </w:tcPr>
          <w:p>
            <w:pPr>
              <w:rPr>
                <w:sz w:val="2"/>
                <w:szCs w:val="2"/>
              </w:rPr>
            </w:pPr>
          </w:p>
        </w:tc>
        <w:tc>
          <w:tcPr>
            <w:tcW w:w="7938" w:type="dxa"/>
          </w:tcPr>
          <w:p>
            <w:pPr>
              <w:pStyle w:val="TableParagraph"/>
              <w:ind w:left="106"/>
              <w:rPr>
                <w:sz w:val="22"/>
              </w:rPr>
            </w:pPr>
            <w:r>
              <w:rPr>
                <w:sz w:val="22"/>
              </w:rPr>
              <w:t>Introduce an application system for car parking permits. This could be used to promote alternative methods of travel.</w:t>
            </w:r>
          </w:p>
        </w:tc>
        <w:tc>
          <w:tcPr>
            <w:tcW w:w="1719" w:type="dxa"/>
          </w:tcPr>
          <w:p>
            <w:pPr>
              <w:pStyle w:val="TableParagraph"/>
              <w:ind w:left="108" w:right="296"/>
              <w:rPr>
                <w:sz w:val="22"/>
              </w:rPr>
            </w:pPr>
            <w:r>
              <w:rPr>
                <w:sz w:val="22"/>
              </w:rPr>
              <w:t>Estate Management</w:t>
            </w:r>
          </w:p>
        </w:tc>
        <w:tc>
          <w:tcPr>
            <w:tcW w:w="1822" w:type="dxa"/>
          </w:tcPr>
          <w:p>
            <w:pPr>
              <w:pStyle w:val="TableParagraph"/>
              <w:ind w:left="108" w:right="607"/>
              <w:rPr>
                <w:sz w:val="22"/>
              </w:rPr>
            </w:pPr>
            <w:r>
              <w:rPr>
                <w:sz w:val="22"/>
              </w:rPr>
              <w:t>September 2019</w:t>
            </w:r>
          </w:p>
        </w:tc>
      </w:tr>
      <w:tr>
        <w:trPr>
          <w:trHeight w:val="760" w:hRule="atLeast"/>
        </w:trPr>
        <w:tc>
          <w:tcPr>
            <w:tcW w:w="1526" w:type="dxa"/>
            <w:vMerge/>
            <w:tcBorders>
              <w:top w:val="nil"/>
            </w:tcBorders>
          </w:tcPr>
          <w:p>
            <w:pPr>
              <w:rPr>
                <w:sz w:val="2"/>
                <w:szCs w:val="2"/>
              </w:rPr>
            </w:pPr>
          </w:p>
        </w:tc>
        <w:tc>
          <w:tcPr>
            <w:tcW w:w="1469" w:type="dxa"/>
            <w:vMerge/>
            <w:tcBorders>
              <w:top w:val="nil"/>
            </w:tcBorders>
          </w:tcPr>
          <w:p>
            <w:pPr>
              <w:rPr>
                <w:sz w:val="2"/>
                <w:szCs w:val="2"/>
              </w:rPr>
            </w:pPr>
          </w:p>
        </w:tc>
        <w:tc>
          <w:tcPr>
            <w:tcW w:w="1687" w:type="dxa"/>
            <w:vMerge/>
            <w:tcBorders>
              <w:top w:val="nil"/>
            </w:tcBorders>
          </w:tcPr>
          <w:p>
            <w:pPr>
              <w:rPr>
                <w:sz w:val="2"/>
                <w:szCs w:val="2"/>
              </w:rPr>
            </w:pPr>
          </w:p>
        </w:tc>
        <w:tc>
          <w:tcPr>
            <w:tcW w:w="7938" w:type="dxa"/>
          </w:tcPr>
          <w:p>
            <w:pPr>
              <w:pStyle w:val="TableParagraph"/>
              <w:spacing w:line="242" w:lineRule="auto"/>
              <w:ind w:left="106" w:right="98"/>
              <w:rPr>
                <w:sz w:val="22"/>
              </w:rPr>
            </w:pPr>
            <w:r>
              <w:rPr>
                <w:sz w:val="22"/>
              </w:rPr>
              <w:t>Promote national awareness events such as Bike Week, Travelwise Week, Car Free Day and Liftshare week.</w:t>
            </w:r>
          </w:p>
        </w:tc>
        <w:tc>
          <w:tcPr>
            <w:tcW w:w="1719" w:type="dxa"/>
          </w:tcPr>
          <w:p>
            <w:pPr>
              <w:pStyle w:val="TableParagraph"/>
              <w:spacing w:line="250" w:lineRule="exact"/>
              <w:ind w:left="108"/>
              <w:rPr>
                <w:sz w:val="22"/>
              </w:rPr>
            </w:pPr>
            <w:r>
              <w:rPr>
                <w:sz w:val="22"/>
              </w:rPr>
              <w:t>HSE</w:t>
            </w:r>
          </w:p>
        </w:tc>
        <w:tc>
          <w:tcPr>
            <w:tcW w:w="1822" w:type="dxa"/>
          </w:tcPr>
          <w:p>
            <w:pPr>
              <w:pStyle w:val="TableParagraph"/>
              <w:spacing w:line="250" w:lineRule="exact"/>
              <w:ind w:left="108"/>
              <w:rPr>
                <w:sz w:val="22"/>
              </w:rPr>
            </w:pPr>
            <w:r>
              <w:rPr>
                <w:sz w:val="22"/>
              </w:rPr>
              <w:t>From</w:t>
            </w:r>
          </w:p>
          <w:p>
            <w:pPr>
              <w:pStyle w:val="TableParagraph"/>
              <w:spacing w:line="252" w:lineRule="exact" w:before="6"/>
              <w:ind w:left="108" w:right="616"/>
              <w:rPr>
                <w:sz w:val="22"/>
              </w:rPr>
            </w:pPr>
            <w:r>
              <w:rPr>
                <w:spacing w:val="-1"/>
                <w:sz w:val="22"/>
              </w:rPr>
              <w:t>September </w:t>
            </w:r>
            <w:r>
              <w:rPr>
                <w:sz w:val="22"/>
              </w:rPr>
              <w:t>2017</w:t>
            </w:r>
          </w:p>
        </w:tc>
      </w:tr>
      <w:tr>
        <w:trPr>
          <w:trHeight w:val="601" w:hRule="atLeast"/>
        </w:trPr>
        <w:tc>
          <w:tcPr>
            <w:tcW w:w="1526" w:type="dxa"/>
            <w:vMerge/>
            <w:tcBorders>
              <w:top w:val="nil"/>
            </w:tcBorders>
          </w:tcPr>
          <w:p>
            <w:pPr>
              <w:rPr>
                <w:sz w:val="2"/>
                <w:szCs w:val="2"/>
              </w:rPr>
            </w:pPr>
          </w:p>
        </w:tc>
        <w:tc>
          <w:tcPr>
            <w:tcW w:w="1469" w:type="dxa"/>
            <w:vMerge/>
            <w:tcBorders>
              <w:top w:val="nil"/>
            </w:tcBorders>
          </w:tcPr>
          <w:p>
            <w:pPr>
              <w:rPr>
                <w:sz w:val="2"/>
                <w:szCs w:val="2"/>
              </w:rPr>
            </w:pPr>
          </w:p>
        </w:tc>
        <w:tc>
          <w:tcPr>
            <w:tcW w:w="1687" w:type="dxa"/>
            <w:vMerge/>
            <w:tcBorders>
              <w:top w:val="nil"/>
            </w:tcBorders>
          </w:tcPr>
          <w:p>
            <w:pPr>
              <w:rPr>
                <w:sz w:val="2"/>
                <w:szCs w:val="2"/>
              </w:rPr>
            </w:pPr>
          </w:p>
        </w:tc>
        <w:tc>
          <w:tcPr>
            <w:tcW w:w="7938" w:type="dxa"/>
          </w:tcPr>
          <w:p>
            <w:pPr>
              <w:pStyle w:val="TableParagraph"/>
              <w:ind w:left="106" w:right="477"/>
              <w:rPr>
                <w:sz w:val="22"/>
              </w:rPr>
            </w:pPr>
            <w:r>
              <w:rPr>
                <w:sz w:val="22"/>
              </w:rPr>
              <w:t>Include “no cars” clause in contract for students in Technology Park halls of residence and provide information on alternative travel options.</w:t>
            </w:r>
          </w:p>
        </w:tc>
        <w:tc>
          <w:tcPr>
            <w:tcW w:w="1719" w:type="dxa"/>
          </w:tcPr>
          <w:p>
            <w:pPr>
              <w:pStyle w:val="TableParagraph"/>
              <w:ind w:left="108" w:right="296"/>
              <w:rPr>
                <w:sz w:val="22"/>
              </w:rPr>
            </w:pPr>
            <w:r>
              <w:rPr>
                <w:sz w:val="22"/>
              </w:rPr>
              <w:t>Estate Management</w:t>
            </w:r>
          </w:p>
        </w:tc>
        <w:tc>
          <w:tcPr>
            <w:tcW w:w="1822" w:type="dxa"/>
          </w:tcPr>
          <w:p>
            <w:pPr>
              <w:pStyle w:val="TableParagraph"/>
              <w:ind w:left="108" w:right="607"/>
              <w:rPr>
                <w:sz w:val="22"/>
              </w:rPr>
            </w:pPr>
            <w:r>
              <w:rPr>
                <w:sz w:val="22"/>
              </w:rPr>
              <w:t>September 2019/20</w:t>
            </w:r>
          </w:p>
        </w:tc>
      </w:tr>
    </w:tbl>
    <w:p>
      <w:pPr>
        <w:spacing w:after="0"/>
        <w:rPr>
          <w:sz w:val="22"/>
        </w:rPr>
        <w:sectPr>
          <w:pgSz w:w="16840" w:h="11910" w:orient="landscape"/>
          <w:pgMar w:header="691" w:footer="916" w:top="1100" w:bottom="1100" w:left="200" w:right="220"/>
        </w:sectPr>
      </w:pPr>
    </w:p>
    <w:p>
      <w:pPr>
        <w:pStyle w:val="BodyText"/>
        <w:rPr>
          <w:b/>
          <w:sz w:val="2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2"/>
        <w:gridCol w:w="1699"/>
        <w:gridCol w:w="1984"/>
        <w:gridCol w:w="6946"/>
        <w:gridCol w:w="2268"/>
        <w:gridCol w:w="1699"/>
      </w:tblGrid>
      <w:tr>
        <w:trPr>
          <w:trHeight w:val="254" w:hRule="atLeast"/>
        </w:trPr>
        <w:tc>
          <w:tcPr>
            <w:tcW w:w="1562" w:type="dxa"/>
          </w:tcPr>
          <w:p>
            <w:pPr>
              <w:pStyle w:val="TableParagraph"/>
              <w:spacing w:line="234" w:lineRule="exact"/>
              <w:rPr>
                <w:b/>
                <w:sz w:val="22"/>
              </w:rPr>
            </w:pPr>
            <w:r>
              <w:rPr>
                <w:b/>
                <w:sz w:val="22"/>
              </w:rPr>
              <w:t>Objective</w:t>
            </w:r>
          </w:p>
        </w:tc>
        <w:tc>
          <w:tcPr>
            <w:tcW w:w="1699" w:type="dxa"/>
          </w:tcPr>
          <w:p>
            <w:pPr>
              <w:pStyle w:val="TableParagraph"/>
              <w:spacing w:line="234" w:lineRule="exact"/>
              <w:ind w:left="106"/>
              <w:rPr>
                <w:b/>
                <w:sz w:val="22"/>
              </w:rPr>
            </w:pPr>
            <w:r>
              <w:rPr>
                <w:b/>
                <w:sz w:val="22"/>
              </w:rPr>
              <w:t>Target</w:t>
            </w:r>
          </w:p>
        </w:tc>
        <w:tc>
          <w:tcPr>
            <w:tcW w:w="1984" w:type="dxa"/>
          </w:tcPr>
          <w:p>
            <w:pPr>
              <w:pStyle w:val="TableParagraph"/>
              <w:spacing w:line="234" w:lineRule="exact"/>
              <w:ind w:left="108"/>
              <w:rPr>
                <w:b/>
                <w:sz w:val="22"/>
              </w:rPr>
            </w:pPr>
            <w:r>
              <w:rPr>
                <w:b/>
                <w:sz w:val="22"/>
              </w:rPr>
              <w:t>Constraint</w:t>
            </w:r>
          </w:p>
        </w:tc>
        <w:tc>
          <w:tcPr>
            <w:tcW w:w="6946" w:type="dxa"/>
          </w:tcPr>
          <w:p>
            <w:pPr>
              <w:pStyle w:val="TableParagraph"/>
              <w:spacing w:line="234" w:lineRule="exact"/>
              <w:ind w:left="110"/>
              <w:rPr>
                <w:b/>
                <w:sz w:val="22"/>
              </w:rPr>
            </w:pPr>
            <w:r>
              <w:rPr>
                <w:b/>
                <w:sz w:val="22"/>
              </w:rPr>
              <w:t>Action</w:t>
            </w:r>
          </w:p>
        </w:tc>
        <w:tc>
          <w:tcPr>
            <w:tcW w:w="2268" w:type="dxa"/>
          </w:tcPr>
          <w:p>
            <w:pPr>
              <w:pStyle w:val="TableParagraph"/>
              <w:spacing w:line="234" w:lineRule="exact"/>
              <w:ind w:left="110"/>
              <w:rPr>
                <w:b/>
                <w:sz w:val="22"/>
              </w:rPr>
            </w:pPr>
            <w:r>
              <w:rPr>
                <w:b/>
                <w:sz w:val="22"/>
              </w:rPr>
              <w:t>Responsibility</w:t>
            </w:r>
          </w:p>
        </w:tc>
        <w:tc>
          <w:tcPr>
            <w:tcW w:w="1699" w:type="dxa"/>
          </w:tcPr>
          <w:p>
            <w:pPr>
              <w:pStyle w:val="TableParagraph"/>
              <w:spacing w:line="234" w:lineRule="exact"/>
              <w:ind w:left="110"/>
              <w:rPr>
                <w:b/>
                <w:sz w:val="22"/>
              </w:rPr>
            </w:pPr>
            <w:r>
              <w:rPr>
                <w:b/>
                <w:sz w:val="22"/>
              </w:rPr>
              <w:t>Timescale</w:t>
            </w:r>
          </w:p>
        </w:tc>
      </w:tr>
      <w:tr>
        <w:trPr>
          <w:trHeight w:val="602" w:hRule="atLeast"/>
        </w:trPr>
        <w:tc>
          <w:tcPr>
            <w:tcW w:w="1562" w:type="dxa"/>
            <w:vMerge w:val="restart"/>
          </w:tcPr>
          <w:p>
            <w:pPr>
              <w:pStyle w:val="TableParagraph"/>
              <w:ind w:right="190"/>
              <w:rPr>
                <w:b/>
                <w:i/>
                <w:sz w:val="22"/>
              </w:rPr>
            </w:pPr>
            <w:r>
              <w:rPr>
                <w:b/>
                <w:i/>
                <w:sz w:val="22"/>
              </w:rPr>
              <w:t>Reduce the </w:t>
            </w:r>
            <w:r>
              <w:rPr>
                <w:b/>
                <w:i/>
                <w:sz w:val="22"/>
              </w:rPr>
              <w:t>impact of the transport of goods and services</w:t>
            </w:r>
          </w:p>
        </w:tc>
        <w:tc>
          <w:tcPr>
            <w:tcW w:w="1699" w:type="dxa"/>
            <w:vMerge w:val="restart"/>
          </w:tcPr>
          <w:p>
            <w:pPr>
              <w:pStyle w:val="TableParagraph"/>
              <w:ind w:left="106" w:right="217"/>
              <w:rPr>
                <w:sz w:val="22"/>
              </w:rPr>
            </w:pPr>
            <w:r>
              <w:rPr>
                <w:sz w:val="22"/>
              </w:rPr>
              <w:t>To be set at the end of the 2020/21</w:t>
            </w:r>
          </w:p>
          <w:p>
            <w:pPr>
              <w:pStyle w:val="TableParagraph"/>
              <w:ind w:left="106" w:right="621"/>
              <w:rPr>
                <w:sz w:val="22"/>
              </w:rPr>
            </w:pPr>
            <w:r>
              <w:rPr>
                <w:sz w:val="22"/>
              </w:rPr>
              <w:t>academic year.</w:t>
            </w:r>
          </w:p>
        </w:tc>
        <w:tc>
          <w:tcPr>
            <w:tcW w:w="1984" w:type="dxa"/>
            <w:vMerge w:val="restart"/>
          </w:tcPr>
          <w:p>
            <w:pPr>
              <w:pStyle w:val="TableParagraph"/>
              <w:ind w:left="108" w:right="85"/>
              <w:rPr>
                <w:sz w:val="22"/>
              </w:rPr>
            </w:pPr>
            <w:r>
              <w:rPr>
                <w:sz w:val="22"/>
              </w:rPr>
              <w:t>Transport impact of goods and services is not currently </w:t>
            </w:r>
            <w:r>
              <w:rPr>
                <w:spacing w:val="-3"/>
                <w:sz w:val="22"/>
              </w:rPr>
              <w:t>included </w:t>
            </w:r>
            <w:r>
              <w:rPr>
                <w:sz w:val="22"/>
              </w:rPr>
              <w:t>in all University procurement policies</w:t>
            </w:r>
            <w:r>
              <w:rPr>
                <w:spacing w:val="-1"/>
                <w:sz w:val="22"/>
              </w:rPr>
              <w:t> </w:t>
            </w:r>
            <w:r>
              <w:rPr>
                <w:sz w:val="22"/>
              </w:rPr>
              <w:t>or</w:t>
            </w:r>
          </w:p>
          <w:p>
            <w:pPr>
              <w:pStyle w:val="TableParagraph"/>
              <w:spacing w:line="234" w:lineRule="exact"/>
              <w:ind w:left="108"/>
              <w:rPr>
                <w:sz w:val="22"/>
              </w:rPr>
            </w:pPr>
            <w:r>
              <w:rPr>
                <w:sz w:val="22"/>
              </w:rPr>
              <w:t>strategies.</w:t>
            </w:r>
          </w:p>
        </w:tc>
        <w:tc>
          <w:tcPr>
            <w:tcW w:w="6946" w:type="dxa"/>
          </w:tcPr>
          <w:p>
            <w:pPr>
              <w:pStyle w:val="TableParagraph"/>
              <w:ind w:left="110" w:right="178"/>
              <w:rPr>
                <w:sz w:val="22"/>
              </w:rPr>
            </w:pPr>
            <w:r>
              <w:rPr>
                <w:sz w:val="22"/>
              </w:rPr>
              <w:t>Include transport of goods and services in sustainability assessment being rolled out through the procurement working group.</w:t>
            </w:r>
          </w:p>
        </w:tc>
        <w:tc>
          <w:tcPr>
            <w:tcW w:w="2268" w:type="dxa"/>
          </w:tcPr>
          <w:p>
            <w:pPr>
              <w:pStyle w:val="TableParagraph"/>
              <w:spacing w:line="250" w:lineRule="exact"/>
              <w:ind w:left="110"/>
              <w:rPr>
                <w:sz w:val="22"/>
              </w:rPr>
            </w:pPr>
            <w:r>
              <w:rPr>
                <w:sz w:val="22"/>
              </w:rPr>
              <w:t>HSE</w:t>
            </w:r>
          </w:p>
        </w:tc>
        <w:tc>
          <w:tcPr>
            <w:tcW w:w="1699" w:type="dxa"/>
          </w:tcPr>
          <w:p>
            <w:pPr>
              <w:pStyle w:val="TableParagraph"/>
              <w:ind w:left="110" w:right="482"/>
              <w:rPr>
                <w:sz w:val="22"/>
              </w:rPr>
            </w:pPr>
            <w:r>
              <w:rPr>
                <w:sz w:val="22"/>
              </w:rPr>
              <w:t>September 2021</w:t>
            </w:r>
          </w:p>
        </w:tc>
      </w:tr>
      <w:tr>
        <w:trPr>
          <w:trHeight w:val="1410" w:hRule="atLeast"/>
        </w:trPr>
        <w:tc>
          <w:tcPr>
            <w:tcW w:w="1562" w:type="dxa"/>
            <w:vMerge/>
            <w:tcBorders>
              <w:top w:val="nil"/>
            </w:tcBorders>
          </w:tcPr>
          <w:p>
            <w:pPr>
              <w:rPr>
                <w:sz w:val="2"/>
                <w:szCs w:val="2"/>
              </w:rPr>
            </w:pPr>
          </w:p>
        </w:tc>
        <w:tc>
          <w:tcPr>
            <w:tcW w:w="1699" w:type="dxa"/>
            <w:vMerge/>
            <w:tcBorders>
              <w:top w:val="nil"/>
            </w:tcBorders>
          </w:tcPr>
          <w:p>
            <w:pPr>
              <w:rPr>
                <w:sz w:val="2"/>
                <w:szCs w:val="2"/>
              </w:rPr>
            </w:pPr>
          </w:p>
        </w:tc>
        <w:tc>
          <w:tcPr>
            <w:tcW w:w="1984" w:type="dxa"/>
            <w:vMerge/>
            <w:tcBorders>
              <w:top w:val="nil"/>
            </w:tcBorders>
          </w:tcPr>
          <w:p>
            <w:pPr>
              <w:rPr>
                <w:sz w:val="2"/>
                <w:szCs w:val="2"/>
              </w:rPr>
            </w:pPr>
          </w:p>
        </w:tc>
        <w:tc>
          <w:tcPr>
            <w:tcW w:w="6946" w:type="dxa"/>
          </w:tcPr>
          <w:p>
            <w:pPr>
              <w:pStyle w:val="TableParagraph"/>
              <w:spacing w:line="242" w:lineRule="auto"/>
              <w:ind w:left="110" w:right="276"/>
              <w:rPr>
                <w:sz w:val="22"/>
              </w:rPr>
            </w:pPr>
            <w:r>
              <w:rPr>
                <w:sz w:val="22"/>
              </w:rPr>
              <w:t>Provide training and communicate sustainability assessment to key members of staff.</w:t>
            </w:r>
          </w:p>
        </w:tc>
        <w:tc>
          <w:tcPr>
            <w:tcW w:w="2268" w:type="dxa"/>
          </w:tcPr>
          <w:p>
            <w:pPr>
              <w:pStyle w:val="TableParagraph"/>
              <w:spacing w:line="250" w:lineRule="exact"/>
              <w:ind w:left="110"/>
              <w:rPr>
                <w:sz w:val="22"/>
              </w:rPr>
            </w:pPr>
            <w:r>
              <w:rPr>
                <w:sz w:val="22"/>
              </w:rPr>
              <w:t>HSE</w:t>
            </w:r>
          </w:p>
        </w:tc>
        <w:tc>
          <w:tcPr>
            <w:tcW w:w="1699" w:type="dxa"/>
          </w:tcPr>
          <w:p>
            <w:pPr>
              <w:pStyle w:val="TableParagraph"/>
              <w:spacing w:line="242" w:lineRule="auto"/>
              <w:ind w:left="110" w:right="482"/>
              <w:rPr>
                <w:sz w:val="22"/>
              </w:rPr>
            </w:pPr>
            <w:r>
              <w:rPr>
                <w:sz w:val="22"/>
              </w:rPr>
              <w:t>September 2021</w:t>
            </w:r>
          </w:p>
        </w:tc>
      </w:tr>
      <w:tr>
        <w:trPr>
          <w:trHeight w:val="1012" w:hRule="atLeast"/>
        </w:trPr>
        <w:tc>
          <w:tcPr>
            <w:tcW w:w="1562" w:type="dxa"/>
            <w:vMerge/>
            <w:tcBorders>
              <w:top w:val="nil"/>
            </w:tcBorders>
          </w:tcPr>
          <w:p>
            <w:pPr>
              <w:rPr>
                <w:sz w:val="2"/>
                <w:szCs w:val="2"/>
              </w:rPr>
            </w:pPr>
          </w:p>
        </w:tc>
        <w:tc>
          <w:tcPr>
            <w:tcW w:w="1699" w:type="dxa"/>
            <w:vMerge/>
            <w:tcBorders>
              <w:top w:val="nil"/>
            </w:tcBorders>
          </w:tcPr>
          <w:p>
            <w:pPr>
              <w:rPr>
                <w:sz w:val="2"/>
                <w:szCs w:val="2"/>
              </w:rPr>
            </w:pPr>
          </w:p>
        </w:tc>
        <w:tc>
          <w:tcPr>
            <w:tcW w:w="1984" w:type="dxa"/>
          </w:tcPr>
          <w:p>
            <w:pPr>
              <w:pStyle w:val="TableParagraph"/>
              <w:ind w:left="108"/>
              <w:rPr>
                <w:sz w:val="22"/>
              </w:rPr>
            </w:pPr>
            <w:r>
              <w:rPr>
                <w:sz w:val="22"/>
              </w:rPr>
              <w:t>Suppliers are not aware of need to</w:t>
            </w:r>
          </w:p>
          <w:p>
            <w:pPr>
              <w:pStyle w:val="TableParagraph"/>
              <w:spacing w:line="252" w:lineRule="exact" w:before="3"/>
              <w:ind w:left="108" w:right="85"/>
              <w:rPr>
                <w:sz w:val="22"/>
              </w:rPr>
            </w:pPr>
            <w:r>
              <w:rPr>
                <w:sz w:val="22"/>
              </w:rPr>
              <w:t>consider transport factors.</w:t>
            </w:r>
          </w:p>
        </w:tc>
        <w:tc>
          <w:tcPr>
            <w:tcW w:w="6946" w:type="dxa"/>
          </w:tcPr>
          <w:p>
            <w:pPr>
              <w:pStyle w:val="TableParagraph"/>
              <w:spacing w:line="251" w:lineRule="exact"/>
              <w:ind w:left="110"/>
              <w:rPr>
                <w:sz w:val="22"/>
              </w:rPr>
            </w:pPr>
            <w:r>
              <w:rPr>
                <w:sz w:val="22"/>
              </w:rPr>
              <w:t>Engage with “main” suppliers and set targets for impact reduction.</w:t>
            </w:r>
          </w:p>
        </w:tc>
        <w:tc>
          <w:tcPr>
            <w:tcW w:w="2268" w:type="dxa"/>
          </w:tcPr>
          <w:p>
            <w:pPr>
              <w:pStyle w:val="TableParagraph"/>
              <w:spacing w:line="251" w:lineRule="exact"/>
              <w:ind w:left="110"/>
              <w:rPr>
                <w:sz w:val="22"/>
              </w:rPr>
            </w:pPr>
            <w:r>
              <w:rPr>
                <w:sz w:val="22"/>
              </w:rPr>
              <w:t>Finance</w:t>
            </w:r>
          </w:p>
        </w:tc>
        <w:tc>
          <w:tcPr>
            <w:tcW w:w="1699" w:type="dxa"/>
          </w:tcPr>
          <w:p>
            <w:pPr>
              <w:pStyle w:val="TableParagraph"/>
              <w:ind w:left="110" w:right="482"/>
              <w:rPr>
                <w:sz w:val="22"/>
              </w:rPr>
            </w:pPr>
            <w:r>
              <w:rPr>
                <w:sz w:val="22"/>
              </w:rPr>
              <w:t>September 2021</w:t>
            </w:r>
          </w:p>
        </w:tc>
      </w:tr>
      <w:tr>
        <w:trPr>
          <w:trHeight w:val="601" w:hRule="atLeast"/>
        </w:trPr>
        <w:tc>
          <w:tcPr>
            <w:tcW w:w="1562" w:type="dxa"/>
            <w:vMerge/>
            <w:tcBorders>
              <w:top w:val="nil"/>
            </w:tcBorders>
          </w:tcPr>
          <w:p>
            <w:pPr>
              <w:rPr>
                <w:sz w:val="2"/>
                <w:szCs w:val="2"/>
              </w:rPr>
            </w:pPr>
          </w:p>
        </w:tc>
        <w:tc>
          <w:tcPr>
            <w:tcW w:w="1699" w:type="dxa"/>
            <w:vMerge/>
            <w:tcBorders>
              <w:top w:val="nil"/>
            </w:tcBorders>
          </w:tcPr>
          <w:p>
            <w:pPr>
              <w:rPr>
                <w:sz w:val="2"/>
                <w:szCs w:val="2"/>
              </w:rPr>
            </w:pPr>
          </w:p>
        </w:tc>
        <w:tc>
          <w:tcPr>
            <w:tcW w:w="1984" w:type="dxa"/>
          </w:tcPr>
          <w:p>
            <w:pPr>
              <w:pStyle w:val="TableParagraph"/>
              <w:ind w:left="108" w:right="280"/>
              <w:rPr>
                <w:sz w:val="22"/>
              </w:rPr>
            </w:pPr>
            <w:r>
              <w:rPr>
                <w:sz w:val="22"/>
              </w:rPr>
              <w:t>Potential impact unknown</w:t>
            </w:r>
          </w:p>
        </w:tc>
        <w:tc>
          <w:tcPr>
            <w:tcW w:w="6946" w:type="dxa"/>
          </w:tcPr>
          <w:p>
            <w:pPr>
              <w:pStyle w:val="TableParagraph"/>
              <w:spacing w:line="250" w:lineRule="exact"/>
              <w:ind w:left="110"/>
              <w:rPr>
                <w:sz w:val="22"/>
              </w:rPr>
            </w:pPr>
            <w:r>
              <w:rPr>
                <w:sz w:val="22"/>
              </w:rPr>
              <w:t>Measure impact of actions taken by TRICS SAM assessment</w:t>
            </w:r>
          </w:p>
        </w:tc>
        <w:tc>
          <w:tcPr>
            <w:tcW w:w="2268" w:type="dxa"/>
          </w:tcPr>
          <w:p>
            <w:pPr>
              <w:pStyle w:val="TableParagraph"/>
              <w:spacing w:line="250" w:lineRule="exact"/>
              <w:ind w:left="110"/>
              <w:rPr>
                <w:sz w:val="22"/>
              </w:rPr>
            </w:pPr>
            <w:r>
              <w:rPr>
                <w:sz w:val="22"/>
              </w:rPr>
              <w:t>HSE</w:t>
            </w:r>
          </w:p>
        </w:tc>
        <w:tc>
          <w:tcPr>
            <w:tcW w:w="1699" w:type="dxa"/>
          </w:tcPr>
          <w:p>
            <w:pPr>
              <w:pStyle w:val="TableParagraph"/>
              <w:spacing w:line="250" w:lineRule="exact"/>
              <w:ind w:left="110"/>
              <w:rPr>
                <w:sz w:val="22"/>
              </w:rPr>
            </w:pPr>
            <w:r>
              <w:rPr>
                <w:sz w:val="22"/>
              </w:rPr>
              <w:t>April 2022</w:t>
            </w:r>
          </w:p>
        </w:tc>
      </w:tr>
      <w:tr>
        <w:trPr>
          <w:trHeight w:val="604" w:hRule="atLeast"/>
        </w:trPr>
        <w:tc>
          <w:tcPr>
            <w:tcW w:w="1562" w:type="dxa"/>
            <w:vMerge w:val="restart"/>
          </w:tcPr>
          <w:p>
            <w:pPr>
              <w:pStyle w:val="TableParagraph"/>
              <w:ind w:right="239"/>
              <w:rPr>
                <w:b/>
                <w:i/>
                <w:sz w:val="22"/>
              </w:rPr>
            </w:pPr>
            <w:r>
              <w:rPr>
                <w:b/>
                <w:i/>
                <w:sz w:val="22"/>
              </w:rPr>
              <w:t>Reduce the </w:t>
            </w:r>
            <w:r>
              <w:rPr>
                <w:b/>
                <w:i/>
                <w:sz w:val="22"/>
              </w:rPr>
              <w:t>impact of the</w:t>
            </w:r>
          </w:p>
          <w:p>
            <w:pPr>
              <w:pStyle w:val="TableParagraph"/>
              <w:ind w:right="177"/>
              <w:rPr>
                <w:b/>
                <w:i/>
                <w:sz w:val="22"/>
              </w:rPr>
            </w:pPr>
            <w:r>
              <w:rPr>
                <w:b/>
                <w:i/>
                <w:sz w:val="22"/>
              </w:rPr>
              <w:t>University’s </w:t>
            </w:r>
            <w:r>
              <w:rPr>
                <w:b/>
                <w:i/>
                <w:sz w:val="22"/>
              </w:rPr>
              <w:t>own vehicles</w:t>
            </w:r>
          </w:p>
        </w:tc>
        <w:tc>
          <w:tcPr>
            <w:tcW w:w="1699" w:type="dxa"/>
            <w:vMerge w:val="restart"/>
          </w:tcPr>
          <w:p>
            <w:pPr>
              <w:pStyle w:val="TableParagraph"/>
              <w:ind w:left="106" w:right="113"/>
              <w:rPr>
                <w:sz w:val="22"/>
              </w:rPr>
            </w:pPr>
            <w:r>
              <w:rPr>
                <w:sz w:val="22"/>
              </w:rPr>
              <w:t>Reduction in fuel emissions from </w:t>
            </w:r>
            <w:r>
              <w:rPr>
                <w:spacing w:val="-3"/>
                <w:sz w:val="22"/>
              </w:rPr>
              <w:t>University </w:t>
            </w:r>
            <w:r>
              <w:rPr>
                <w:sz w:val="22"/>
              </w:rPr>
              <w:t>owned vehicles by the end of the 2018/19</w:t>
            </w:r>
          </w:p>
          <w:p>
            <w:pPr>
              <w:pStyle w:val="TableParagraph"/>
              <w:ind w:left="106" w:right="621"/>
              <w:rPr>
                <w:sz w:val="22"/>
              </w:rPr>
            </w:pPr>
            <w:r>
              <w:rPr>
                <w:sz w:val="22"/>
              </w:rPr>
              <w:t>academic year.</w:t>
            </w:r>
          </w:p>
          <w:p>
            <w:pPr>
              <w:pStyle w:val="TableParagraph"/>
              <w:spacing w:before="118"/>
              <w:ind w:left="106" w:right="229"/>
              <w:rPr>
                <w:sz w:val="22"/>
              </w:rPr>
            </w:pPr>
            <w:r>
              <w:rPr>
                <w:sz w:val="22"/>
              </w:rPr>
              <w:t>Improvement in the proportion of fleet that are low or zero carbon by the end of the 2018/19</w:t>
            </w:r>
          </w:p>
          <w:p>
            <w:pPr>
              <w:pStyle w:val="TableParagraph"/>
              <w:ind w:left="106" w:right="621"/>
              <w:rPr>
                <w:sz w:val="22"/>
              </w:rPr>
            </w:pPr>
            <w:r>
              <w:rPr>
                <w:sz w:val="22"/>
              </w:rPr>
              <w:t>academic year.</w:t>
            </w:r>
          </w:p>
        </w:tc>
        <w:tc>
          <w:tcPr>
            <w:tcW w:w="1984" w:type="dxa"/>
            <w:vMerge w:val="restart"/>
          </w:tcPr>
          <w:p>
            <w:pPr>
              <w:pStyle w:val="TableParagraph"/>
              <w:ind w:left="108" w:right="451"/>
              <w:rPr>
                <w:sz w:val="22"/>
              </w:rPr>
            </w:pPr>
            <w:r>
              <w:rPr>
                <w:sz w:val="22"/>
              </w:rPr>
              <w:t>Economic and technical feasibility unknown.</w:t>
            </w:r>
          </w:p>
        </w:tc>
        <w:tc>
          <w:tcPr>
            <w:tcW w:w="6946" w:type="dxa"/>
          </w:tcPr>
          <w:p>
            <w:pPr>
              <w:pStyle w:val="TableParagraph"/>
              <w:spacing w:line="242" w:lineRule="auto"/>
              <w:ind w:left="110" w:right="116"/>
              <w:rPr>
                <w:sz w:val="22"/>
              </w:rPr>
            </w:pPr>
            <w:r>
              <w:rPr>
                <w:sz w:val="22"/>
              </w:rPr>
              <w:t>Monitor efficiency and effectiveness of the electric vehicle purchased for the cleaning team.</w:t>
            </w:r>
          </w:p>
        </w:tc>
        <w:tc>
          <w:tcPr>
            <w:tcW w:w="2268" w:type="dxa"/>
          </w:tcPr>
          <w:p>
            <w:pPr>
              <w:pStyle w:val="TableParagraph"/>
              <w:spacing w:line="250" w:lineRule="exact"/>
              <w:ind w:left="110"/>
              <w:rPr>
                <w:sz w:val="22"/>
              </w:rPr>
            </w:pPr>
            <w:r>
              <w:rPr>
                <w:sz w:val="22"/>
              </w:rPr>
              <w:t>Estate Management</w:t>
            </w:r>
          </w:p>
        </w:tc>
        <w:tc>
          <w:tcPr>
            <w:tcW w:w="1699" w:type="dxa"/>
          </w:tcPr>
          <w:p>
            <w:pPr>
              <w:pStyle w:val="TableParagraph"/>
              <w:spacing w:line="250" w:lineRule="exact"/>
              <w:ind w:left="110"/>
              <w:rPr>
                <w:sz w:val="22"/>
              </w:rPr>
            </w:pPr>
            <w:r>
              <w:rPr>
                <w:sz w:val="22"/>
              </w:rPr>
              <w:t>From delivery</w:t>
            </w:r>
          </w:p>
        </w:tc>
      </w:tr>
      <w:tr>
        <w:trPr>
          <w:trHeight w:val="758" w:hRule="atLeast"/>
        </w:trPr>
        <w:tc>
          <w:tcPr>
            <w:tcW w:w="1562" w:type="dxa"/>
            <w:vMerge/>
            <w:tcBorders>
              <w:top w:val="nil"/>
            </w:tcBorders>
          </w:tcPr>
          <w:p>
            <w:pPr>
              <w:rPr>
                <w:sz w:val="2"/>
                <w:szCs w:val="2"/>
              </w:rPr>
            </w:pPr>
          </w:p>
        </w:tc>
        <w:tc>
          <w:tcPr>
            <w:tcW w:w="1699" w:type="dxa"/>
            <w:vMerge/>
            <w:tcBorders>
              <w:top w:val="nil"/>
            </w:tcBorders>
          </w:tcPr>
          <w:p>
            <w:pPr>
              <w:rPr>
                <w:sz w:val="2"/>
                <w:szCs w:val="2"/>
              </w:rPr>
            </w:pPr>
          </w:p>
        </w:tc>
        <w:tc>
          <w:tcPr>
            <w:tcW w:w="1984" w:type="dxa"/>
            <w:vMerge/>
            <w:tcBorders>
              <w:top w:val="nil"/>
            </w:tcBorders>
          </w:tcPr>
          <w:p>
            <w:pPr>
              <w:rPr>
                <w:sz w:val="2"/>
                <w:szCs w:val="2"/>
              </w:rPr>
            </w:pPr>
          </w:p>
        </w:tc>
        <w:tc>
          <w:tcPr>
            <w:tcW w:w="6946" w:type="dxa"/>
          </w:tcPr>
          <w:p>
            <w:pPr>
              <w:pStyle w:val="TableParagraph"/>
              <w:ind w:left="110" w:right="655"/>
              <w:rPr>
                <w:sz w:val="22"/>
              </w:rPr>
            </w:pPr>
            <w:r>
              <w:rPr>
                <w:sz w:val="22"/>
              </w:rPr>
              <w:t>Consider an electric or low carbon vehicle to replace the Estate Management vehicle.</w:t>
            </w:r>
          </w:p>
        </w:tc>
        <w:tc>
          <w:tcPr>
            <w:tcW w:w="2268" w:type="dxa"/>
          </w:tcPr>
          <w:p>
            <w:pPr>
              <w:pStyle w:val="TableParagraph"/>
              <w:ind w:left="110" w:right="122"/>
              <w:rPr>
                <w:sz w:val="22"/>
              </w:rPr>
            </w:pPr>
            <w:r>
              <w:rPr>
                <w:sz w:val="22"/>
              </w:rPr>
              <w:t>Estate Management/Financ</w:t>
            </w:r>
          </w:p>
          <w:p>
            <w:pPr>
              <w:pStyle w:val="TableParagraph"/>
              <w:spacing w:line="234" w:lineRule="exact"/>
              <w:ind w:left="110"/>
              <w:rPr>
                <w:sz w:val="22"/>
              </w:rPr>
            </w:pPr>
            <w:r>
              <w:rPr>
                <w:w w:val="100"/>
                <w:sz w:val="22"/>
              </w:rPr>
              <w:t>e</w:t>
            </w:r>
          </w:p>
        </w:tc>
        <w:tc>
          <w:tcPr>
            <w:tcW w:w="1699" w:type="dxa"/>
          </w:tcPr>
          <w:p>
            <w:pPr>
              <w:pStyle w:val="TableParagraph"/>
              <w:spacing w:line="250" w:lineRule="exact"/>
              <w:ind w:left="110"/>
              <w:rPr>
                <w:sz w:val="22"/>
              </w:rPr>
            </w:pPr>
            <w:r>
              <w:rPr>
                <w:sz w:val="22"/>
              </w:rPr>
              <w:t>At end of lease</w:t>
            </w:r>
          </w:p>
        </w:tc>
      </w:tr>
      <w:tr>
        <w:trPr>
          <w:trHeight w:val="757" w:hRule="atLeast"/>
        </w:trPr>
        <w:tc>
          <w:tcPr>
            <w:tcW w:w="1562" w:type="dxa"/>
            <w:vMerge/>
            <w:tcBorders>
              <w:top w:val="nil"/>
            </w:tcBorders>
          </w:tcPr>
          <w:p>
            <w:pPr>
              <w:rPr>
                <w:sz w:val="2"/>
                <w:szCs w:val="2"/>
              </w:rPr>
            </w:pPr>
          </w:p>
        </w:tc>
        <w:tc>
          <w:tcPr>
            <w:tcW w:w="1699" w:type="dxa"/>
            <w:vMerge/>
            <w:tcBorders>
              <w:top w:val="nil"/>
            </w:tcBorders>
          </w:tcPr>
          <w:p>
            <w:pPr>
              <w:rPr>
                <w:sz w:val="2"/>
                <w:szCs w:val="2"/>
              </w:rPr>
            </w:pPr>
          </w:p>
        </w:tc>
        <w:tc>
          <w:tcPr>
            <w:tcW w:w="1984" w:type="dxa"/>
            <w:vMerge/>
            <w:tcBorders>
              <w:top w:val="nil"/>
            </w:tcBorders>
          </w:tcPr>
          <w:p>
            <w:pPr>
              <w:rPr>
                <w:sz w:val="2"/>
                <w:szCs w:val="2"/>
              </w:rPr>
            </w:pPr>
          </w:p>
        </w:tc>
        <w:tc>
          <w:tcPr>
            <w:tcW w:w="6946" w:type="dxa"/>
          </w:tcPr>
          <w:p>
            <w:pPr>
              <w:pStyle w:val="TableParagraph"/>
              <w:spacing w:line="250" w:lineRule="exact"/>
              <w:ind w:left="110"/>
              <w:rPr>
                <w:sz w:val="22"/>
              </w:rPr>
            </w:pPr>
            <w:r>
              <w:rPr>
                <w:sz w:val="22"/>
              </w:rPr>
              <w:t>Consider converting the transit vans to LPG.</w:t>
            </w:r>
          </w:p>
        </w:tc>
        <w:tc>
          <w:tcPr>
            <w:tcW w:w="2268" w:type="dxa"/>
          </w:tcPr>
          <w:p>
            <w:pPr>
              <w:pStyle w:val="TableParagraph"/>
              <w:spacing w:line="250" w:lineRule="exact"/>
              <w:ind w:left="110"/>
              <w:rPr>
                <w:sz w:val="22"/>
              </w:rPr>
            </w:pPr>
            <w:r>
              <w:rPr>
                <w:sz w:val="22"/>
              </w:rPr>
              <w:t>Estate</w:t>
            </w:r>
          </w:p>
          <w:p>
            <w:pPr>
              <w:pStyle w:val="TableParagraph"/>
              <w:spacing w:line="252" w:lineRule="exact" w:before="6"/>
              <w:ind w:left="110" w:right="122"/>
              <w:rPr>
                <w:sz w:val="22"/>
              </w:rPr>
            </w:pPr>
            <w:r>
              <w:rPr>
                <w:sz w:val="22"/>
              </w:rPr>
              <w:t>Management/Financ e</w:t>
            </w:r>
          </w:p>
        </w:tc>
        <w:tc>
          <w:tcPr>
            <w:tcW w:w="1699" w:type="dxa"/>
          </w:tcPr>
          <w:p>
            <w:pPr>
              <w:pStyle w:val="TableParagraph"/>
              <w:spacing w:line="242" w:lineRule="auto"/>
              <w:ind w:left="110" w:right="544"/>
              <w:rPr>
                <w:sz w:val="22"/>
              </w:rPr>
            </w:pPr>
            <w:r>
              <w:rPr>
                <w:sz w:val="22"/>
              </w:rPr>
              <w:t>December 2018</w:t>
            </w:r>
          </w:p>
        </w:tc>
      </w:tr>
      <w:tr>
        <w:trPr>
          <w:trHeight w:val="1010" w:hRule="atLeast"/>
        </w:trPr>
        <w:tc>
          <w:tcPr>
            <w:tcW w:w="1562" w:type="dxa"/>
            <w:vMerge/>
            <w:tcBorders>
              <w:top w:val="nil"/>
            </w:tcBorders>
          </w:tcPr>
          <w:p>
            <w:pPr>
              <w:rPr>
                <w:sz w:val="2"/>
                <w:szCs w:val="2"/>
              </w:rPr>
            </w:pPr>
          </w:p>
        </w:tc>
        <w:tc>
          <w:tcPr>
            <w:tcW w:w="1699" w:type="dxa"/>
            <w:vMerge/>
            <w:tcBorders>
              <w:top w:val="nil"/>
            </w:tcBorders>
          </w:tcPr>
          <w:p>
            <w:pPr>
              <w:rPr>
                <w:sz w:val="2"/>
                <w:szCs w:val="2"/>
              </w:rPr>
            </w:pPr>
          </w:p>
        </w:tc>
        <w:tc>
          <w:tcPr>
            <w:tcW w:w="1984" w:type="dxa"/>
            <w:vMerge/>
            <w:tcBorders>
              <w:top w:val="nil"/>
            </w:tcBorders>
          </w:tcPr>
          <w:p>
            <w:pPr>
              <w:rPr>
                <w:sz w:val="2"/>
                <w:szCs w:val="2"/>
              </w:rPr>
            </w:pPr>
          </w:p>
        </w:tc>
        <w:tc>
          <w:tcPr>
            <w:tcW w:w="6946" w:type="dxa"/>
          </w:tcPr>
          <w:p>
            <w:pPr>
              <w:pStyle w:val="TableParagraph"/>
              <w:ind w:left="110" w:right="251"/>
              <w:rPr>
                <w:sz w:val="22"/>
              </w:rPr>
            </w:pPr>
            <w:r>
              <w:rPr>
                <w:sz w:val="22"/>
              </w:rPr>
              <w:t>Consider replacing the safety buses/Uniflyer with hybrid or low/zero carbon vehicles.</w:t>
            </w:r>
          </w:p>
        </w:tc>
        <w:tc>
          <w:tcPr>
            <w:tcW w:w="2268" w:type="dxa"/>
          </w:tcPr>
          <w:p>
            <w:pPr>
              <w:pStyle w:val="TableParagraph"/>
              <w:ind w:left="110" w:right="122"/>
              <w:rPr>
                <w:sz w:val="22"/>
              </w:rPr>
            </w:pPr>
            <w:r>
              <w:rPr>
                <w:sz w:val="22"/>
              </w:rPr>
              <w:t>Estate Management/Financ e/SU</w:t>
            </w:r>
          </w:p>
        </w:tc>
        <w:tc>
          <w:tcPr>
            <w:tcW w:w="1699" w:type="dxa"/>
          </w:tcPr>
          <w:p>
            <w:pPr>
              <w:pStyle w:val="TableParagraph"/>
              <w:ind w:left="110" w:right="225"/>
              <w:rPr>
                <w:sz w:val="22"/>
              </w:rPr>
            </w:pPr>
            <w:r>
              <w:rPr>
                <w:sz w:val="22"/>
              </w:rPr>
              <w:t>December 2018 or when replacement</w:t>
            </w:r>
          </w:p>
          <w:p>
            <w:pPr>
              <w:pStyle w:val="TableParagraph"/>
              <w:spacing w:line="234" w:lineRule="exact"/>
              <w:ind w:left="110"/>
              <w:rPr>
                <w:sz w:val="22"/>
              </w:rPr>
            </w:pPr>
            <w:r>
              <w:rPr>
                <w:sz w:val="22"/>
              </w:rPr>
              <w:t>required.</w:t>
            </w:r>
          </w:p>
        </w:tc>
      </w:tr>
      <w:tr>
        <w:trPr>
          <w:trHeight w:val="1874" w:hRule="atLeast"/>
        </w:trPr>
        <w:tc>
          <w:tcPr>
            <w:tcW w:w="1562" w:type="dxa"/>
            <w:vMerge/>
            <w:tcBorders>
              <w:top w:val="nil"/>
            </w:tcBorders>
          </w:tcPr>
          <w:p>
            <w:pPr>
              <w:rPr>
                <w:sz w:val="2"/>
                <w:szCs w:val="2"/>
              </w:rPr>
            </w:pPr>
          </w:p>
        </w:tc>
        <w:tc>
          <w:tcPr>
            <w:tcW w:w="1699" w:type="dxa"/>
            <w:vMerge/>
            <w:tcBorders>
              <w:top w:val="nil"/>
            </w:tcBorders>
          </w:tcPr>
          <w:p>
            <w:pPr>
              <w:rPr>
                <w:sz w:val="2"/>
                <w:szCs w:val="2"/>
              </w:rPr>
            </w:pPr>
          </w:p>
        </w:tc>
        <w:tc>
          <w:tcPr>
            <w:tcW w:w="1984" w:type="dxa"/>
            <w:vMerge/>
            <w:tcBorders>
              <w:top w:val="nil"/>
            </w:tcBorders>
          </w:tcPr>
          <w:p>
            <w:pPr>
              <w:rPr>
                <w:sz w:val="2"/>
                <w:szCs w:val="2"/>
              </w:rPr>
            </w:pPr>
          </w:p>
        </w:tc>
        <w:tc>
          <w:tcPr>
            <w:tcW w:w="6946" w:type="dxa"/>
          </w:tcPr>
          <w:p>
            <w:pPr>
              <w:pStyle w:val="TableParagraph"/>
              <w:spacing w:line="242" w:lineRule="auto"/>
              <w:ind w:left="110" w:right="104"/>
              <w:rPr>
                <w:sz w:val="22"/>
              </w:rPr>
            </w:pPr>
            <w:r>
              <w:rPr>
                <w:sz w:val="22"/>
              </w:rPr>
              <w:t>Consider replacing the mini buses used by Adventure Education with hybrid vehicles. Consider using these as additional safety buses.</w:t>
            </w:r>
          </w:p>
        </w:tc>
        <w:tc>
          <w:tcPr>
            <w:tcW w:w="2268" w:type="dxa"/>
          </w:tcPr>
          <w:p>
            <w:pPr>
              <w:pStyle w:val="TableParagraph"/>
              <w:spacing w:line="242" w:lineRule="auto"/>
              <w:ind w:left="110" w:right="305"/>
              <w:rPr>
                <w:sz w:val="22"/>
              </w:rPr>
            </w:pPr>
            <w:r>
              <w:rPr>
                <w:sz w:val="22"/>
              </w:rPr>
              <w:t>Adventure Education/Finance</w:t>
            </w:r>
          </w:p>
        </w:tc>
        <w:tc>
          <w:tcPr>
            <w:tcW w:w="1699" w:type="dxa"/>
          </w:tcPr>
          <w:p>
            <w:pPr>
              <w:pStyle w:val="TableParagraph"/>
              <w:ind w:left="110" w:right="225"/>
              <w:rPr>
                <w:sz w:val="22"/>
              </w:rPr>
            </w:pPr>
            <w:r>
              <w:rPr>
                <w:sz w:val="22"/>
              </w:rPr>
              <w:t>December 2019 or when replacement required.</w:t>
            </w:r>
          </w:p>
        </w:tc>
      </w:tr>
    </w:tbl>
    <w:p>
      <w:pPr>
        <w:spacing w:after="0"/>
        <w:rPr>
          <w:sz w:val="22"/>
        </w:rPr>
        <w:sectPr>
          <w:pgSz w:w="16840" w:h="11910" w:orient="landscape"/>
          <w:pgMar w:header="691" w:footer="916" w:top="1100" w:bottom="1100" w:left="200" w:right="220"/>
        </w:sectPr>
      </w:pPr>
    </w:p>
    <w:p>
      <w:pPr>
        <w:pStyle w:val="BodyText"/>
        <w:rPr>
          <w:b/>
          <w:sz w:val="20"/>
        </w:rPr>
      </w:pPr>
    </w:p>
    <w:p>
      <w:pPr>
        <w:pStyle w:val="BodyText"/>
        <w:rPr>
          <w:b/>
          <w:sz w:val="20"/>
        </w:rPr>
      </w:pPr>
    </w:p>
    <w:p>
      <w:pPr>
        <w:pStyle w:val="BodyText"/>
        <w:rPr>
          <w:b/>
          <w:sz w:val="20"/>
        </w:rPr>
      </w:pPr>
    </w:p>
    <w:p>
      <w:pPr>
        <w:pStyle w:val="BodyText"/>
        <w:spacing w:before="3"/>
        <w:rPr>
          <w:b/>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1560"/>
        <w:gridCol w:w="1985"/>
        <w:gridCol w:w="7085"/>
        <w:gridCol w:w="1844"/>
        <w:gridCol w:w="1843"/>
      </w:tblGrid>
      <w:tr>
        <w:trPr>
          <w:trHeight w:val="253" w:hRule="atLeast"/>
        </w:trPr>
        <w:tc>
          <w:tcPr>
            <w:tcW w:w="1844" w:type="dxa"/>
          </w:tcPr>
          <w:p>
            <w:pPr>
              <w:pStyle w:val="TableParagraph"/>
              <w:spacing w:line="234" w:lineRule="exact"/>
              <w:rPr>
                <w:b/>
                <w:sz w:val="22"/>
              </w:rPr>
            </w:pPr>
            <w:r>
              <w:rPr>
                <w:b/>
                <w:sz w:val="22"/>
              </w:rPr>
              <w:t>Objective</w:t>
            </w:r>
          </w:p>
        </w:tc>
        <w:tc>
          <w:tcPr>
            <w:tcW w:w="1560" w:type="dxa"/>
          </w:tcPr>
          <w:p>
            <w:pPr>
              <w:pStyle w:val="TableParagraph"/>
              <w:spacing w:line="234" w:lineRule="exact"/>
              <w:rPr>
                <w:b/>
                <w:sz w:val="22"/>
              </w:rPr>
            </w:pPr>
            <w:r>
              <w:rPr>
                <w:b/>
                <w:sz w:val="22"/>
              </w:rPr>
              <w:t>Target</w:t>
            </w:r>
          </w:p>
        </w:tc>
        <w:tc>
          <w:tcPr>
            <w:tcW w:w="1985" w:type="dxa"/>
          </w:tcPr>
          <w:p>
            <w:pPr>
              <w:pStyle w:val="TableParagraph"/>
              <w:spacing w:line="234" w:lineRule="exact"/>
              <w:rPr>
                <w:b/>
                <w:sz w:val="22"/>
              </w:rPr>
            </w:pPr>
            <w:r>
              <w:rPr>
                <w:b/>
                <w:sz w:val="22"/>
              </w:rPr>
              <w:t>Constraint</w:t>
            </w:r>
          </w:p>
        </w:tc>
        <w:tc>
          <w:tcPr>
            <w:tcW w:w="7085" w:type="dxa"/>
          </w:tcPr>
          <w:p>
            <w:pPr>
              <w:pStyle w:val="TableParagraph"/>
              <w:spacing w:line="234" w:lineRule="exact"/>
              <w:rPr>
                <w:b/>
                <w:sz w:val="22"/>
              </w:rPr>
            </w:pPr>
            <w:r>
              <w:rPr>
                <w:b/>
                <w:sz w:val="22"/>
              </w:rPr>
              <w:t>Action</w:t>
            </w:r>
          </w:p>
        </w:tc>
        <w:tc>
          <w:tcPr>
            <w:tcW w:w="1844" w:type="dxa"/>
          </w:tcPr>
          <w:p>
            <w:pPr>
              <w:pStyle w:val="TableParagraph"/>
              <w:spacing w:line="234" w:lineRule="exact"/>
              <w:rPr>
                <w:b/>
                <w:sz w:val="22"/>
              </w:rPr>
            </w:pPr>
            <w:r>
              <w:rPr>
                <w:b/>
                <w:sz w:val="22"/>
              </w:rPr>
              <w:t>Responsibility</w:t>
            </w:r>
          </w:p>
        </w:tc>
        <w:tc>
          <w:tcPr>
            <w:tcW w:w="1843" w:type="dxa"/>
          </w:tcPr>
          <w:p>
            <w:pPr>
              <w:pStyle w:val="TableParagraph"/>
              <w:spacing w:line="234" w:lineRule="exact"/>
              <w:rPr>
                <w:b/>
                <w:sz w:val="22"/>
              </w:rPr>
            </w:pPr>
            <w:r>
              <w:rPr>
                <w:b/>
                <w:sz w:val="22"/>
              </w:rPr>
              <w:t>Timescale</w:t>
            </w:r>
          </w:p>
        </w:tc>
      </w:tr>
      <w:tr>
        <w:trPr>
          <w:trHeight w:val="757" w:hRule="atLeast"/>
        </w:trPr>
        <w:tc>
          <w:tcPr>
            <w:tcW w:w="1844" w:type="dxa"/>
            <w:vMerge w:val="restart"/>
          </w:tcPr>
          <w:p>
            <w:pPr>
              <w:pStyle w:val="TableParagraph"/>
              <w:ind w:right="178"/>
              <w:rPr>
                <w:b/>
                <w:i/>
                <w:sz w:val="22"/>
              </w:rPr>
            </w:pPr>
            <w:r>
              <w:rPr>
                <w:b/>
                <w:i/>
                <w:sz w:val="22"/>
              </w:rPr>
              <w:t>Ensure travel </w:t>
            </w:r>
            <w:r>
              <w:rPr>
                <w:b/>
                <w:i/>
                <w:sz w:val="22"/>
              </w:rPr>
              <w:t>plan meets its objectives and remains applicable to the University and supports current and future development plans</w:t>
            </w:r>
          </w:p>
        </w:tc>
        <w:tc>
          <w:tcPr>
            <w:tcW w:w="1560" w:type="dxa"/>
            <w:vMerge w:val="restart"/>
          </w:tcPr>
          <w:p>
            <w:pPr>
              <w:pStyle w:val="TableParagraph"/>
              <w:ind w:right="187"/>
              <w:rPr>
                <w:sz w:val="22"/>
              </w:rPr>
            </w:pPr>
            <w:r>
              <w:rPr>
                <w:sz w:val="22"/>
              </w:rPr>
              <w:t>All targets and target to reduce the 12 hour trip</w:t>
            </w:r>
          </w:p>
          <w:p>
            <w:pPr>
              <w:pStyle w:val="TableParagraph"/>
              <w:ind w:right="102"/>
              <w:rPr>
                <w:sz w:val="22"/>
              </w:rPr>
            </w:pPr>
            <w:r>
              <w:rPr>
                <w:sz w:val="22"/>
              </w:rPr>
              <w:t>rate by 15% for the Technology Park development.</w:t>
            </w:r>
          </w:p>
        </w:tc>
        <w:tc>
          <w:tcPr>
            <w:tcW w:w="1985" w:type="dxa"/>
            <w:vMerge w:val="restart"/>
          </w:tcPr>
          <w:p>
            <w:pPr>
              <w:pStyle w:val="TableParagraph"/>
              <w:ind w:right="130"/>
              <w:rPr>
                <w:sz w:val="22"/>
              </w:rPr>
            </w:pPr>
            <w:r>
              <w:rPr>
                <w:sz w:val="22"/>
              </w:rPr>
              <w:t>Travel plan fails to reduce the number of single occupancy vehicles on campus and the impact of our </w:t>
            </w:r>
            <w:r>
              <w:rPr>
                <w:spacing w:val="-7"/>
                <w:sz w:val="22"/>
              </w:rPr>
              <w:t>own </w:t>
            </w:r>
            <w:r>
              <w:rPr>
                <w:sz w:val="22"/>
              </w:rPr>
              <w:t>vehicles.</w:t>
            </w:r>
          </w:p>
        </w:tc>
        <w:tc>
          <w:tcPr>
            <w:tcW w:w="7085" w:type="dxa"/>
          </w:tcPr>
          <w:p>
            <w:pPr>
              <w:pStyle w:val="TableParagraph"/>
              <w:ind w:right="283"/>
              <w:rPr>
                <w:sz w:val="22"/>
              </w:rPr>
            </w:pPr>
            <w:r>
              <w:rPr>
                <w:sz w:val="22"/>
              </w:rPr>
              <w:t>Hold six monthly meetings of the travel plan steering group to review progress against objectives.</w:t>
            </w:r>
          </w:p>
        </w:tc>
        <w:tc>
          <w:tcPr>
            <w:tcW w:w="1844" w:type="dxa"/>
          </w:tcPr>
          <w:p>
            <w:pPr>
              <w:pStyle w:val="TableParagraph"/>
              <w:spacing w:line="250" w:lineRule="exact"/>
              <w:rPr>
                <w:sz w:val="22"/>
              </w:rPr>
            </w:pPr>
            <w:r>
              <w:rPr>
                <w:sz w:val="22"/>
              </w:rPr>
              <w:t>HSE</w:t>
            </w:r>
          </w:p>
        </w:tc>
        <w:tc>
          <w:tcPr>
            <w:tcW w:w="1843" w:type="dxa"/>
          </w:tcPr>
          <w:p>
            <w:pPr>
              <w:pStyle w:val="TableParagraph"/>
              <w:ind w:right="483"/>
              <w:rPr>
                <w:sz w:val="22"/>
              </w:rPr>
            </w:pPr>
            <w:r>
              <w:rPr>
                <w:sz w:val="22"/>
              </w:rPr>
              <w:t>Every six months from</w:t>
            </w:r>
          </w:p>
          <w:p>
            <w:pPr>
              <w:pStyle w:val="TableParagraph"/>
              <w:spacing w:line="234" w:lineRule="exact"/>
              <w:rPr>
                <w:sz w:val="22"/>
              </w:rPr>
            </w:pPr>
            <w:r>
              <w:rPr>
                <w:sz w:val="22"/>
              </w:rPr>
              <w:t>October 2017</w:t>
            </w:r>
          </w:p>
        </w:tc>
      </w:tr>
      <w:tr>
        <w:trPr>
          <w:trHeight w:val="1519" w:hRule="atLeast"/>
        </w:trPr>
        <w:tc>
          <w:tcPr>
            <w:tcW w:w="1844" w:type="dxa"/>
            <w:vMerge/>
            <w:tcBorders>
              <w:top w:val="nil"/>
            </w:tcBorders>
          </w:tcPr>
          <w:p>
            <w:pPr>
              <w:rPr>
                <w:sz w:val="2"/>
                <w:szCs w:val="2"/>
              </w:rPr>
            </w:pPr>
          </w:p>
        </w:tc>
        <w:tc>
          <w:tcPr>
            <w:tcW w:w="1560" w:type="dxa"/>
            <w:vMerge/>
            <w:tcBorders>
              <w:top w:val="nil"/>
            </w:tcBorders>
          </w:tcPr>
          <w:p>
            <w:pPr>
              <w:rPr>
                <w:sz w:val="2"/>
                <w:szCs w:val="2"/>
              </w:rPr>
            </w:pPr>
          </w:p>
        </w:tc>
        <w:tc>
          <w:tcPr>
            <w:tcW w:w="1985" w:type="dxa"/>
            <w:vMerge/>
            <w:tcBorders>
              <w:top w:val="nil"/>
            </w:tcBorders>
          </w:tcPr>
          <w:p>
            <w:pPr>
              <w:rPr>
                <w:sz w:val="2"/>
                <w:szCs w:val="2"/>
              </w:rPr>
            </w:pPr>
          </w:p>
        </w:tc>
        <w:tc>
          <w:tcPr>
            <w:tcW w:w="7085" w:type="dxa"/>
          </w:tcPr>
          <w:p>
            <w:pPr>
              <w:pStyle w:val="TableParagraph"/>
              <w:ind w:right="332"/>
              <w:rPr>
                <w:sz w:val="22"/>
              </w:rPr>
            </w:pPr>
            <w:r>
              <w:rPr>
                <w:sz w:val="22"/>
              </w:rPr>
              <w:t>Carry out an annual review of the plan to ensure it remains robust in terms of both future planned capital developments and growth in student numbers and review progress against targets.</w:t>
            </w:r>
          </w:p>
        </w:tc>
        <w:tc>
          <w:tcPr>
            <w:tcW w:w="1844" w:type="dxa"/>
          </w:tcPr>
          <w:p>
            <w:pPr>
              <w:pStyle w:val="TableParagraph"/>
              <w:spacing w:line="242" w:lineRule="auto"/>
              <w:ind w:right="300"/>
              <w:rPr>
                <w:sz w:val="22"/>
              </w:rPr>
            </w:pPr>
            <w:r>
              <w:rPr>
                <w:sz w:val="22"/>
              </w:rPr>
              <w:t>HSE and steering group</w:t>
            </w:r>
          </w:p>
        </w:tc>
        <w:tc>
          <w:tcPr>
            <w:tcW w:w="1843" w:type="dxa"/>
          </w:tcPr>
          <w:p>
            <w:pPr>
              <w:pStyle w:val="TableParagraph"/>
              <w:spacing w:line="250" w:lineRule="exact"/>
              <w:rPr>
                <w:sz w:val="22"/>
              </w:rPr>
            </w:pPr>
            <w:r>
              <w:rPr>
                <w:sz w:val="22"/>
              </w:rPr>
              <w:t>October</w:t>
            </w:r>
            <w:r>
              <w:rPr>
                <w:spacing w:val="-4"/>
                <w:sz w:val="22"/>
              </w:rPr>
              <w:t> </w:t>
            </w:r>
            <w:r>
              <w:rPr>
                <w:sz w:val="22"/>
              </w:rPr>
              <w:t>2018,</w:t>
            </w:r>
          </w:p>
          <w:p>
            <w:pPr>
              <w:pStyle w:val="TableParagraph"/>
              <w:spacing w:line="252" w:lineRule="exact" w:before="1"/>
              <w:rPr>
                <w:sz w:val="22"/>
              </w:rPr>
            </w:pPr>
            <w:r>
              <w:rPr>
                <w:sz w:val="22"/>
              </w:rPr>
              <w:t>October</w:t>
            </w:r>
            <w:r>
              <w:rPr>
                <w:spacing w:val="-4"/>
                <w:sz w:val="22"/>
              </w:rPr>
              <w:t> </w:t>
            </w:r>
            <w:r>
              <w:rPr>
                <w:sz w:val="22"/>
              </w:rPr>
              <w:t>2019,</w:t>
            </w:r>
          </w:p>
          <w:p>
            <w:pPr>
              <w:pStyle w:val="TableParagraph"/>
              <w:spacing w:line="252" w:lineRule="exact"/>
              <w:rPr>
                <w:sz w:val="22"/>
              </w:rPr>
            </w:pPr>
            <w:r>
              <w:rPr>
                <w:sz w:val="22"/>
              </w:rPr>
              <w:t>October</w:t>
            </w:r>
            <w:r>
              <w:rPr>
                <w:spacing w:val="-4"/>
                <w:sz w:val="22"/>
              </w:rPr>
              <w:t> </w:t>
            </w:r>
            <w:r>
              <w:rPr>
                <w:sz w:val="22"/>
              </w:rPr>
              <w:t>2020,</w:t>
            </w:r>
          </w:p>
          <w:p>
            <w:pPr>
              <w:pStyle w:val="TableParagraph"/>
              <w:rPr>
                <w:sz w:val="22"/>
              </w:rPr>
            </w:pPr>
            <w:r>
              <w:rPr>
                <w:sz w:val="22"/>
              </w:rPr>
              <w:t>October 2021</w:t>
            </w:r>
          </w:p>
          <w:p>
            <w:pPr>
              <w:pStyle w:val="TableParagraph"/>
              <w:spacing w:line="252" w:lineRule="exact" w:before="6"/>
              <w:ind w:right="495"/>
              <w:rPr>
                <w:sz w:val="22"/>
              </w:rPr>
            </w:pPr>
            <w:r>
              <w:rPr>
                <w:sz w:val="22"/>
              </w:rPr>
              <w:t>and October 2022.</w:t>
            </w:r>
          </w:p>
        </w:tc>
      </w:tr>
      <w:tr>
        <w:trPr>
          <w:trHeight w:val="1770" w:hRule="atLeast"/>
        </w:trPr>
        <w:tc>
          <w:tcPr>
            <w:tcW w:w="1844" w:type="dxa"/>
            <w:vMerge/>
            <w:tcBorders>
              <w:top w:val="nil"/>
            </w:tcBorders>
          </w:tcPr>
          <w:p>
            <w:pPr>
              <w:rPr>
                <w:sz w:val="2"/>
                <w:szCs w:val="2"/>
              </w:rPr>
            </w:pPr>
          </w:p>
        </w:tc>
        <w:tc>
          <w:tcPr>
            <w:tcW w:w="1560" w:type="dxa"/>
            <w:vMerge/>
            <w:tcBorders>
              <w:top w:val="nil"/>
            </w:tcBorders>
          </w:tcPr>
          <w:p>
            <w:pPr>
              <w:rPr>
                <w:sz w:val="2"/>
                <w:szCs w:val="2"/>
              </w:rPr>
            </w:pPr>
          </w:p>
        </w:tc>
        <w:tc>
          <w:tcPr>
            <w:tcW w:w="1985" w:type="dxa"/>
            <w:vMerge/>
            <w:tcBorders>
              <w:top w:val="nil"/>
            </w:tcBorders>
          </w:tcPr>
          <w:p>
            <w:pPr>
              <w:rPr>
                <w:sz w:val="2"/>
                <w:szCs w:val="2"/>
              </w:rPr>
            </w:pPr>
          </w:p>
        </w:tc>
        <w:tc>
          <w:tcPr>
            <w:tcW w:w="7085" w:type="dxa"/>
          </w:tcPr>
          <w:p>
            <w:pPr>
              <w:pStyle w:val="TableParagraph"/>
              <w:ind w:right="527"/>
              <w:rPr>
                <w:sz w:val="22"/>
              </w:rPr>
            </w:pPr>
            <w:r>
              <w:rPr>
                <w:sz w:val="22"/>
              </w:rPr>
              <w:t>Carry out annual on-line survey by questionnaire to all staff and students to monitor changes in travel behaviour and constraints to sustainable travel.</w:t>
            </w:r>
          </w:p>
        </w:tc>
        <w:tc>
          <w:tcPr>
            <w:tcW w:w="1844" w:type="dxa"/>
          </w:tcPr>
          <w:p>
            <w:pPr>
              <w:pStyle w:val="TableParagraph"/>
              <w:spacing w:line="250" w:lineRule="exact"/>
              <w:rPr>
                <w:sz w:val="22"/>
              </w:rPr>
            </w:pPr>
            <w:r>
              <w:rPr>
                <w:sz w:val="22"/>
              </w:rPr>
              <w:t>HSE</w:t>
            </w:r>
          </w:p>
        </w:tc>
        <w:tc>
          <w:tcPr>
            <w:tcW w:w="1843" w:type="dxa"/>
          </w:tcPr>
          <w:p>
            <w:pPr>
              <w:pStyle w:val="TableParagraph"/>
              <w:spacing w:line="250" w:lineRule="exact"/>
              <w:rPr>
                <w:sz w:val="22"/>
              </w:rPr>
            </w:pPr>
            <w:r>
              <w:rPr>
                <w:sz w:val="22"/>
              </w:rPr>
              <w:t>November</w:t>
            </w:r>
            <w:r>
              <w:rPr>
                <w:spacing w:val="-1"/>
                <w:sz w:val="22"/>
              </w:rPr>
              <w:t> </w:t>
            </w:r>
            <w:r>
              <w:rPr>
                <w:sz w:val="22"/>
              </w:rPr>
              <w:t>2017,</w:t>
            </w:r>
          </w:p>
          <w:p>
            <w:pPr>
              <w:pStyle w:val="TableParagraph"/>
              <w:spacing w:line="252" w:lineRule="exact"/>
              <w:rPr>
                <w:sz w:val="22"/>
              </w:rPr>
            </w:pPr>
            <w:r>
              <w:rPr>
                <w:sz w:val="22"/>
              </w:rPr>
              <w:t>November</w:t>
            </w:r>
            <w:r>
              <w:rPr>
                <w:spacing w:val="-1"/>
                <w:sz w:val="22"/>
              </w:rPr>
              <w:t> </w:t>
            </w:r>
            <w:r>
              <w:rPr>
                <w:sz w:val="22"/>
              </w:rPr>
              <w:t>2018,</w:t>
            </w:r>
          </w:p>
          <w:p>
            <w:pPr>
              <w:pStyle w:val="TableParagraph"/>
              <w:spacing w:line="252" w:lineRule="exact" w:before="1"/>
              <w:rPr>
                <w:sz w:val="22"/>
              </w:rPr>
            </w:pPr>
            <w:r>
              <w:rPr>
                <w:sz w:val="22"/>
              </w:rPr>
              <w:t>November</w:t>
            </w:r>
            <w:r>
              <w:rPr>
                <w:spacing w:val="-1"/>
                <w:sz w:val="22"/>
              </w:rPr>
              <w:t> </w:t>
            </w:r>
            <w:r>
              <w:rPr>
                <w:sz w:val="22"/>
              </w:rPr>
              <w:t>2019,</w:t>
            </w:r>
          </w:p>
          <w:p>
            <w:pPr>
              <w:pStyle w:val="TableParagraph"/>
              <w:spacing w:line="252" w:lineRule="exact"/>
              <w:rPr>
                <w:sz w:val="22"/>
              </w:rPr>
            </w:pPr>
            <w:r>
              <w:rPr>
                <w:sz w:val="22"/>
              </w:rPr>
              <w:t>November</w:t>
            </w:r>
            <w:r>
              <w:rPr>
                <w:spacing w:val="-1"/>
                <w:sz w:val="22"/>
              </w:rPr>
              <w:t> </w:t>
            </w:r>
            <w:r>
              <w:rPr>
                <w:sz w:val="22"/>
              </w:rPr>
              <w:t>2020,</w:t>
            </w:r>
          </w:p>
          <w:p>
            <w:pPr>
              <w:pStyle w:val="TableParagraph"/>
              <w:spacing w:line="252" w:lineRule="exact"/>
              <w:rPr>
                <w:sz w:val="22"/>
              </w:rPr>
            </w:pPr>
            <w:r>
              <w:rPr>
                <w:sz w:val="22"/>
              </w:rPr>
              <w:t>November 2021</w:t>
            </w:r>
          </w:p>
          <w:p>
            <w:pPr>
              <w:pStyle w:val="TableParagraph"/>
              <w:spacing w:line="252" w:lineRule="exact" w:before="6"/>
              <w:ind w:right="263"/>
              <w:rPr>
                <w:sz w:val="22"/>
              </w:rPr>
            </w:pPr>
            <w:r>
              <w:rPr>
                <w:sz w:val="22"/>
              </w:rPr>
              <w:t>and November 2022.</w:t>
            </w:r>
          </w:p>
        </w:tc>
      </w:tr>
      <w:tr>
        <w:trPr>
          <w:trHeight w:val="758" w:hRule="atLeast"/>
        </w:trPr>
        <w:tc>
          <w:tcPr>
            <w:tcW w:w="1844" w:type="dxa"/>
            <w:vMerge/>
            <w:tcBorders>
              <w:top w:val="nil"/>
            </w:tcBorders>
          </w:tcPr>
          <w:p>
            <w:pPr>
              <w:rPr>
                <w:sz w:val="2"/>
                <w:szCs w:val="2"/>
              </w:rPr>
            </w:pPr>
          </w:p>
        </w:tc>
        <w:tc>
          <w:tcPr>
            <w:tcW w:w="1560" w:type="dxa"/>
            <w:vMerge/>
            <w:tcBorders>
              <w:top w:val="nil"/>
            </w:tcBorders>
          </w:tcPr>
          <w:p>
            <w:pPr>
              <w:rPr>
                <w:sz w:val="2"/>
                <w:szCs w:val="2"/>
              </w:rPr>
            </w:pPr>
          </w:p>
        </w:tc>
        <w:tc>
          <w:tcPr>
            <w:tcW w:w="1985" w:type="dxa"/>
            <w:vMerge/>
            <w:tcBorders>
              <w:top w:val="nil"/>
            </w:tcBorders>
          </w:tcPr>
          <w:p>
            <w:pPr>
              <w:rPr>
                <w:sz w:val="2"/>
                <w:szCs w:val="2"/>
              </w:rPr>
            </w:pPr>
          </w:p>
        </w:tc>
        <w:tc>
          <w:tcPr>
            <w:tcW w:w="7085" w:type="dxa"/>
          </w:tcPr>
          <w:p>
            <w:pPr>
              <w:pStyle w:val="TableParagraph"/>
              <w:ind w:right="1005"/>
              <w:rPr>
                <w:sz w:val="22"/>
              </w:rPr>
            </w:pPr>
            <w:r>
              <w:rPr>
                <w:sz w:val="22"/>
              </w:rPr>
              <w:t>Carry out TRICS SAM assessments of travel patterns at both campuses.</w:t>
            </w:r>
          </w:p>
        </w:tc>
        <w:tc>
          <w:tcPr>
            <w:tcW w:w="1844" w:type="dxa"/>
          </w:tcPr>
          <w:p>
            <w:pPr>
              <w:pStyle w:val="TableParagraph"/>
              <w:ind w:right="422"/>
              <w:rPr>
                <w:sz w:val="22"/>
              </w:rPr>
            </w:pPr>
            <w:r>
              <w:rPr>
                <w:sz w:val="22"/>
              </w:rPr>
              <w:t>Estate Management</w:t>
            </w:r>
          </w:p>
        </w:tc>
        <w:tc>
          <w:tcPr>
            <w:tcW w:w="1843" w:type="dxa"/>
          </w:tcPr>
          <w:p>
            <w:pPr>
              <w:pStyle w:val="TableParagraph"/>
              <w:spacing w:line="250" w:lineRule="exact"/>
              <w:rPr>
                <w:sz w:val="22"/>
              </w:rPr>
            </w:pPr>
            <w:r>
              <w:rPr>
                <w:sz w:val="22"/>
              </w:rPr>
              <w:t>April 2018, April</w:t>
            </w:r>
          </w:p>
          <w:p>
            <w:pPr>
              <w:pStyle w:val="TableParagraph"/>
              <w:spacing w:line="252" w:lineRule="exact"/>
              <w:rPr>
                <w:sz w:val="22"/>
              </w:rPr>
            </w:pPr>
            <w:r>
              <w:rPr>
                <w:sz w:val="22"/>
              </w:rPr>
              <w:t>2020, April 2022</w:t>
            </w:r>
          </w:p>
          <w:p>
            <w:pPr>
              <w:pStyle w:val="TableParagraph"/>
              <w:spacing w:line="234" w:lineRule="exact" w:before="1"/>
              <w:rPr>
                <w:sz w:val="22"/>
              </w:rPr>
            </w:pPr>
            <w:r>
              <w:rPr>
                <w:sz w:val="22"/>
              </w:rPr>
              <w:t>and April 2024.</w:t>
            </w:r>
          </w:p>
        </w:tc>
      </w:tr>
    </w:tbl>
    <w:p>
      <w:pPr>
        <w:spacing w:after="0" w:line="234" w:lineRule="exact"/>
        <w:rPr>
          <w:sz w:val="22"/>
        </w:rPr>
        <w:sectPr>
          <w:pgSz w:w="16840" w:h="11910" w:orient="landscape"/>
          <w:pgMar w:header="691" w:footer="916" w:top="1100" w:bottom="1100" w:left="200" w:right="220"/>
        </w:sectPr>
      </w:pPr>
    </w:p>
    <w:p>
      <w:pPr>
        <w:pStyle w:val="BodyText"/>
        <w:spacing w:before="9"/>
        <w:rPr>
          <w:b/>
          <w:sz w:val="20"/>
        </w:rPr>
      </w:pPr>
    </w:p>
    <w:p>
      <w:pPr>
        <w:spacing w:before="91"/>
        <w:ind w:left="1063" w:right="0" w:firstLine="0"/>
        <w:jc w:val="left"/>
        <w:rPr>
          <w:b/>
          <w:sz w:val="28"/>
        </w:rPr>
      </w:pPr>
      <w:r>
        <w:rPr>
          <w:b/>
          <w:color w:val="365F91"/>
          <w:sz w:val="28"/>
        </w:rPr>
        <w:t>Appendix 2 TRICS survey summary and methodology</w:t>
      </w:r>
    </w:p>
    <w:p>
      <w:pPr>
        <w:pStyle w:val="BodyText"/>
        <w:rPr>
          <w:b/>
          <w:sz w:val="20"/>
        </w:rPr>
      </w:pPr>
    </w:p>
    <w:p>
      <w:pPr>
        <w:pStyle w:val="BodyText"/>
        <w:rPr>
          <w:b/>
          <w:sz w:val="20"/>
        </w:rPr>
      </w:pPr>
    </w:p>
    <w:p>
      <w:pPr>
        <w:pStyle w:val="BodyText"/>
        <w:rPr>
          <w:b/>
          <w:sz w:val="20"/>
        </w:rPr>
      </w:pPr>
    </w:p>
    <w:p>
      <w:pPr>
        <w:pStyle w:val="BodyText"/>
        <w:rPr>
          <w:b/>
          <w:sz w:val="23"/>
        </w:rPr>
      </w:pPr>
    </w:p>
    <w:p>
      <w:pPr>
        <w:pStyle w:val="BodyText"/>
        <w:spacing w:line="360" w:lineRule="auto"/>
        <w:ind w:left="120" w:right="1226"/>
      </w:pPr>
      <w:r>
        <w:rPr/>
        <w:t>TRICS </w:t>
      </w:r>
      <w:r>
        <w:rPr>
          <w:shd w:fill="F5F5F5" w:color="auto" w:val="clear"/>
        </w:rPr>
        <w:t>is the industry standard method of assessing how much traffic is associated</w:t>
      </w:r>
      <w:r>
        <w:rPr/>
        <w:t> </w:t>
      </w:r>
      <w:r>
        <w:rPr>
          <w:shd w:fill="F5F5F5" w:color="auto" w:val="clear"/>
        </w:rPr>
        <w:t>with a site. It can be used for existing developments, or to predict the transport</w:t>
      </w:r>
      <w:r>
        <w:rPr/>
        <w:t> </w:t>
      </w:r>
      <w:r>
        <w:rPr>
          <w:shd w:fill="F5F5F5" w:color="auto" w:val="clear"/>
        </w:rPr>
        <w:t>impact of future developments. The TRICS database contains data from surveys</w:t>
      </w:r>
      <w:r>
        <w:rPr/>
        <w:t> </w:t>
      </w:r>
      <w:r>
        <w:rPr>
          <w:shd w:fill="F5F5F5" w:color="auto" w:val="clear"/>
        </w:rPr>
        <w:t>made of existing developments, which show in a standard format, for each hour of</w:t>
      </w:r>
      <w:r>
        <w:rPr/>
        <w:t> </w:t>
      </w:r>
      <w:r>
        <w:rPr>
          <w:shd w:fill="F5F5F5" w:color="auto" w:val="clear"/>
        </w:rPr>
        <w:t>the day, how many people were recorded arriving and leaving on foot, by bike and</w:t>
      </w:r>
      <w:r>
        <w:rPr/>
        <w:t> </w:t>
      </w:r>
      <w:r>
        <w:rPr>
          <w:shd w:fill="F5F5F5" w:color="auto" w:val="clear"/>
        </w:rPr>
        <w:t>by public transport. The number of vehicles, including goods vehicles entering a</w:t>
      </w:r>
      <w:r>
        <w:rPr/>
        <w:t> </w:t>
      </w:r>
      <w:r>
        <w:rPr>
          <w:shd w:fill="F5F5F5" w:color="auto" w:val="clear"/>
        </w:rPr>
        <w:t>development are also recorded. </w:t>
      </w:r>
      <w:r>
        <w:rPr/>
        <w:t>TRICS was founded and is owned by six County Councils in the south of England, collectively the TRICS Consortium.</w:t>
      </w:r>
    </w:p>
    <w:p>
      <w:pPr>
        <w:pStyle w:val="BodyText"/>
        <w:spacing w:line="360" w:lineRule="auto" w:before="121"/>
        <w:ind w:left="120" w:right="1079"/>
      </w:pPr>
      <w:r>
        <w:rPr/>
        <w:t>A summary of the information obtained from the TRICS surveys at both campuses is given below.</w:t>
      </w:r>
    </w:p>
    <w:p>
      <w:pPr>
        <w:pStyle w:val="BodyText"/>
        <w:spacing w:before="6" w:after="1"/>
        <w:rPr>
          <w:sz w:val="1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4"/>
        <w:gridCol w:w="3363"/>
        <w:gridCol w:w="2551"/>
        <w:gridCol w:w="1701"/>
      </w:tblGrid>
      <w:tr>
        <w:trPr>
          <w:trHeight w:val="1257" w:hRule="atLeast"/>
        </w:trPr>
        <w:tc>
          <w:tcPr>
            <w:tcW w:w="2304" w:type="dxa"/>
          </w:tcPr>
          <w:p>
            <w:pPr>
              <w:pStyle w:val="TableParagraph"/>
              <w:spacing w:line="248" w:lineRule="exact"/>
              <w:ind w:left="464" w:right="455"/>
              <w:jc w:val="center"/>
              <w:rPr>
                <w:b/>
                <w:sz w:val="22"/>
              </w:rPr>
            </w:pPr>
            <w:r>
              <w:rPr>
                <w:b/>
                <w:sz w:val="22"/>
              </w:rPr>
              <w:t>Campus</w:t>
            </w:r>
          </w:p>
        </w:tc>
        <w:tc>
          <w:tcPr>
            <w:tcW w:w="3363" w:type="dxa"/>
          </w:tcPr>
          <w:p>
            <w:pPr>
              <w:pStyle w:val="TableParagraph"/>
              <w:spacing w:line="248" w:lineRule="exact"/>
              <w:ind w:left="164" w:right="155"/>
              <w:jc w:val="center"/>
              <w:rPr>
                <w:b/>
                <w:sz w:val="22"/>
              </w:rPr>
            </w:pPr>
            <w:r>
              <w:rPr>
                <w:b/>
                <w:sz w:val="22"/>
              </w:rPr>
              <w:t>Date of survey</w:t>
            </w:r>
          </w:p>
        </w:tc>
        <w:tc>
          <w:tcPr>
            <w:tcW w:w="2551" w:type="dxa"/>
          </w:tcPr>
          <w:p>
            <w:pPr>
              <w:pStyle w:val="TableParagraph"/>
              <w:spacing w:line="360" w:lineRule="auto"/>
              <w:ind w:left="129" w:firstLine="475"/>
              <w:rPr>
                <w:b/>
                <w:sz w:val="22"/>
              </w:rPr>
            </w:pPr>
            <w:r>
              <w:rPr>
                <w:b/>
                <w:sz w:val="22"/>
              </w:rPr>
              <w:t>No of people movements recorded</w:t>
            </w:r>
          </w:p>
        </w:tc>
        <w:tc>
          <w:tcPr>
            <w:tcW w:w="1701" w:type="dxa"/>
          </w:tcPr>
          <w:p>
            <w:pPr>
              <w:pStyle w:val="TableParagraph"/>
              <w:spacing w:line="360" w:lineRule="auto"/>
              <w:ind w:left="154" w:right="138"/>
              <w:jc w:val="center"/>
              <w:rPr>
                <w:b/>
                <w:sz w:val="22"/>
              </w:rPr>
            </w:pPr>
            <w:r>
              <w:rPr>
                <w:b/>
                <w:sz w:val="22"/>
              </w:rPr>
              <w:t>Total number of vehicles recorded</w:t>
            </w:r>
          </w:p>
        </w:tc>
      </w:tr>
      <w:tr>
        <w:trPr>
          <w:trHeight w:val="498" w:hRule="atLeast"/>
        </w:trPr>
        <w:tc>
          <w:tcPr>
            <w:tcW w:w="2304" w:type="dxa"/>
          </w:tcPr>
          <w:p>
            <w:pPr>
              <w:pStyle w:val="TableParagraph"/>
              <w:spacing w:line="250" w:lineRule="exact"/>
              <w:ind w:left="464" w:right="453"/>
              <w:jc w:val="center"/>
              <w:rPr>
                <w:sz w:val="22"/>
              </w:rPr>
            </w:pPr>
            <w:r>
              <w:rPr>
                <w:sz w:val="22"/>
              </w:rPr>
              <w:t>Bishop Otter</w:t>
            </w:r>
          </w:p>
        </w:tc>
        <w:tc>
          <w:tcPr>
            <w:tcW w:w="3363" w:type="dxa"/>
          </w:tcPr>
          <w:p>
            <w:pPr>
              <w:pStyle w:val="TableParagraph"/>
              <w:spacing w:line="250" w:lineRule="exact"/>
              <w:ind w:left="161" w:right="156"/>
              <w:jc w:val="center"/>
              <w:rPr>
                <w:sz w:val="22"/>
              </w:rPr>
            </w:pPr>
            <w:r>
              <w:rPr>
                <w:sz w:val="22"/>
              </w:rPr>
              <w:t>Tuesday 22</w:t>
            </w:r>
            <w:r>
              <w:rPr>
                <w:sz w:val="22"/>
                <w:vertAlign w:val="superscript"/>
              </w:rPr>
              <w:t>nd</w:t>
            </w:r>
            <w:r>
              <w:rPr>
                <w:sz w:val="22"/>
                <w:vertAlign w:val="baseline"/>
              </w:rPr>
              <w:t> October 2015</w:t>
            </w:r>
          </w:p>
        </w:tc>
        <w:tc>
          <w:tcPr>
            <w:tcW w:w="2551" w:type="dxa"/>
          </w:tcPr>
          <w:p>
            <w:pPr>
              <w:pStyle w:val="TableParagraph"/>
              <w:spacing w:line="250" w:lineRule="exact"/>
              <w:ind w:left="1007" w:right="1004"/>
              <w:jc w:val="center"/>
              <w:rPr>
                <w:sz w:val="22"/>
              </w:rPr>
            </w:pPr>
            <w:r>
              <w:rPr>
                <w:sz w:val="22"/>
              </w:rPr>
              <w:t>6131</w:t>
            </w:r>
          </w:p>
        </w:tc>
        <w:tc>
          <w:tcPr>
            <w:tcW w:w="1701" w:type="dxa"/>
          </w:tcPr>
          <w:p>
            <w:pPr>
              <w:pStyle w:val="TableParagraph"/>
              <w:spacing w:line="250" w:lineRule="exact"/>
              <w:ind w:left="0" w:right="593"/>
              <w:jc w:val="right"/>
              <w:rPr>
                <w:sz w:val="22"/>
              </w:rPr>
            </w:pPr>
            <w:r>
              <w:rPr>
                <w:sz w:val="22"/>
              </w:rPr>
              <w:t>1558</w:t>
            </w:r>
          </w:p>
        </w:tc>
      </w:tr>
      <w:tr>
        <w:trPr>
          <w:trHeight w:val="501" w:hRule="atLeast"/>
        </w:trPr>
        <w:tc>
          <w:tcPr>
            <w:tcW w:w="2304" w:type="dxa"/>
          </w:tcPr>
          <w:p>
            <w:pPr>
              <w:pStyle w:val="TableParagraph"/>
              <w:ind w:left="464" w:right="456"/>
              <w:jc w:val="center"/>
              <w:rPr>
                <w:sz w:val="22"/>
              </w:rPr>
            </w:pPr>
            <w:r>
              <w:rPr>
                <w:sz w:val="22"/>
              </w:rPr>
              <w:t>Bognor Regis</w:t>
            </w:r>
          </w:p>
        </w:tc>
        <w:tc>
          <w:tcPr>
            <w:tcW w:w="3363" w:type="dxa"/>
          </w:tcPr>
          <w:p>
            <w:pPr>
              <w:pStyle w:val="TableParagraph"/>
              <w:ind w:left="164" w:right="156"/>
              <w:jc w:val="center"/>
              <w:rPr>
                <w:sz w:val="22"/>
              </w:rPr>
            </w:pPr>
            <w:r>
              <w:rPr>
                <w:sz w:val="22"/>
              </w:rPr>
              <w:t>Wednesday 2</w:t>
            </w:r>
            <w:r>
              <w:rPr>
                <w:sz w:val="22"/>
                <w:vertAlign w:val="superscript"/>
              </w:rPr>
              <w:t>nd</w:t>
            </w:r>
            <w:r>
              <w:rPr>
                <w:sz w:val="22"/>
                <w:vertAlign w:val="baseline"/>
              </w:rPr>
              <w:t> February 2017</w:t>
            </w:r>
          </w:p>
        </w:tc>
        <w:tc>
          <w:tcPr>
            <w:tcW w:w="2551" w:type="dxa"/>
          </w:tcPr>
          <w:p>
            <w:pPr>
              <w:pStyle w:val="TableParagraph"/>
              <w:ind w:left="1007" w:right="1004"/>
              <w:jc w:val="center"/>
              <w:rPr>
                <w:sz w:val="22"/>
              </w:rPr>
            </w:pPr>
            <w:r>
              <w:rPr>
                <w:sz w:val="22"/>
              </w:rPr>
              <w:t>1903</w:t>
            </w:r>
          </w:p>
        </w:tc>
        <w:tc>
          <w:tcPr>
            <w:tcW w:w="1701" w:type="dxa"/>
          </w:tcPr>
          <w:p>
            <w:pPr>
              <w:pStyle w:val="TableParagraph"/>
              <w:ind w:left="0" w:right="653"/>
              <w:jc w:val="right"/>
              <w:rPr>
                <w:sz w:val="22"/>
              </w:rPr>
            </w:pPr>
            <w:r>
              <w:rPr>
                <w:sz w:val="22"/>
              </w:rPr>
              <w:t>532</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9"/>
        </w:rPr>
      </w:pPr>
      <w:r>
        <w:rPr/>
        <w:drawing>
          <wp:anchor distT="0" distB="0" distL="0" distR="0" allowOverlap="1" layoutInCell="1" locked="0" behindDoc="0" simplePos="0" relativeHeight="12">
            <wp:simplePos x="0" y="0"/>
            <wp:positionH relativeFrom="page">
              <wp:posOffset>3294379</wp:posOffset>
            </wp:positionH>
            <wp:positionV relativeFrom="paragraph">
              <wp:posOffset>165289</wp:posOffset>
            </wp:positionV>
            <wp:extent cx="961856" cy="2180844"/>
            <wp:effectExtent l="0" t="0" r="0" b="0"/>
            <wp:wrapTopAndBottom/>
            <wp:docPr id="5" name="image5.jpeg" descr="col box logo copy"/>
            <wp:cNvGraphicFramePr>
              <a:graphicFrameLocks noChangeAspect="1"/>
            </wp:cNvGraphicFramePr>
            <a:graphic>
              <a:graphicData uri="http://schemas.openxmlformats.org/drawingml/2006/picture">
                <pic:pic>
                  <pic:nvPicPr>
                    <pic:cNvPr id="6" name="image5.jpeg"/>
                    <pic:cNvPicPr/>
                  </pic:nvPicPr>
                  <pic:blipFill>
                    <a:blip r:embed="rId20" cstate="print"/>
                    <a:stretch>
                      <a:fillRect/>
                    </a:stretch>
                  </pic:blipFill>
                  <pic:spPr>
                    <a:xfrm>
                      <a:off x="0" y="0"/>
                      <a:ext cx="961856" cy="2180844"/>
                    </a:xfrm>
                    <a:prstGeom prst="rect">
                      <a:avLst/>
                    </a:prstGeom>
                  </pic:spPr>
                </pic:pic>
              </a:graphicData>
            </a:graphic>
          </wp:anchor>
        </w:drawing>
      </w:r>
    </w:p>
    <w:p>
      <w:pPr>
        <w:spacing w:after="0"/>
        <w:rPr>
          <w:sz w:val="19"/>
        </w:rPr>
        <w:sectPr>
          <w:headerReference w:type="default" r:id="rId18"/>
          <w:footerReference w:type="default" r:id="rId19"/>
          <w:pgSz w:w="11910" w:h="16840"/>
          <w:pgMar w:header="0" w:footer="1000" w:top="1580" w:bottom="1200" w:left="1320" w:right="420"/>
        </w:sectPr>
      </w:pPr>
    </w:p>
    <w:p>
      <w:pPr>
        <w:pStyle w:val="Heading2"/>
        <w:spacing w:before="88"/>
        <w:ind w:left="876" w:firstLine="0"/>
      </w:pPr>
      <w:r>
        <w:rPr>
          <w:color w:val="365F91"/>
        </w:rPr>
        <w:t>Appendix 3 Questionnaire response rates and questions</w:t>
      </w:r>
    </w:p>
    <w:p>
      <w:pPr>
        <w:pStyle w:val="BodyText"/>
        <w:rPr>
          <w:b/>
          <w:sz w:val="20"/>
        </w:rPr>
      </w:pPr>
    </w:p>
    <w:p>
      <w:pPr>
        <w:pStyle w:val="BodyText"/>
        <w:rPr>
          <w:b/>
          <w:sz w:val="20"/>
        </w:rPr>
      </w:pPr>
    </w:p>
    <w:p>
      <w:pPr>
        <w:pStyle w:val="BodyText"/>
        <w:spacing w:before="10" w:after="1"/>
        <w:rPr>
          <w:b/>
          <w:sz w:val="28"/>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17"/>
        <w:gridCol w:w="1341"/>
        <w:gridCol w:w="1512"/>
        <w:gridCol w:w="1423"/>
        <w:gridCol w:w="1422"/>
      </w:tblGrid>
      <w:tr>
        <w:trPr>
          <w:trHeight w:val="253" w:hRule="atLeast"/>
        </w:trPr>
        <w:tc>
          <w:tcPr>
            <w:tcW w:w="3317" w:type="dxa"/>
          </w:tcPr>
          <w:p>
            <w:pPr>
              <w:pStyle w:val="TableParagraph"/>
              <w:spacing w:line="234" w:lineRule="exact"/>
              <w:ind w:left="1397" w:right="1391"/>
              <w:jc w:val="center"/>
              <w:rPr>
                <w:b/>
                <w:sz w:val="22"/>
              </w:rPr>
            </w:pPr>
            <w:r>
              <w:rPr>
                <w:b/>
                <w:sz w:val="22"/>
              </w:rPr>
              <w:t>Year</w:t>
            </w:r>
          </w:p>
        </w:tc>
        <w:tc>
          <w:tcPr>
            <w:tcW w:w="1341" w:type="dxa"/>
          </w:tcPr>
          <w:p>
            <w:pPr>
              <w:pStyle w:val="TableParagraph"/>
              <w:spacing w:line="234" w:lineRule="exact"/>
              <w:ind w:left="0" w:right="414"/>
              <w:jc w:val="right"/>
              <w:rPr>
                <w:b/>
                <w:sz w:val="22"/>
              </w:rPr>
            </w:pPr>
            <w:r>
              <w:rPr>
                <w:b/>
                <w:sz w:val="22"/>
              </w:rPr>
              <w:t>2010</w:t>
            </w:r>
          </w:p>
        </w:tc>
        <w:tc>
          <w:tcPr>
            <w:tcW w:w="1512" w:type="dxa"/>
          </w:tcPr>
          <w:p>
            <w:pPr>
              <w:pStyle w:val="TableParagraph"/>
              <w:spacing w:line="234" w:lineRule="exact"/>
              <w:ind w:left="492" w:right="480"/>
              <w:jc w:val="center"/>
              <w:rPr>
                <w:b/>
                <w:sz w:val="22"/>
              </w:rPr>
            </w:pPr>
            <w:r>
              <w:rPr>
                <w:b/>
                <w:sz w:val="22"/>
              </w:rPr>
              <w:t>2012</w:t>
            </w:r>
          </w:p>
        </w:tc>
        <w:tc>
          <w:tcPr>
            <w:tcW w:w="1423" w:type="dxa"/>
          </w:tcPr>
          <w:p>
            <w:pPr>
              <w:pStyle w:val="TableParagraph"/>
              <w:spacing w:line="234" w:lineRule="exact"/>
              <w:ind w:left="220" w:right="210"/>
              <w:jc w:val="center"/>
              <w:rPr>
                <w:b/>
                <w:sz w:val="22"/>
              </w:rPr>
            </w:pPr>
            <w:r>
              <w:rPr>
                <w:b/>
                <w:sz w:val="22"/>
              </w:rPr>
              <w:t>2015</w:t>
            </w:r>
          </w:p>
        </w:tc>
        <w:tc>
          <w:tcPr>
            <w:tcW w:w="1422" w:type="dxa"/>
          </w:tcPr>
          <w:p>
            <w:pPr>
              <w:pStyle w:val="TableParagraph"/>
              <w:spacing w:line="234" w:lineRule="exact"/>
              <w:ind w:left="220" w:right="208"/>
              <w:jc w:val="center"/>
              <w:rPr>
                <w:b/>
                <w:sz w:val="22"/>
              </w:rPr>
            </w:pPr>
            <w:r>
              <w:rPr>
                <w:b/>
                <w:sz w:val="22"/>
              </w:rPr>
              <w:t>2016</w:t>
            </w:r>
          </w:p>
        </w:tc>
      </w:tr>
      <w:tr>
        <w:trPr>
          <w:trHeight w:val="251" w:hRule="atLeast"/>
        </w:trPr>
        <w:tc>
          <w:tcPr>
            <w:tcW w:w="3317" w:type="dxa"/>
          </w:tcPr>
          <w:p>
            <w:pPr>
              <w:pStyle w:val="TableParagraph"/>
              <w:spacing w:line="232" w:lineRule="exact"/>
              <w:rPr>
                <w:sz w:val="22"/>
              </w:rPr>
            </w:pPr>
            <w:r>
              <w:rPr>
                <w:sz w:val="22"/>
              </w:rPr>
              <w:t>Number of student respondents</w:t>
            </w:r>
          </w:p>
        </w:tc>
        <w:tc>
          <w:tcPr>
            <w:tcW w:w="1341" w:type="dxa"/>
          </w:tcPr>
          <w:p>
            <w:pPr>
              <w:pStyle w:val="TableParagraph"/>
              <w:spacing w:line="232" w:lineRule="exact"/>
              <w:ind w:left="0" w:right="474"/>
              <w:jc w:val="right"/>
              <w:rPr>
                <w:sz w:val="22"/>
              </w:rPr>
            </w:pPr>
            <w:r>
              <w:rPr>
                <w:sz w:val="22"/>
              </w:rPr>
              <w:t>412</w:t>
            </w:r>
          </w:p>
        </w:tc>
        <w:tc>
          <w:tcPr>
            <w:tcW w:w="1512" w:type="dxa"/>
          </w:tcPr>
          <w:p>
            <w:pPr>
              <w:pStyle w:val="TableParagraph"/>
              <w:spacing w:line="232" w:lineRule="exact"/>
              <w:ind w:left="489" w:right="480"/>
              <w:jc w:val="center"/>
              <w:rPr>
                <w:sz w:val="22"/>
              </w:rPr>
            </w:pPr>
            <w:r>
              <w:rPr>
                <w:sz w:val="22"/>
              </w:rPr>
              <w:t>285</w:t>
            </w:r>
          </w:p>
        </w:tc>
        <w:tc>
          <w:tcPr>
            <w:tcW w:w="1423" w:type="dxa"/>
          </w:tcPr>
          <w:p>
            <w:pPr>
              <w:pStyle w:val="TableParagraph"/>
              <w:spacing w:line="232" w:lineRule="exact"/>
              <w:ind w:left="220" w:right="208"/>
              <w:jc w:val="center"/>
              <w:rPr>
                <w:sz w:val="22"/>
              </w:rPr>
            </w:pPr>
            <w:r>
              <w:rPr>
                <w:sz w:val="22"/>
              </w:rPr>
              <w:t>409</w:t>
            </w:r>
          </w:p>
        </w:tc>
        <w:tc>
          <w:tcPr>
            <w:tcW w:w="1422" w:type="dxa"/>
          </w:tcPr>
          <w:p>
            <w:pPr>
              <w:pStyle w:val="TableParagraph"/>
              <w:spacing w:line="232" w:lineRule="exact"/>
              <w:ind w:left="221" w:right="206"/>
              <w:jc w:val="center"/>
              <w:rPr>
                <w:sz w:val="22"/>
              </w:rPr>
            </w:pPr>
            <w:r>
              <w:rPr>
                <w:sz w:val="22"/>
              </w:rPr>
              <w:t>224</w:t>
            </w:r>
          </w:p>
        </w:tc>
      </w:tr>
      <w:tr>
        <w:trPr>
          <w:trHeight w:val="253" w:hRule="atLeast"/>
        </w:trPr>
        <w:tc>
          <w:tcPr>
            <w:tcW w:w="3317" w:type="dxa"/>
          </w:tcPr>
          <w:p>
            <w:pPr>
              <w:pStyle w:val="TableParagraph"/>
              <w:spacing w:line="234" w:lineRule="exact"/>
              <w:rPr>
                <w:sz w:val="22"/>
              </w:rPr>
            </w:pPr>
            <w:r>
              <w:rPr>
                <w:sz w:val="22"/>
              </w:rPr>
              <w:t>Number of staff respondents</w:t>
            </w:r>
          </w:p>
        </w:tc>
        <w:tc>
          <w:tcPr>
            <w:tcW w:w="1341" w:type="dxa"/>
          </w:tcPr>
          <w:p>
            <w:pPr>
              <w:pStyle w:val="TableParagraph"/>
              <w:spacing w:line="234" w:lineRule="exact"/>
              <w:ind w:left="0" w:right="474"/>
              <w:jc w:val="right"/>
              <w:rPr>
                <w:sz w:val="22"/>
              </w:rPr>
            </w:pPr>
            <w:r>
              <w:rPr>
                <w:sz w:val="22"/>
              </w:rPr>
              <w:t>279</w:t>
            </w:r>
          </w:p>
        </w:tc>
        <w:tc>
          <w:tcPr>
            <w:tcW w:w="1512" w:type="dxa"/>
          </w:tcPr>
          <w:p>
            <w:pPr>
              <w:pStyle w:val="TableParagraph"/>
              <w:spacing w:line="234" w:lineRule="exact"/>
              <w:ind w:left="489" w:right="480"/>
              <w:jc w:val="center"/>
              <w:rPr>
                <w:sz w:val="22"/>
              </w:rPr>
            </w:pPr>
            <w:r>
              <w:rPr>
                <w:sz w:val="22"/>
              </w:rPr>
              <w:t>146</w:t>
            </w:r>
          </w:p>
        </w:tc>
        <w:tc>
          <w:tcPr>
            <w:tcW w:w="1423" w:type="dxa"/>
          </w:tcPr>
          <w:p>
            <w:pPr>
              <w:pStyle w:val="TableParagraph"/>
              <w:spacing w:line="234" w:lineRule="exact"/>
              <w:ind w:left="220" w:right="208"/>
              <w:jc w:val="center"/>
              <w:rPr>
                <w:sz w:val="22"/>
              </w:rPr>
            </w:pPr>
            <w:r>
              <w:rPr>
                <w:sz w:val="22"/>
              </w:rPr>
              <w:t>353</w:t>
            </w:r>
          </w:p>
        </w:tc>
        <w:tc>
          <w:tcPr>
            <w:tcW w:w="1422" w:type="dxa"/>
          </w:tcPr>
          <w:p>
            <w:pPr>
              <w:pStyle w:val="TableParagraph"/>
              <w:spacing w:line="234" w:lineRule="exact"/>
              <w:ind w:left="221" w:right="206"/>
              <w:jc w:val="center"/>
              <w:rPr>
                <w:sz w:val="22"/>
              </w:rPr>
            </w:pPr>
            <w:r>
              <w:rPr>
                <w:sz w:val="22"/>
              </w:rPr>
              <w:t>273</w:t>
            </w:r>
          </w:p>
        </w:tc>
      </w:tr>
      <w:tr>
        <w:trPr>
          <w:trHeight w:val="254" w:hRule="atLeast"/>
        </w:trPr>
        <w:tc>
          <w:tcPr>
            <w:tcW w:w="3317" w:type="dxa"/>
          </w:tcPr>
          <w:p>
            <w:pPr>
              <w:pStyle w:val="TableParagraph"/>
              <w:spacing w:line="234" w:lineRule="exact"/>
              <w:rPr>
                <w:b/>
                <w:sz w:val="22"/>
              </w:rPr>
            </w:pPr>
            <w:r>
              <w:rPr>
                <w:b/>
                <w:sz w:val="22"/>
              </w:rPr>
              <w:t>Total</w:t>
            </w:r>
          </w:p>
        </w:tc>
        <w:tc>
          <w:tcPr>
            <w:tcW w:w="1341" w:type="dxa"/>
          </w:tcPr>
          <w:p>
            <w:pPr>
              <w:pStyle w:val="TableParagraph"/>
              <w:spacing w:line="234" w:lineRule="exact"/>
              <w:ind w:left="0" w:right="474"/>
              <w:jc w:val="right"/>
              <w:rPr>
                <w:b/>
                <w:sz w:val="22"/>
              </w:rPr>
            </w:pPr>
            <w:r>
              <w:rPr>
                <w:b/>
                <w:sz w:val="22"/>
              </w:rPr>
              <w:t>691</w:t>
            </w:r>
          </w:p>
        </w:tc>
        <w:tc>
          <w:tcPr>
            <w:tcW w:w="1512" w:type="dxa"/>
          </w:tcPr>
          <w:p>
            <w:pPr>
              <w:pStyle w:val="TableParagraph"/>
              <w:spacing w:line="234" w:lineRule="exact"/>
              <w:ind w:left="489" w:right="480"/>
              <w:jc w:val="center"/>
              <w:rPr>
                <w:b/>
                <w:sz w:val="22"/>
              </w:rPr>
            </w:pPr>
            <w:r>
              <w:rPr>
                <w:b/>
                <w:sz w:val="22"/>
              </w:rPr>
              <w:t>431</w:t>
            </w:r>
          </w:p>
        </w:tc>
        <w:tc>
          <w:tcPr>
            <w:tcW w:w="1423" w:type="dxa"/>
          </w:tcPr>
          <w:p>
            <w:pPr>
              <w:pStyle w:val="TableParagraph"/>
              <w:spacing w:line="234" w:lineRule="exact"/>
              <w:ind w:left="220" w:right="208"/>
              <w:jc w:val="center"/>
              <w:rPr>
                <w:b/>
                <w:sz w:val="22"/>
              </w:rPr>
            </w:pPr>
            <w:r>
              <w:rPr>
                <w:b/>
                <w:sz w:val="22"/>
              </w:rPr>
              <w:t>762</w:t>
            </w:r>
          </w:p>
        </w:tc>
        <w:tc>
          <w:tcPr>
            <w:tcW w:w="1422" w:type="dxa"/>
          </w:tcPr>
          <w:p>
            <w:pPr>
              <w:pStyle w:val="TableParagraph"/>
              <w:spacing w:line="234" w:lineRule="exact"/>
              <w:ind w:left="221" w:right="206"/>
              <w:jc w:val="center"/>
              <w:rPr>
                <w:b/>
                <w:sz w:val="22"/>
              </w:rPr>
            </w:pPr>
            <w:r>
              <w:rPr>
                <w:b/>
                <w:sz w:val="22"/>
              </w:rPr>
              <w:t>497</w:t>
            </w:r>
          </w:p>
        </w:tc>
      </w:tr>
      <w:tr>
        <w:trPr>
          <w:trHeight w:val="251" w:hRule="atLeast"/>
        </w:trPr>
        <w:tc>
          <w:tcPr>
            <w:tcW w:w="3317" w:type="dxa"/>
            <w:shd w:val="clear" w:color="auto" w:fill="D9D9D9"/>
          </w:tcPr>
          <w:p>
            <w:pPr>
              <w:pStyle w:val="TableParagraph"/>
              <w:ind w:left="0"/>
              <w:rPr>
                <w:rFonts w:ascii="Times New Roman"/>
                <w:sz w:val="18"/>
              </w:rPr>
            </w:pPr>
          </w:p>
        </w:tc>
        <w:tc>
          <w:tcPr>
            <w:tcW w:w="1341" w:type="dxa"/>
            <w:shd w:val="clear" w:color="auto" w:fill="D9D9D9"/>
          </w:tcPr>
          <w:p>
            <w:pPr>
              <w:pStyle w:val="TableParagraph"/>
              <w:spacing w:line="232" w:lineRule="exact"/>
              <w:ind w:left="7"/>
              <w:jc w:val="center"/>
              <w:rPr>
                <w:b/>
                <w:sz w:val="22"/>
              </w:rPr>
            </w:pPr>
            <w:r>
              <w:rPr>
                <w:b/>
                <w:w w:val="100"/>
                <w:sz w:val="22"/>
              </w:rPr>
              <w:t>%</w:t>
            </w:r>
          </w:p>
        </w:tc>
        <w:tc>
          <w:tcPr>
            <w:tcW w:w="1512" w:type="dxa"/>
            <w:shd w:val="clear" w:color="auto" w:fill="D9D9D9"/>
          </w:tcPr>
          <w:p>
            <w:pPr>
              <w:pStyle w:val="TableParagraph"/>
              <w:spacing w:line="232" w:lineRule="exact"/>
              <w:ind w:left="11"/>
              <w:jc w:val="center"/>
              <w:rPr>
                <w:b/>
                <w:sz w:val="22"/>
              </w:rPr>
            </w:pPr>
            <w:r>
              <w:rPr>
                <w:b/>
                <w:w w:val="100"/>
                <w:sz w:val="22"/>
              </w:rPr>
              <w:t>%</w:t>
            </w:r>
          </w:p>
        </w:tc>
        <w:tc>
          <w:tcPr>
            <w:tcW w:w="1423" w:type="dxa"/>
            <w:shd w:val="clear" w:color="auto" w:fill="D9D9D9"/>
          </w:tcPr>
          <w:p>
            <w:pPr>
              <w:pStyle w:val="TableParagraph"/>
              <w:spacing w:line="232" w:lineRule="exact"/>
              <w:ind w:left="9"/>
              <w:jc w:val="center"/>
              <w:rPr>
                <w:b/>
                <w:sz w:val="22"/>
              </w:rPr>
            </w:pPr>
            <w:r>
              <w:rPr>
                <w:b/>
                <w:w w:val="100"/>
                <w:sz w:val="22"/>
              </w:rPr>
              <w:t>%</w:t>
            </w:r>
          </w:p>
        </w:tc>
        <w:tc>
          <w:tcPr>
            <w:tcW w:w="1422" w:type="dxa"/>
            <w:shd w:val="clear" w:color="auto" w:fill="D9D9D9"/>
          </w:tcPr>
          <w:p>
            <w:pPr>
              <w:pStyle w:val="TableParagraph"/>
              <w:spacing w:line="232" w:lineRule="exact"/>
              <w:ind w:left="12"/>
              <w:jc w:val="center"/>
              <w:rPr>
                <w:b/>
                <w:sz w:val="22"/>
              </w:rPr>
            </w:pPr>
            <w:r>
              <w:rPr>
                <w:b/>
                <w:w w:val="100"/>
                <w:sz w:val="22"/>
              </w:rPr>
              <w:t>%</w:t>
            </w:r>
          </w:p>
        </w:tc>
      </w:tr>
      <w:tr>
        <w:trPr>
          <w:trHeight w:val="254" w:hRule="atLeast"/>
        </w:trPr>
        <w:tc>
          <w:tcPr>
            <w:tcW w:w="3317" w:type="dxa"/>
          </w:tcPr>
          <w:p>
            <w:pPr>
              <w:pStyle w:val="TableParagraph"/>
              <w:spacing w:line="234" w:lineRule="exact"/>
              <w:rPr>
                <w:sz w:val="22"/>
              </w:rPr>
            </w:pPr>
            <w:r>
              <w:rPr>
                <w:sz w:val="22"/>
              </w:rPr>
              <w:t>Full time student response rate</w:t>
            </w:r>
          </w:p>
        </w:tc>
        <w:tc>
          <w:tcPr>
            <w:tcW w:w="1341" w:type="dxa"/>
          </w:tcPr>
          <w:p>
            <w:pPr>
              <w:pStyle w:val="TableParagraph"/>
              <w:spacing w:line="234" w:lineRule="exact"/>
              <w:ind w:left="0" w:right="503"/>
              <w:jc w:val="right"/>
              <w:rPr>
                <w:sz w:val="22"/>
              </w:rPr>
            </w:pPr>
            <w:r>
              <w:rPr>
                <w:sz w:val="22"/>
              </w:rPr>
              <w:t>8.3</w:t>
            </w:r>
          </w:p>
        </w:tc>
        <w:tc>
          <w:tcPr>
            <w:tcW w:w="1512" w:type="dxa"/>
          </w:tcPr>
          <w:p>
            <w:pPr>
              <w:pStyle w:val="TableParagraph"/>
              <w:spacing w:line="234" w:lineRule="exact"/>
              <w:ind w:left="491" w:right="480"/>
              <w:jc w:val="center"/>
              <w:rPr>
                <w:sz w:val="22"/>
              </w:rPr>
            </w:pPr>
            <w:r>
              <w:rPr>
                <w:sz w:val="22"/>
              </w:rPr>
              <w:t>5.7</w:t>
            </w:r>
          </w:p>
        </w:tc>
        <w:tc>
          <w:tcPr>
            <w:tcW w:w="1423" w:type="dxa"/>
          </w:tcPr>
          <w:p>
            <w:pPr>
              <w:pStyle w:val="TableParagraph"/>
              <w:spacing w:line="234" w:lineRule="exact"/>
              <w:ind w:left="220" w:right="206"/>
              <w:jc w:val="center"/>
              <w:rPr>
                <w:sz w:val="22"/>
              </w:rPr>
            </w:pPr>
            <w:r>
              <w:rPr>
                <w:sz w:val="22"/>
              </w:rPr>
              <w:t>8.0</w:t>
            </w:r>
          </w:p>
        </w:tc>
        <w:tc>
          <w:tcPr>
            <w:tcW w:w="1422" w:type="dxa"/>
          </w:tcPr>
          <w:p>
            <w:pPr>
              <w:pStyle w:val="TableParagraph"/>
              <w:spacing w:line="234" w:lineRule="exact"/>
              <w:ind w:left="221" w:right="204"/>
              <w:jc w:val="center"/>
              <w:rPr>
                <w:sz w:val="22"/>
              </w:rPr>
            </w:pPr>
            <w:r>
              <w:rPr>
                <w:sz w:val="22"/>
              </w:rPr>
              <w:t>4.2</w:t>
            </w:r>
          </w:p>
        </w:tc>
      </w:tr>
      <w:tr>
        <w:trPr>
          <w:trHeight w:val="251" w:hRule="atLeast"/>
        </w:trPr>
        <w:tc>
          <w:tcPr>
            <w:tcW w:w="3317" w:type="dxa"/>
          </w:tcPr>
          <w:p>
            <w:pPr>
              <w:pStyle w:val="TableParagraph"/>
              <w:spacing w:line="232" w:lineRule="exact"/>
              <w:rPr>
                <w:sz w:val="22"/>
              </w:rPr>
            </w:pPr>
            <w:r>
              <w:rPr>
                <w:sz w:val="22"/>
              </w:rPr>
              <w:t>Part time student response rate</w:t>
            </w:r>
          </w:p>
        </w:tc>
        <w:tc>
          <w:tcPr>
            <w:tcW w:w="1341" w:type="dxa"/>
          </w:tcPr>
          <w:p>
            <w:pPr>
              <w:pStyle w:val="TableParagraph"/>
              <w:spacing w:line="232" w:lineRule="exact"/>
              <w:ind w:left="0" w:right="503"/>
              <w:jc w:val="right"/>
              <w:rPr>
                <w:sz w:val="22"/>
              </w:rPr>
            </w:pPr>
            <w:r>
              <w:rPr>
                <w:sz w:val="22"/>
              </w:rPr>
              <w:t>4.6</w:t>
            </w:r>
          </w:p>
        </w:tc>
        <w:tc>
          <w:tcPr>
            <w:tcW w:w="1512" w:type="dxa"/>
          </w:tcPr>
          <w:p>
            <w:pPr>
              <w:pStyle w:val="TableParagraph"/>
              <w:spacing w:line="232" w:lineRule="exact"/>
              <w:ind w:left="491" w:right="480"/>
              <w:jc w:val="center"/>
              <w:rPr>
                <w:sz w:val="22"/>
              </w:rPr>
            </w:pPr>
            <w:r>
              <w:rPr>
                <w:sz w:val="22"/>
              </w:rPr>
              <w:t>7.5</w:t>
            </w:r>
          </w:p>
        </w:tc>
        <w:tc>
          <w:tcPr>
            <w:tcW w:w="1423" w:type="dxa"/>
          </w:tcPr>
          <w:p>
            <w:pPr>
              <w:pStyle w:val="TableParagraph"/>
              <w:spacing w:line="232" w:lineRule="exact"/>
              <w:ind w:left="220" w:right="206"/>
              <w:jc w:val="center"/>
              <w:rPr>
                <w:sz w:val="22"/>
              </w:rPr>
            </w:pPr>
            <w:r>
              <w:rPr>
                <w:sz w:val="22"/>
              </w:rPr>
              <w:t>5.8</w:t>
            </w:r>
          </w:p>
        </w:tc>
        <w:tc>
          <w:tcPr>
            <w:tcW w:w="1422" w:type="dxa"/>
          </w:tcPr>
          <w:p>
            <w:pPr>
              <w:pStyle w:val="TableParagraph"/>
              <w:spacing w:line="232" w:lineRule="exact"/>
              <w:ind w:left="221" w:right="204"/>
              <w:jc w:val="center"/>
              <w:rPr>
                <w:sz w:val="22"/>
              </w:rPr>
            </w:pPr>
            <w:r>
              <w:rPr>
                <w:sz w:val="22"/>
              </w:rPr>
              <w:t>4.5</w:t>
            </w:r>
          </w:p>
        </w:tc>
      </w:tr>
      <w:tr>
        <w:trPr>
          <w:trHeight w:val="254" w:hRule="atLeast"/>
        </w:trPr>
        <w:tc>
          <w:tcPr>
            <w:tcW w:w="3317" w:type="dxa"/>
          </w:tcPr>
          <w:p>
            <w:pPr>
              <w:pStyle w:val="TableParagraph"/>
              <w:spacing w:line="234" w:lineRule="exact"/>
              <w:rPr>
                <w:sz w:val="22"/>
              </w:rPr>
            </w:pPr>
            <w:r>
              <w:rPr>
                <w:sz w:val="22"/>
              </w:rPr>
              <w:t>Full time staff response rate</w:t>
            </w:r>
          </w:p>
        </w:tc>
        <w:tc>
          <w:tcPr>
            <w:tcW w:w="1341" w:type="dxa"/>
          </w:tcPr>
          <w:p>
            <w:pPr>
              <w:pStyle w:val="TableParagraph"/>
              <w:spacing w:line="234" w:lineRule="exact"/>
              <w:ind w:left="0" w:right="442"/>
              <w:jc w:val="right"/>
              <w:rPr>
                <w:sz w:val="22"/>
              </w:rPr>
            </w:pPr>
            <w:r>
              <w:rPr>
                <w:sz w:val="22"/>
              </w:rPr>
              <w:t>54.9</w:t>
            </w:r>
          </w:p>
        </w:tc>
        <w:tc>
          <w:tcPr>
            <w:tcW w:w="1512" w:type="dxa"/>
          </w:tcPr>
          <w:p>
            <w:pPr>
              <w:pStyle w:val="TableParagraph"/>
              <w:spacing w:line="234" w:lineRule="exact"/>
              <w:ind w:left="492" w:right="478"/>
              <w:jc w:val="center"/>
              <w:rPr>
                <w:sz w:val="22"/>
              </w:rPr>
            </w:pPr>
            <w:r>
              <w:rPr>
                <w:sz w:val="22"/>
              </w:rPr>
              <w:t>26.1</w:t>
            </w:r>
          </w:p>
        </w:tc>
        <w:tc>
          <w:tcPr>
            <w:tcW w:w="1423" w:type="dxa"/>
          </w:tcPr>
          <w:p>
            <w:pPr>
              <w:pStyle w:val="TableParagraph"/>
              <w:spacing w:line="234" w:lineRule="exact"/>
              <w:ind w:left="220" w:right="208"/>
              <w:jc w:val="center"/>
              <w:rPr>
                <w:sz w:val="22"/>
              </w:rPr>
            </w:pPr>
            <w:r>
              <w:rPr>
                <w:sz w:val="22"/>
              </w:rPr>
              <w:t>46.2</w:t>
            </w:r>
          </w:p>
        </w:tc>
        <w:tc>
          <w:tcPr>
            <w:tcW w:w="1422" w:type="dxa"/>
          </w:tcPr>
          <w:p>
            <w:pPr>
              <w:pStyle w:val="TableParagraph"/>
              <w:spacing w:line="234" w:lineRule="exact"/>
              <w:ind w:left="221" w:right="206"/>
              <w:jc w:val="center"/>
              <w:rPr>
                <w:sz w:val="22"/>
              </w:rPr>
            </w:pPr>
            <w:r>
              <w:rPr>
                <w:sz w:val="22"/>
              </w:rPr>
              <w:t>36.1</w:t>
            </w:r>
          </w:p>
        </w:tc>
      </w:tr>
      <w:tr>
        <w:trPr>
          <w:trHeight w:val="1013" w:hRule="atLeast"/>
        </w:trPr>
        <w:tc>
          <w:tcPr>
            <w:tcW w:w="3317" w:type="dxa"/>
          </w:tcPr>
          <w:p>
            <w:pPr>
              <w:pStyle w:val="TableParagraph"/>
              <w:spacing w:line="250" w:lineRule="exact"/>
              <w:rPr>
                <w:sz w:val="22"/>
              </w:rPr>
            </w:pPr>
            <w:r>
              <w:rPr>
                <w:sz w:val="22"/>
              </w:rPr>
              <w:t>Part time staff response rate</w:t>
            </w:r>
          </w:p>
        </w:tc>
        <w:tc>
          <w:tcPr>
            <w:tcW w:w="1341" w:type="dxa"/>
          </w:tcPr>
          <w:p>
            <w:pPr>
              <w:pStyle w:val="TableParagraph"/>
              <w:spacing w:before="8"/>
              <w:ind w:left="0"/>
              <w:rPr>
                <w:b/>
                <w:sz w:val="32"/>
              </w:rPr>
            </w:pPr>
          </w:p>
          <w:p>
            <w:pPr>
              <w:pStyle w:val="TableParagraph"/>
              <w:ind w:left="0" w:right="442"/>
              <w:jc w:val="right"/>
              <w:rPr>
                <w:sz w:val="22"/>
              </w:rPr>
            </w:pPr>
            <w:r>
              <w:rPr>
                <w:sz w:val="22"/>
              </w:rPr>
              <w:t>12.4</w:t>
            </w:r>
          </w:p>
        </w:tc>
        <w:tc>
          <w:tcPr>
            <w:tcW w:w="1512" w:type="dxa"/>
          </w:tcPr>
          <w:p>
            <w:pPr>
              <w:pStyle w:val="TableParagraph"/>
              <w:spacing w:line="250" w:lineRule="exact"/>
              <w:ind w:left="108"/>
              <w:rPr>
                <w:sz w:val="22"/>
              </w:rPr>
            </w:pPr>
            <w:r>
              <w:rPr>
                <w:sz w:val="22"/>
              </w:rPr>
              <w:t>8.1</w:t>
            </w:r>
          </w:p>
          <w:p>
            <w:pPr>
              <w:pStyle w:val="TableParagraph"/>
              <w:spacing w:line="252" w:lineRule="exact"/>
              <w:ind w:left="108"/>
              <w:rPr>
                <w:sz w:val="22"/>
              </w:rPr>
            </w:pPr>
            <w:r>
              <w:rPr>
                <w:sz w:val="22"/>
              </w:rPr>
              <w:t>(including</w:t>
            </w:r>
          </w:p>
          <w:p>
            <w:pPr>
              <w:pStyle w:val="TableParagraph"/>
              <w:spacing w:line="252" w:lineRule="exact" w:before="6"/>
              <w:ind w:left="108" w:right="453"/>
              <w:rPr>
                <w:sz w:val="22"/>
              </w:rPr>
            </w:pPr>
            <w:r>
              <w:rPr>
                <w:spacing w:val="-1"/>
                <w:sz w:val="22"/>
              </w:rPr>
              <w:t>associate </w:t>
            </w:r>
            <w:r>
              <w:rPr>
                <w:sz w:val="22"/>
              </w:rPr>
              <w:t>lecturers)</w:t>
            </w:r>
          </w:p>
        </w:tc>
        <w:tc>
          <w:tcPr>
            <w:tcW w:w="1423" w:type="dxa"/>
          </w:tcPr>
          <w:p>
            <w:pPr>
              <w:pStyle w:val="TableParagraph"/>
              <w:spacing w:line="250" w:lineRule="exact"/>
              <w:ind w:left="220" w:right="208"/>
              <w:jc w:val="center"/>
              <w:rPr>
                <w:sz w:val="22"/>
              </w:rPr>
            </w:pPr>
            <w:r>
              <w:rPr>
                <w:sz w:val="22"/>
              </w:rPr>
              <w:t>17.0</w:t>
            </w:r>
          </w:p>
          <w:p>
            <w:pPr>
              <w:pStyle w:val="TableParagraph"/>
              <w:spacing w:line="252" w:lineRule="exact"/>
              <w:ind w:left="220" w:right="210"/>
              <w:jc w:val="center"/>
              <w:rPr>
                <w:sz w:val="22"/>
              </w:rPr>
            </w:pPr>
            <w:r>
              <w:rPr>
                <w:sz w:val="22"/>
              </w:rPr>
              <w:t>(including</w:t>
            </w:r>
          </w:p>
          <w:p>
            <w:pPr>
              <w:pStyle w:val="TableParagraph"/>
              <w:spacing w:line="252" w:lineRule="exact" w:before="6"/>
              <w:ind w:left="220" w:right="209"/>
              <w:jc w:val="center"/>
              <w:rPr>
                <w:sz w:val="22"/>
              </w:rPr>
            </w:pPr>
            <w:r>
              <w:rPr>
                <w:spacing w:val="-1"/>
                <w:sz w:val="22"/>
              </w:rPr>
              <w:t>associate </w:t>
            </w:r>
            <w:r>
              <w:rPr>
                <w:sz w:val="22"/>
              </w:rPr>
              <w:t>lecturers)</w:t>
            </w:r>
          </w:p>
        </w:tc>
        <w:tc>
          <w:tcPr>
            <w:tcW w:w="1422" w:type="dxa"/>
          </w:tcPr>
          <w:p>
            <w:pPr>
              <w:pStyle w:val="TableParagraph"/>
              <w:spacing w:line="250" w:lineRule="exact"/>
              <w:ind w:left="221" w:right="206"/>
              <w:jc w:val="center"/>
              <w:rPr>
                <w:sz w:val="22"/>
              </w:rPr>
            </w:pPr>
            <w:r>
              <w:rPr>
                <w:sz w:val="22"/>
              </w:rPr>
              <w:t>12.9</w:t>
            </w:r>
          </w:p>
          <w:p>
            <w:pPr>
              <w:pStyle w:val="TableParagraph"/>
              <w:spacing w:line="252" w:lineRule="exact"/>
              <w:ind w:left="221" w:right="208"/>
              <w:jc w:val="center"/>
              <w:rPr>
                <w:sz w:val="22"/>
              </w:rPr>
            </w:pPr>
            <w:r>
              <w:rPr>
                <w:sz w:val="22"/>
              </w:rPr>
              <w:t>(including</w:t>
            </w:r>
          </w:p>
          <w:p>
            <w:pPr>
              <w:pStyle w:val="TableParagraph"/>
              <w:spacing w:line="252" w:lineRule="exact" w:before="6"/>
              <w:ind w:left="221" w:right="207"/>
              <w:jc w:val="center"/>
              <w:rPr>
                <w:sz w:val="22"/>
              </w:rPr>
            </w:pPr>
            <w:r>
              <w:rPr>
                <w:spacing w:val="-1"/>
                <w:sz w:val="22"/>
              </w:rPr>
              <w:t>associate </w:t>
            </w:r>
            <w:r>
              <w:rPr>
                <w:sz w:val="22"/>
              </w:rPr>
              <w:t>lecturers)</w:t>
            </w:r>
          </w:p>
        </w:tc>
      </w:tr>
    </w:tbl>
    <w:p>
      <w:pPr>
        <w:pStyle w:val="BodyText"/>
        <w:spacing w:before="4"/>
        <w:rPr>
          <w:b/>
          <w:sz w:val="15"/>
        </w:rPr>
      </w:pPr>
    </w:p>
    <w:p>
      <w:pPr>
        <w:pStyle w:val="Heading3"/>
        <w:spacing w:before="92"/>
        <w:ind w:left="120" w:firstLine="0"/>
      </w:pPr>
      <w:r>
        <w:rPr/>
        <w:t>Questions asked in the questionnaires in 2015 and 2016</w:t>
      </w:r>
    </w:p>
    <w:p>
      <w:pPr>
        <w:pStyle w:val="BodyText"/>
        <w:spacing w:before="9"/>
        <w:rPr>
          <w:b/>
          <w:sz w:val="20"/>
        </w:rPr>
      </w:pPr>
    </w:p>
    <w:p>
      <w:pPr>
        <w:pStyle w:val="ListParagraph"/>
        <w:numPr>
          <w:ilvl w:val="0"/>
          <w:numId w:val="21"/>
        </w:numPr>
        <w:tabs>
          <w:tab w:pos="1201" w:val="left" w:leader="none"/>
        </w:tabs>
        <w:spacing w:line="240" w:lineRule="auto" w:before="0" w:after="0"/>
        <w:ind w:left="1200" w:right="1392" w:hanging="360"/>
        <w:jc w:val="left"/>
        <w:rPr>
          <w:sz w:val="24"/>
        </w:rPr>
      </w:pPr>
      <w:r>
        <w:rPr>
          <w:sz w:val="24"/>
        </w:rPr>
        <w:t>Are you a student or a member of staff (if both please state the one</w:t>
      </w:r>
      <w:r>
        <w:rPr>
          <w:spacing w:val="-30"/>
          <w:sz w:val="24"/>
        </w:rPr>
        <w:t> </w:t>
      </w:r>
      <w:r>
        <w:rPr>
          <w:sz w:val="24"/>
        </w:rPr>
        <w:t>you travel for the</w:t>
      </w:r>
      <w:r>
        <w:rPr>
          <w:spacing w:val="-3"/>
          <w:sz w:val="24"/>
        </w:rPr>
        <w:t> </w:t>
      </w:r>
      <w:r>
        <w:rPr>
          <w:sz w:val="24"/>
        </w:rPr>
        <w:t>most)?</w:t>
      </w:r>
    </w:p>
    <w:p>
      <w:pPr>
        <w:pStyle w:val="ListParagraph"/>
        <w:numPr>
          <w:ilvl w:val="0"/>
          <w:numId w:val="21"/>
        </w:numPr>
        <w:tabs>
          <w:tab w:pos="1201" w:val="left" w:leader="none"/>
        </w:tabs>
        <w:spacing w:line="291" w:lineRule="exact" w:before="0" w:after="0"/>
        <w:ind w:left="1200" w:right="0" w:hanging="361"/>
        <w:jc w:val="left"/>
        <w:rPr>
          <w:sz w:val="24"/>
        </w:rPr>
      </w:pPr>
      <w:r>
        <w:rPr>
          <w:sz w:val="24"/>
        </w:rPr>
        <w:t>What is your term-time</w:t>
      </w:r>
      <w:r>
        <w:rPr>
          <w:spacing w:val="-5"/>
          <w:sz w:val="24"/>
        </w:rPr>
        <w:t> </w:t>
      </w:r>
      <w:r>
        <w:rPr>
          <w:sz w:val="24"/>
        </w:rPr>
        <w:t>postcode?</w:t>
      </w:r>
    </w:p>
    <w:p>
      <w:pPr>
        <w:pStyle w:val="ListParagraph"/>
        <w:numPr>
          <w:ilvl w:val="0"/>
          <w:numId w:val="21"/>
        </w:numPr>
        <w:tabs>
          <w:tab w:pos="1201" w:val="left" w:leader="none"/>
        </w:tabs>
        <w:spacing w:line="291" w:lineRule="exact" w:before="0" w:after="0"/>
        <w:ind w:left="1200" w:right="0" w:hanging="361"/>
        <w:jc w:val="left"/>
        <w:rPr>
          <w:sz w:val="24"/>
        </w:rPr>
      </w:pPr>
      <w:r>
        <w:rPr>
          <w:sz w:val="24"/>
        </w:rPr>
        <w:t>Are you full-time or</w:t>
      </w:r>
      <w:r>
        <w:rPr>
          <w:spacing w:val="-5"/>
          <w:sz w:val="24"/>
        </w:rPr>
        <w:t> </w:t>
      </w:r>
      <w:r>
        <w:rPr>
          <w:sz w:val="24"/>
        </w:rPr>
        <w:t>part-time?</w:t>
      </w:r>
    </w:p>
    <w:p>
      <w:pPr>
        <w:pStyle w:val="ListParagraph"/>
        <w:numPr>
          <w:ilvl w:val="0"/>
          <w:numId w:val="21"/>
        </w:numPr>
        <w:tabs>
          <w:tab w:pos="1201" w:val="left" w:leader="none"/>
        </w:tabs>
        <w:spacing w:line="240" w:lineRule="auto" w:before="1" w:after="0"/>
        <w:ind w:left="1200" w:right="0" w:hanging="361"/>
        <w:jc w:val="left"/>
        <w:rPr>
          <w:sz w:val="24"/>
        </w:rPr>
      </w:pPr>
      <w:r>
        <w:rPr>
          <w:sz w:val="24"/>
        </w:rPr>
        <w:t>What gender are</w:t>
      </w:r>
      <w:r>
        <w:rPr>
          <w:spacing w:val="-3"/>
          <w:sz w:val="24"/>
        </w:rPr>
        <w:t> </w:t>
      </w:r>
      <w:r>
        <w:rPr>
          <w:sz w:val="24"/>
        </w:rPr>
        <w:t>you?</w:t>
      </w:r>
    </w:p>
    <w:p>
      <w:pPr>
        <w:pStyle w:val="ListParagraph"/>
        <w:numPr>
          <w:ilvl w:val="0"/>
          <w:numId w:val="21"/>
        </w:numPr>
        <w:tabs>
          <w:tab w:pos="1201" w:val="left" w:leader="none"/>
        </w:tabs>
        <w:spacing w:line="240" w:lineRule="auto" w:before="1" w:after="0"/>
        <w:ind w:left="1200" w:right="0" w:hanging="361"/>
        <w:jc w:val="left"/>
        <w:rPr>
          <w:sz w:val="24"/>
        </w:rPr>
      </w:pPr>
      <w:r>
        <w:rPr>
          <w:sz w:val="24"/>
        </w:rPr>
        <w:t>What age are</w:t>
      </w:r>
      <w:r>
        <w:rPr>
          <w:spacing w:val="-5"/>
          <w:sz w:val="24"/>
        </w:rPr>
        <w:t> </w:t>
      </w:r>
      <w:r>
        <w:rPr>
          <w:sz w:val="24"/>
        </w:rPr>
        <w:t>you?</w:t>
      </w:r>
    </w:p>
    <w:p>
      <w:pPr>
        <w:pStyle w:val="ListParagraph"/>
        <w:numPr>
          <w:ilvl w:val="0"/>
          <w:numId w:val="21"/>
        </w:numPr>
        <w:tabs>
          <w:tab w:pos="1201" w:val="left" w:leader="none"/>
        </w:tabs>
        <w:spacing w:line="291" w:lineRule="exact" w:before="0" w:after="0"/>
        <w:ind w:left="1200" w:right="0" w:hanging="361"/>
        <w:jc w:val="left"/>
        <w:rPr>
          <w:sz w:val="24"/>
        </w:rPr>
      </w:pPr>
      <w:r>
        <w:rPr>
          <w:sz w:val="24"/>
        </w:rPr>
        <w:t>Please select your main campus</w:t>
      </w:r>
      <w:r>
        <w:rPr>
          <w:spacing w:val="-7"/>
          <w:sz w:val="24"/>
        </w:rPr>
        <w:t> </w:t>
      </w:r>
      <w:r>
        <w:rPr>
          <w:sz w:val="24"/>
        </w:rPr>
        <w:t>base:</w:t>
      </w:r>
    </w:p>
    <w:p>
      <w:pPr>
        <w:pStyle w:val="ListParagraph"/>
        <w:numPr>
          <w:ilvl w:val="0"/>
          <w:numId w:val="21"/>
        </w:numPr>
        <w:tabs>
          <w:tab w:pos="1201" w:val="left" w:leader="none"/>
        </w:tabs>
        <w:spacing w:line="240" w:lineRule="auto" w:before="0" w:after="0"/>
        <w:ind w:left="1200" w:right="1485" w:hanging="360"/>
        <w:jc w:val="left"/>
        <w:rPr>
          <w:sz w:val="24"/>
        </w:rPr>
      </w:pPr>
      <w:r>
        <w:rPr>
          <w:sz w:val="24"/>
        </w:rPr>
        <w:t>Would you like to be included in the prize draw for a £10 voucher to</w:t>
      </w:r>
      <w:r>
        <w:rPr>
          <w:spacing w:val="-27"/>
          <w:sz w:val="24"/>
        </w:rPr>
        <w:t> </w:t>
      </w:r>
      <w:r>
        <w:rPr>
          <w:sz w:val="24"/>
        </w:rPr>
        <w:t>be spent in the Green Rewards</w:t>
      </w:r>
      <w:r>
        <w:rPr>
          <w:spacing w:val="-4"/>
          <w:sz w:val="24"/>
        </w:rPr>
        <w:t> </w:t>
      </w:r>
      <w:r>
        <w:rPr>
          <w:sz w:val="24"/>
        </w:rPr>
        <w:t>shop?</w:t>
      </w:r>
    </w:p>
    <w:p>
      <w:pPr>
        <w:pStyle w:val="ListParagraph"/>
        <w:numPr>
          <w:ilvl w:val="0"/>
          <w:numId w:val="21"/>
        </w:numPr>
        <w:tabs>
          <w:tab w:pos="1201" w:val="left" w:leader="none"/>
        </w:tabs>
        <w:spacing w:line="240" w:lineRule="auto" w:before="0" w:after="0"/>
        <w:ind w:left="1200" w:right="0" w:hanging="361"/>
        <w:jc w:val="left"/>
        <w:rPr>
          <w:sz w:val="24"/>
        </w:rPr>
      </w:pPr>
      <w:r>
        <w:rPr>
          <w:sz w:val="24"/>
        </w:rPr>
        <w:t>How many days per week on average do you travel to/from the</w:t>
      </w:r>
      <w:r>
        <w:rPr>
          <w:spacing w:val="-16"/>
          <w:sz w:val="24"/>
        </w:rPr>
        <w:t> </w:t>
      </w:r>
      <w:r>
        <w:rPr>
          <w:sz w:val="24"/>
        </w:rPr>
        <w:t>University?</w:t>
      </w:r>
    </w:p>
    <w:p>
      <w:pPr>
        <w:pStyle w:val="ListParagraph"/>
        <w:numPr>
          <w:ilvl w:val="0"/>
          <w:numId w:val="21"/>
        </w:numPr>
        <w:tabs>
          <w:tab w:pos="1201" w:val="left" w:leader="none"/>
        </w:tabs>
        <w:spacing w:line="240" w:lineRule="auto" w:before="1" w:after="0"/>
        <w:ind w:left="1200" w:right="0" w:hanging="361"/>
        <w:jc w:val="left"/>
        <w:rPr>
          <w:sz w:val="24"/>
        </w:rPr>
      </w:pPr>
      <w:r>
        <w:rPr>
          <w:sz w:val="24"/>
        </w:rPr>
        <w:t>What time do you usually arrive at the</w:t>
      </w:r>
      <w:r>
        <w:rPr>
          <w:spacing w:val="-7"/>
          <w:sz w:val="24"/>
        </w:rPr>
        <w:t> </w:t>
      </w:r>
      <w:r>
        <w:rPr>
          <w:sz w:val="24"/>
        </w:rPr>
        <w:t>University?</w:t>
      </w:r>
    </w:p>
    <w:p>
      <w:pPr>
        <w:pStyle w:val="ListParagraph"/>
        <w:numPr>
          <w:ilvl w:val="0"/>
          <w:numId w:val="21"/>
        </w:numPr>
        <w:tabs>
          <w:tab w:pos="1622" w:val="left" w:leader="none"/>
          <w:tab w:pos="1623" w:val="left" w:leader="none"/>
        </w:tabs>
        <w:spacing w:line="291" w:lineRule="exact" w:before="1" w:after="0"/>
        <w:ind w:left="1622" w:right="0" w:hanging="783"/>
        <w:jc w:val="left"/>
        <w:rPr>
          <w:sz w:val="24"/>
        </w:rPr>
      </w:pPr>
      <w:r>
        <w:rPr>
          <w:sz w:val="24"/>
        </w:rPr>
        <w:t>What is the approximate distance you travel to the</w:t>
      </w:r>
      <w:r>
        <w:rPr>
          <w:spacing w:val="-7"/>
          <w:sz w:val="24"/>
        </w:rPr>
        <w:t> </w:t>
      </w:r>
      <w:r>
        <w:rPr>
          <w:sz w:val="24"/>
        </w:rPr>
        <w:t>University?</w:t>
      </w:r>
    </w:p>
    <w:p>
      <w:pPr>
        <w:pStyle w:val="ListParagraph"/>
        <w:numPr>
          <w:ilvl w:val="0"/>
          <w:numId w:val="21"/>
        </w:numPr>
        <w:tabs>
          <w:tab w:pos="1622" w:val="left" w:leader="none"/>
          <w:tab w:pos="1623" w:val="left" w:leader="none"/>
        </w:tabs>
        <w:spacing w:line="240" w:lineRule="auto" w:before="0" w:after="0"/>
        <w:ind w:left="1200" w:right="1962" w:hanging="360"/>
        <w:jc w:val="left"/>
        <w:rPr>
          <w:sz w:val="24"/>
        </w:rPr>
      </w:pPr>
      <w:r>
        <w:rPr>
          <w:sz w:val="24"/>
        </w:rPr>
        <w:t>What is your primary (main) mode of transport to and from the University?</w:t>
      </w:r>
    </w:p>
    <w:p>
      <w:pPr>
        <w:pStyle w:val="ListParagraph"/>
        <w:numPr>
          <w:ilvl w:val="0"/>
          <w:numId w:val="21"/>
        </w:numPr>
        <w:tabs>
          <w:tab w:pos="1694" w:val="left" w:leader="none"/>
          <w:tab w:pos="1695" w:val="left" w:leader="none"/>
        </w:tabs>
        <w:spacing w:line="240" w:lineRule="auto" w:before="0" w:after="0"/>
        <w:ind w:left="1694" w:right="0" w:hanging="855"/>
        <w:jc w:val="left"/>
        <w:rPr>
          <w:sz w:val="24"/>
        </w:rPr>
      </w:pPr>
      <w:r>
        <w:rPr>
          <w:sz w:val="24"/>
        </w:rPr>
        <w:t>Approximately how long does it take you to travel to the</w:t>
      </w:r>
      <w:r>
        <w:rPr>
          <w:spacing w:val="-20"/>
          <w:sz w:val="24"/>
        </w:rPr>
        <w:t> </w:t>
      </w:r>
      <w:r>
        <w:rPr>
          <w:sz w:val="24"/>
        </w:rPr>
        <w:t>University?</w:t>
      </w:r>
    </w:p>
    <w:p>
      <w:pPr>
        <w:pStyle w:val="ListParagraph"/>
        <w:numPr>
          <w:ilvl w:val="0"/>
          <w:numId w:val="21"/>
        </w:numPr>
        <w:tabs>
          <w:tab w:pos="1622" w:val="left" w:leader="none"/>
          <w:tab w:pos="1623" w:val="left" w:leader="none"/>
        </w:tabs>
        <w:spacing w:line="240" w:lineRule="auto" w:before="0" w:after="0"/>
        <w:ind w:left="1200" w:right="2093" w:hanging="360"/>
        <w:jc w:val="left"/>
        <w:rPr>
          <w:sz w:val="24"/>
        </w:rPr>
      </w:pPr>
      <w:r>
        <w:rPr>
          <w:sz w:val="24"/>
        </w:rPr>
        <w:t>What is your secondary (other) mode of transport to/from the University (if not applicable please select</w:t>
      </w:r>
      <w:r>
        <w:rPr>
          <w:spacing w:val="-11"/>
          <w:sz w:val="24"/>
        </w:rPr>
        <w:t> </w:t>
      </w:r>
      <w:r>
        <w:rPr>
          <w:sz w:val="24"/>
        </w:rPr>
        <w:t>n/a)?</w:t>
      </w:r>
    </w:p>
    <w:p>
      <w:pPr>
        <w:pStyle w:val="ListParagraph"/>
        <w:numPr>
          <w:ilvl w:val="0"/>
          <w:numId w:val="21"/>
        </w:numPr>
        <w:tabs>
          <w:tab w:pos="1627" w:val="left" w:leader="none"/>
          <w:tab w:pos="1628" w:val="left" w:leader="none"/>
        </w:tabs>
        <w:spacing w:line="240" w:lineRule="auto" w:before="0" w:after="0"/>
        <w:ind w:left="1200" w:right="1337" w:hanging="360"/>
        <w:jc w:val="left"/>
        <w:rPr>
          <w:sz w:val="24"/>
        </w:rPr>
      </w:pPr>
      <w:r>
        <w:rPr>
          <w:sz w:val="24"/>
        </w:rPr>
        <w:t>If you have a secondary mode of transport, what percentage of</w:t>
      </w:r>
      <w:r>
        <w:rPr>
          <w:spacing w:val="-30"/>
          <w:sz w:val="24"/>
        </w:rPr>
        <w:t> </w:t>
      </w:r>
      <w:r>
        <w:rPr>
          <w:sz w:val="24"/>
        </w:rPr>
        <w:t>your journeys are using</w:t>
      </w:r>
      <w:r>
        <w:rPr>
          <w:spacing w:val="-2"/>
          <w:sz w:val="24"/>
        </w:rPr>
        <w:t> </w:t>
      </w:r>
      <w:r>
        <w:rPr>
          <w:sz w:val="24"/>
        </w:rPr>
        <w:t>this?</w:t>
      </w:r>
    </w:p>
    <w:p>
      <w:pPr>
        <w:pStyle w:val="ListParagraph"/>
        <w:numPr>
          <w:ilvl w:val="0"/>
          <w:numId w:val="21"/>
        </w:numPr>
        <w:tabs>
          <w:tab w:pos="1627" w:val="left" w:leader="none"/>
          <w:tab w:pos="1628" w:val="left" w:leader="none"/>
        </w:tabs>
        <w:spacing w:line="240" w:lineRule="auto" w:before="0" w:after="0"/>
        <w:ind w:left="1200" w:right="1602" w:hanging="360"/>
        <w:jc w:val="left"/>
        <w:rPr>
          <w:sz w:val="24"/>
        </w:rPr>
      </w:pPr>
      <w:r>
        <w:rPr>
          <w:sz w:val="24"/>
        </w:rPr>
        <w:t>Aside from any already selected, what other methods of transport could you feasibly use to travel to/from the</w:t>
      </w:r>
      <w:r>
        <w:rPr>
          <w:spacing w:val="-11"/>
          <w:sz w:val="24"/>
        </w:rPr>
        <w:t> </w:t>
      </w:r>
      <w:r>
        <w:rPr>
          <w:sz w:val="24"/>
        </w:rPr>
        <w:t>University?</w:t>
      </w:r>
    </w:p>
    <w:p>
      <w:pPr>
        <w:pStyle w:val="ListParagraph"/>
        <w:numPr>
          <w:ilvl w:val="0"/>
          <w:numId w:val="21"/>
        </w:numPr>
        <w:tabs>
          <w:tab w:pos="1627" w:val="left" w:leader="none"/>
          <w:tab w:pos="1628" w:val="left" w:leader="none"/>
        </w:tabs>
        <w:spacing w:line="240" w:lineRule="auto" w:before="0" w:after="0"/>
        <w:ind w:left="1200" w:right="1312" w:hanging="360"/>
        <w:jc w:val="left"/>
        <w:rPr>
          <w:sz w:val="24"/>
        </w:rPr>
      </w:pPr>
      <w:r>
        <w:rPr>
          <w:sz w:val="24"/>
        </w:rPr>
        <w:t>If you could, but currently do not walk to the University, please</w:t>
      </w:r>
      <w:r>
        <w:rPr>
          <w:spacing w:val="-28"/>
          <w:sz w:val="24"/>
        </w:rPr>
        <w:t> </w:t>
      </w:r>
      <w:r>
        <w:rPr>
          <w:sz w:val="24"/>
        </w:rPr>
        <w:t>could you tell us why this is the case. If it is not possible for you to walk to the University, or you already do walk, please select not</w:t>
      </w:r>
      <w:r>
        <w:rPr>
          <w:spacing w:val="-11"/>
          <w:sz w:val="24"/>
        </w:rPr>
        <w:t> </w:t>
      </w:r>
      <w:r>
        <w:rPr>
          <w:sz w:val="24"/>
        </w:rPr>
        <w:t>applicable.</w:t>
      </w:r>
    </w:p>
    <w:p>
      <w:pPr>
        <w:pStyle w:val="ListParagraph"/>
        <w:numPr>
          <w:ilvl w:val="0"/>
          <w:numId w:val="21"/>
        </w:numPr>
        <w:tabs>
          <w:tab w:pos="1627" w:val="left" w:leader="none"/>
          <w:tab w:pos="1628" w:val="left" w:leader="none"/>
        </w:tabs>
        <w:spacing w:line="240" w:lineRule="auto" w:before="1" w:after="0"/>
        <w:ind w:left="1200" w:right="1244" w:hanging="360"/>
        <w:jc w:val="left"/>
        <w:rPr>
          <w:sz w:val="24"/>
        </w:rPr>
      </w:pPr>
      <w:r>
        <w:rPr>
          <w:sz w:val="24"/>
        </w:rPr>
        <w:t>If you could, but do not currently cycle to the University, please</w:t>
      </w:r>
      <w:r>
        <w:rPr>
          <w:spacing w:val="-28"/>
          <w:sz w:val="24"/>
        </w:rPr>
        <w:t> </w:t>
      </w:r>
      <w:r>
        <w:rPr>
          <w:sz w:val="24"/>
        </w:rPr>
        <w:t>could you tell us why this is the case. If it is not possible for you to cycle to the University, or you already do cycle, please select not</w:t>
      </w:r>
      <w:r>
        <w:rPr>
          <w:spacing w:val="-13"/>
          <w:sz w:val="24"/>
        </w:rPr>
        <w:t> </w:t>
      </w:r>
      <w:r>
        <w:rPr>
          <w:sz w:val="24"/>
        </w:rPr>
        <w:t>applicable.</w:t>
      </w:r>
    </w:p>
    <w:p>
      <w:pPr>
        <w:pStyle w:val="ListParagraph"/>
        <w:numPr>
          <w:ilvl w:val="0"/>
          <w:numId w:val="21"/>
        </w:numPr>
        <w:tabs>
          <w:tab w:pos="1694" w:val="left" w:leader="none"/>
          <w:tab w:pos="1695" w:val="left" w:leader="none"/>
        </w:tabs>
        <w:spacing w:line="240" w:lineRule="auto" w:before="0" w:after="0"/>
        <w:ind w:left="1200" w:right="1575" w:hanging="360"/>
        <w:jc w:val="left"/>
        <w:rPr>
          <w:sz w:val="24"/>
        </w:rPr>
      </w:pPr>
      <w:r>
        <w:rPr>
          <w:sz w:val="24"/>
        </w:rPr>
        <w:t>If you normally travel to the University by car, what are your main reasons for doing</w:t>
      </w:r>
      <w:r>
        <w:rPr>
          <w:spacing w:val="-4"/>
          <w:sz w:val="24"/>
        </w:rPr>
        <w:t> </w:t>
      </w:r>
      <w:r>
        <w:rPr>
          <w:sz w:val="24"/>
        </w:rPr>
        <w:t>so?</w:t>
      </w:r>
    </w:p>
    <w:p>
      <w:pPr>
        <w:spacing w:after="0" w:line="240" w:lineRule="auto"/>
        <w:jc w:val="left"/>
        <w:rPr>
          <w:sz w:val="24"/>
        </w:rPr>
        <w:sectPr>
          <w:headerReference w:type="default" r:id="rId21"/>
          <w:footerReference w:type="default" r:id="rId22"/>
          <w:pgSz w:w="11910" w:h="16840"/>
          <w:pgMar w:header="691" w:footer="916" w:top="1340" w:bottom="1100" w:left="1320" w:right="420"/>
        </w:sectPr>
      </w:pPr>
    </w:p>
    <w:p>
      <w:pPr>
        <w:pStyle w:val="ListParagraph"/>
        <w:numPr>
          <w:ilvl w:val="0"/>
          <w:numId w:val="21"/>
        </w:numPr>
        <w:tabs>
          <w:tab w:pos="1627" w:val="left" w:leader="none"/>
          <w:tab w:pos="1628" w:val="left" w:leader="none"/>
        </w:tabs>
        <w:spacing w:line="240" w:lineRule="auto" w:before="90" w:after="0"/>
        <w:ind w:left="1200" w:right="1111" w:hanging="360"/>
        <w:jc w:val="left"/>
        <w:rPr>
          <w:sz w:val="24"/>
        </w:rPr>
      </w:pPr>
      <w:r>
        <w:rPr>
          <w:sz w:val="24"/>
        </w:rPr>
        <w:t>If you usually travel to the University by car, please could you tell us the fuel type your car uses and the engine size? This information will help us to calculate the overall carbon emissions from staff and students travelling to the</w:t>
      </w:r>
      <w:r>
        <w:rPr>
          <w:spacing w:val="-2"/>
          <w:sz w:val="24"/>
        </w:rPr>
        <w:t> </w:t>
      </w:r>
      <w:r>
        <w:rPr>
          <w:sz w:val="24"/>
        </w:rPr>
        <w:t>University.</w:t>
      </w:r>
    </w:p>
    <w:p>
      <w:pPr>
        <w:pStyle w:val="ListParagraph"/>
        <w:numPr>
          <w:ilvl w:val="0"/>
          <w:numId w:val="21"/>
        </w:numPr>
        <w:tabs>
          <w:tab w:pos="1560" w:val="left" w:leader="none"/>
          <w:tab w:pos="1561" w:val="left" w:leader="none"/>
        </w:tabs>
        <w:spacing w:line="291" w:lineRule="exact" w:before="0" w:after="0"/>
        <w:ind w:left="1560" w:right="0" w:hanging="721"/>
        <w:jc w:val="left"/>
        <w:rPr>
          <w:sz w:val="24"/>
        </w:rPr>
      </w:pPr>
      <w:r>
        <w:rPr>
          <w:sz w:val="24"/>
        </w:rPr>
        <w:t>Do you travel between campuses for any</w:t>
      </w:r>
      <w:r>
        <w:rPr>
          <w:spacing w:val="-9"/>
          <w:sz w:val="24"/>
        </w:rPr>
        <w:t> </w:t>
      </w:r>
      <w:r>
        <w:rPr>
          <w:sz w:val="24"/>
        </w:rPr>
        <w:t>reason?</w:t>
      </w:r>
    </w:p>
    <w:p>
      <w:pPr>
        <w:pStyle w:val="ListParagraph"/>
        <w:numPr>
          <w:ilvl w:val="0"/>
          <w:numId w:val="21"/>
        </w:numPr>
        <w:tabs>
          <w:tab w:pos="1560" w:val="left" w:leader="none"/>
          <w:tab w:pos="1561" w:val="left" w:leader="none"/>
        </w:tabs>
        <w:spacing w:line="240" w:lineRule="auto" w:before="0" w:after="0"/>
        <w:ind w:left="1560" w:right="0" w:hanging="721"/>
        <w:jc w:val="left"/>
        <w:rPr>
          <w:sz w:val="24"/>
        </w:rPr>
      </w:pPr>
      <w:r>
        <w:rPr>
          <w:sz w:val="24"/>
        </w:rPr>
        <w:t>If yes, what reason(s) do you have to travel between</w:t>
      </w:r>
      <w:r>
        <w:rPr>
          <w:spacing w:val="-9"/>
          <w:sz w:val="24"/>
        </w:rPr>
        <w:t> </w:t>
      </w:r>
      <w:r>
        <w:rPr>
          <w:sz w:val="24"/>
        </w:rPr>
        <w:t>campuses?</w:t>
      </w:r>
    </w:p>
    <w:p>
      <w:pPr>
        <w:pStyle w:val="ListParagraph"/>
        <w:numPr>
          <w:ilvl w:val="0"/>
          <w:numId w:val="21"/>
        </w:numPr>
        <w:tabs>
          <w:tab w:pos="1622" w:val="left" w:leader="none"/>
          <w:tab w:pos="1623" w:val="left" w:leader="none"/>
        </w:tabs>
        <w:spacing w:line="240" w:lineRule="auto" w:before="1" w:after="0"/>
        <w:ind w:left="1622" w:right="0" w:hanging="783"/>
        <w:jc w:val="left"/>
        <w:rPr>
          <w:sz w:val="24"/>
        </w:rPr>
      </w:pPr>
      <w:r>
        <w:rPr>
          <w:sz w:val="24"/>
        </w:rPr>
        <w:t>What method of transport do you usually use for intercampus</w:t>
      </w:r>
      <w:r>
        <w:rPr>
          <w:spacing w:val="-17"/>
          <w:sz w:val="24"/>
        </w:rPr>
        <w:t> </w:t>
      </w:r>
      <w:r>
        <w:rPr>
          <w:sz w:val="24"/>
        </w:rPr>
        <w:t>travel?</w:t>
      </w:r>
    </w:p>
    <w:p>
      <w:pPr>
        <w:pStyle w:val="ListParagraph"/>
        <w:numPr>
          <w:ilvl w:val="0"/>
          <w:numId w:val="21"/>
        </w:numPr>
        <w:tabs>
          <w:tab w:pos="1627" w:val="left" w:leader="none"/>
          <w:tab w:pos="1628" w:val="left" w:leader="none"/>
        </w:tabs>
        <w:spacing w:line="240" w:lineRule="auto" w:before="1" w:after="0"/>
        <w:ind w:left="1200" w:right="1271" w:hanging="360"/>
        <w:jc w:val="left"/>
        <w:rPr>
          <w:sz w:val="24"/>
        </w:rPr>
      </w:pPr>
      <w:r>
        <w:rPr>
          <w:sz w:val="24"/>
        </w:rPr>
        <w:t>If you use a car for intercampus travel, what are your reasons for</w:t>
      </w:r>
      <w:r>
        <w:rPr>
          <w:spacing w:val="-27"/>
          <w:sz w:val="24"/>
        </w:rPr>
        <w:t> </w:t>
      </w:r>
      <w:r>
        <w:rPr>
          <w:sz w:val="24"/>
        </w:rPr>
        <w:t>not using the U7 Intercampus</w:t>
      </w:r>
      <w:r>
        <w:rPr>
          <w:spacing w:val="-4"/>
          <w:sz w:val="24"/>
        </w:rPr>
        <w:t> </w:t>
      </w:r>
      <w:r>
        <w:rPr>
          <w:sz w:val="24"/>
        </w:rPr>
        <w:t>Bus?</w:t>
      </w:r>
    </w:p>
    <w:p>
      <w:pPr>
        <w:pStyle w:val="ListParagraph"/>
        <w:numPr>
          <w:ilvl w:val="0"/>
          <w:numId w:val="21"/>
        </w:numPr>
        <w:tabs>
          <w:tab w:pos="1627" w:val="left" w:leader="none"/>
          <w:tab w:pos="1628" w:val="left" w:leader="none"/>
        </w:tabs>
        <w:spacing w:line="240" w:lineRule="auto" w:before="0" w:after="0"/>
        <w:ind w:left="1200" w:right="1938" w:hanging="360"/>
        <w:jc w:val="left"/>
        <w:rPr>
          <w:sz w:val="24"/>
        </w:rPr>
      </w:pPr>
      <w:r>
        <w:rPr>
          <w:sz w:val="24"/>
        </w:rPr>
        <w:t>Have you changed your primary (main) method of travel to</w:t>
      </w:r>
      <w:r>
        <w:rPr>
          <w:spacing w:val="-25"/>
          <w:sz w:val="24"/>
        </w:rPr>
        <w:t> </w:t>
      </w:r>
      <w:r>
        <w:rPr>
          <w:sz w:val="24"/>
        </w:rPr>
        <w:t>the University since December 2012 or</w:t>
      </w:r>
      <w:r>
        <w:rPr>
          <w:spacing w:val="-10"/>
          <w:sz w:val="24"/>
        </w:rPr>
        <w:t> </w:t>
      </w:r>
      <w:r>
        <w:rPr>
          <w:sz w:val="24"/>
        </w:rPr>
        <w:t>2015</w:t>
      </w:r>
    </w:p>
    <w:p>
      <w:pPr>
        <w:pStyle w:val="ListParagraph"/>
        <w:numPr>
          <w:ilvl w:val="0"/>
          <w:numId w:val="21"/>
        </w:numPr>
        <w:tabs>
          <w:tab w:pos="1627" w:val="left" w:leader="none"/>
          <w:tab w:pos="1628" w:val="left" w:leader="none"/>
        </w:tabs>
        <w:spacing w:line="240" w:lineRule="auto" w:before="0" w:after="0"/>
        <w:ind w:left="1200" w:right="2003" w:hanging="360"/>
        <w:jc w:val="left"/>
        <w:rPr>
          <w:sz w:val="24"/>
        </w:rPr>
      </w:pPr>
      <w:r>
        <w:rPr>
          <w:sz w:val="24"/>
        </w:rPr>
        <w:t>Have you changed your secondary (other) method of travel to University since December 2012 or</w:t>
      </w:r>
      <w:r>
        <w:rPr>
          <w:spacing w:val="-10"/>
          <w:sz w:val="24"/>
        </w:rPr>
        <w:t> </w:t>
      </w:r>
      <w:r>
        <w:rPr>
          <w:sz w:val="24"/>
        </w:rPr>
        <w:t>2015?</w:t>
      </w:r>
    </w:p>
    <w:p>
      <w:pPr>
        <w:pStyle w:val="ListParagraph"/>
        <w:numPr>
          <w:ilvl w:val="0"/>
          <w:numId w:val="21"/>
        </w:numPr>
        <w:tabs>
          <w:tab w:pos="1627" w:val="left" w:leader="none"/>
          <w:tab w:pos="1628" w:val="left" w:leader="none"/>
        </w:tabs>
        <w:spacing w:line="240" w:lineRule="auto" w:before="0" w:after="0"/>
        <w:ind w:left="1200" w:right="1377" w:hanging="360"/>
        <w:jc w:val="left"/>
        <w:rPr>
          <w:sz w:val="24"/>
        </w:rPr>
      </w:pPr>
      <w:r>
        <w:rPr>
          <w:sz w:val="24"/>
        </w:rPr>
        <w:t>Have you changed the way you travel between the campuses</w:t>
      </w:r>
      <w:r>
        <w:rPr>
          <w:spacing w:val="-29"/>
          <w:sz w:val="24"/>
        </w:rPr>
        <w:t> </w:t>
      </w:r>
      <w:r>
        <w:rPr>
          <w:sz w:val="24"/>
        </w:rPr>
        <w:t>since December 2012 or</w:t>
      </w:r>
      <w:r>
        <w:rPr>
          <w:spacing w:val="-3"/>
          <w:sz w:val="24"/>
        </w:rPr>
        <w:t> </w:t>
      </w:r>
      <w:r>
        <w:rPr>
          <w:sz w:val="24"/>
        </w:rPr>
        <w:t>2015.</w:t>
      </w:r>
    </w:p>
    <w:p>
      <w:pPr>
        <w:pStyle w:val="ListParagraph"/>
        <w:numPr>
          <w:ilvl w:val="0"/>
          <w:numId w:val="21"/>
        </w:numPr>
        <w:tabs>
          <w:tab w:pos="1622" w:val="left" w:leader="none"/>
          <w:tab w:pos="1623" w:val="left" w:leader="none"/>
        </w:tabs>
        <w:spacing w:line="291" w:lineRule="exact" w:before="0" w:after="0"/>
        <w:ind w:left="1622" w:right="0" w:hanging="783"/>
        <w:jc w:val="left"/>
        <w:rPr>
          <w:sz w:val="24"/>
        </w:rPr>
      </w:pPr>
      <w:r>
        <w:rPr>
          <w:sz w:val="24"/>
        </w:rPr>
        <w:t>What do you think of our walking</w:t>
      </w:r>
      <w:r>
        <w:rPr>
          <w:spacing w:val="-3"/>
          <w:sz w:val="24"/>
        </w:rPr>
        <w:t> </w:t>
      </w:r>
      <w:r>
        <w:rPr>
          <w:sz w:val="24"/>
        </w:rPr>
        <w:t>facilities?</w:t>
      </w:r>
    </w:p>
    <w:p>
      <w:pPr>
        <w:pStyle w:val="ListParagraph"/>
        <w:numPr>
          <w:ilvl w:val="0"/>
          <w:numId w:val="21"/>
        </w:numPr>
        <w:tabs>
          <w:tab w:pos="1622" w:val="left" w:leader="none"/>
          <w:tab w:pos="1623" w:val="left" w:leader="none"/>
        </w:tabs>
        <w:spacing w:line="240" w:lineRule="auto" w:before="0" w:after="0"/>
        <w:ind w:left="1622" w:right="0" w:hanging="783"/>
        <w:jc w:val="left"/>
        <w:rPr>
          <w:sz w:val="24"/>
        </w:rPr>
      </w:pPr>
      <w:r>
        <w:rPr>
          <w:sz w:val="24"/>
        </w:rPr>
        <w:t>What would you like us to do to improve your walking</w:t>
      </w:r>
      <w:r>
        <w:rPr>
          <w:spacing w:val="-9"/>
          <w:sz w:val="24"/>
        </w:rPr>
        <w:t> </w:t>
      </w:r>
      <w:r>
        <w:rPr>
          <w:sz w:val="24"/>
        </w:rPr>
        <w:t>experience?</w:t>
      </w:r>
    </w:p>
    <w:p>
      <w:pPr>
        <w:pStyle w:val="ListParagraph"/>
        <w:numPr>
          <w:ilvl w:val="0"/>
          <w:numId w:val="21"/>
        </w:numPr>
        <w:tabs>
          <w:tab w:pos="1622" w:val="left" w:leader="none"/>
          <w:tab w:pos="1623" w:val="left" w:leader="none"/>
        </w:tabs>
        <w:spacing w:line="240" w:lineRule="auto" w:before="1" w:after="0"/>
        <w:ind w:left="1622" w:right="0" w:hanging="783"/>
        <w:jc w:val="left"/>
        <w:rPr>
          <w:sz w:val="24"/>
        </w:rPr>
      </w:pPr>
      <w:r>
        <w:rPr>
          <w:sz w:val="24"/>
        </w:rPr>
        <w:t>What do you think of our cycle facilities and</w:t>
      </w:r>
      <w:r>
        <w:rPr>
          <w:spacing w:val="-4"/>
          <w:sz w:val="24"/>
        </w:rPr>
        <w:t> </w:t>
      </w:r>
      <w:r>
        <w:rPr>
          <w:sz w:val="24"/>
        </w:rPr>
        <w:t>activities?</w:t>
      </w:r>
    </w:p>
    <w:p>
      <w:pPr>
        <w:pStyle w:val="ListParagraph"/>
        <w:numPr>
          <w:ilvl w:val="0"/>
          <w:numId w:val="21"/>
        </w:numPr>
        <w:tabs>
          <w:tab w:pos="1622" w:val="left" w:leader="none"/>
          <w:tab w:pos="1623" w:val="left" w:leader="none"/>
        </w:tabs>
        <w:spacing w:line="291" w:lineRule="exact" w:before="0" w:after="0"/>
        <w:ind w:left="1622" w:right="0" w:hanging="783"/>
        <w:jc w:val="left"/>
        <w:rPr>
          <w:sz w:val="24"/>
        </w:rPr>
      </w:pPr>
      <w:r>
        <w:rPr>
          <w:sz w:val="24"/>
        </w:rPr>
        <w:t>What would you like us to do to improve your cycle</w:t>
      </w:r>
      <w:r>
        <w:rPr>
          <w:spacing w:val="-7"/>
          <w:sz w:val="24"/>
        </w:rPr>
        <w:t> </w:t>
      </w:r>
      <w:r>
        <w:rPr>
          <w:sz w:val="24"/>
        </w:rPr>
        <w:t>experience?</w:t>
      </w:r>
    </w:p>
    <w:p>
      <w:pPr>
        <w:pStyle w:val="ListParagraph"/>
        <w:numPr>
          <w:ilvl w:val="0"/>
          <w:numId w:val="21"/>
        </w:numPr>
        <w:tabs>
          <w:tab w:pos="1622" w:val="left" w:leader="none"/>
          <w:tab w:pos="1623" w:val="left" w:leader="none"/>
        </w:tabs>
        <w:spacing w:line="291" w:lineRule="exact" w:before="0" w:after="0"/>
        <w:ind w:left="1622" w:right="0" w:hanging="783"/>
        <w:jc w:val="left"/>
        <w:rPr>
          <w:sz w:val="24"/>
        </w:rPr>
      </w:pPr>
      <w:r>
        <w:rPr>
          <w:sz w:val="24"/>
        </w:rPr>
        <w:t>Would you be interested in cycling lessons for</w:t>
      </w:r>
      <w:r>
        <w:rPr>
          <w:spacing w:val="-6"/>
          <w:sz w:val="24"/>
        </w:rPr>
        <w:t> </w:t>
      </w:r>
      <w:r>
        <w:rPr>
          <w:sz w:val="24"/>
        </w:rPr>
        <w:t>adults?</w:t>
      </w:r>
    </w:p>
    <w:p>
      <w:pPr>
        <w:pStyle w:val="ListParagraph"/>
        <w:numPr>
          <w:ilvl w:val="0"/>
          <w:numId w:val="21"/>
        </w:numPr>
        <w:tabs>
          <w:tab w:pos="1622" w:val="left" w:leader="none"/>
          <w:tab w:pos="1623" w:val="left" w:leader="none"/>
        </w:tabs>
        <w:spacing w:line="240" w:lineRule="auto" w:before="1" w:after="0"/>
        <w:ind w:left="1622" w:right="0" w:hanging="783"/>
        <w:jc w:val="left"/>
        <w:rPr>
          <w:sz w:val="24"/>
        </w:rPr>
      </w:pPr>
      <w:r>
        <w:rPr>
          <w:sz w:val="24"/>
        </w:rPr>
        <w:t>What do you think of our bus</w:t>
      </w:r>
      <w:r>
        <w:rPr>
          <w:spacing w:val="-4"/>
          <w:sz w:val="24"/>
        </w:rPr>
        <w:t> </w:t>
      </w:r>
      <w:r>
        <w:rPr>
          <w:sz w:val="24"/>
        </w:rPr>
        <w:t>provision?</w:t>
      </w:r>
    </w:p>
    <w:p>
      <w:pPr>
        <w:pStyle w:val="ListParagraph"/>
        <w:numPr>
          <w:ilvl w:val="0"/>
          <w:numId w:val="21"/>
        </w:numPr>
        <w:tabs>
          <w:tab w:pos="1622" w:val="left" w:leader="none"/>
          <w:tab w:pos="1623" w:val="left" w:leader="none"/>
        </w:tabs>
        <w:spacing w:line="240" w:lineRule="auto" w:before="1" w:after="0"/>
        <w:ind w:left="1622" w:right="0" w:hanging="783"/>
        <w:jc w:val="left"/>
        <w:rPr>
          <w:sz w:val="24"/>
        </w:rPr>
      </w:pPr>
      <w:r>
        <w:rPr>
          <w:sz w:val="24"/>
        </w:rPr>
        <w:t>What could we do to improve bus facilities for</w:t>
      </w:r>
      <w:r>
        <w:rPr>
          <w:spacing w:val="-7"/>
          <w:sz w:val="24"/>
        </w:rPr>
        <w:t> </w:t>
      </w:r>
      <w:r>
        <w:rPr>
          <w:sz w:val="24"/>
        </w:rPr>
        <w:t>you?</w:t>
      </w:r>
    </w:p>
    <w:p>
      <w:pPr>
        <w:pStyle w:val="ListParagraph"/>
        <w:numPr>
          <w:ilvl w:val="0"/>
          <w:numId w:val="21"/>
        </w:numPr>
        <w:tabs>
          <w:tab w:pos="1622" w:val="left" w:leader="none"/>
          <w:tab w:pos="1623" w:val="left" w:leader="none"/>
        </w:tabs>
        <w:spacing w:line="291" w:lineRule="exact" w:before="0" w:after="0"/>
        <w:ind w:left="1622" w:right="0" w:hanging="783"/>
        <w:jc w:val="left"/>
        <w:rPr>
          <w:sz w:val="24"/>
        </w:rPr>
      </w:pPr>
      <w:r>
        <w:rPr>
          <w:sz w:val="24"/>
        </w:rPr>
        <w:t>What do you think about our car parking</w:t>
      </w:r>
      <w:r>
        <w:rPr>
          <w:spacing w:val="-4"/>
          <w:sz w:val="24"/>
        </w:rPr>
        <w:t> </w:t>
      </w:r>
      <w:r>
        <w:rPr>
          <w:sz w:val="24"/>
        </w:rPr>
        <w:t>facilities?</w:t>
      </w:r>
    </w:p>
    <w:p>
      <w:pPr>
        <w:pStyle w:val="ListParagraph"/>
        <w:numPr>
          <w:ilvl w:val="0"/>
          <w:numId w:val="21"/>
        </w:numPr>
        <w:tabs>
          <w:tab w:pos="1622" w:val="left" w:leader="none"/>
          <w:tab w:pos="1623" w:val="left" w:leader="none"/>
        </w:tabs>
        <w:spacing w:line="291" w:lineRule="exact" w:before="0" w:after="0"/>
        <w:ind w:left="1622" w:right="0" w:hanging="783"/>
        <w:jc w:val="left"/>
        <w:rPr>
          <w:sz w:val="24"/>
        </w:rPr>
      </w:pPr>
      <w:r>
        <w:rPr>
          <w:sz w:val="24"/>
        </w:rPr>
        <w:t>What do you think we could do to improve the car parking</w:t>
      </w:r>
      <w:r>
        <w:rPr>
          <w:spacing w:val="-11"/>
          <w:sz w:val="24"/>
        </w:rPr>
        <w:t> </w:t>
      </w:r>
      <w:r>
        <w:rPr>
          <w:sz w:val="24"/>
        </w:rPr>
        <w:t>facilities?</w:t>
      </w:r>
    </w:p>
    <w:p>
      <w:pPr>
        <w:pStyle w:val="ListParagraph"/>
        <w:numPr>
          <w:ilvl w:val="0"/>
          <w:numId w:val="21"/>
        </w:numPr>
        <w:tabs>
          <w:tab w:pos="1627" w:val="left" w:leader="none"/>
          <w:tab w:pos="1628" w:val="left" w:leader="none"/>
        </w:tabs>
        <w:spacing w:line="240" w:lineRule="auto" w:before="1" w:after="0"/>
        <w:ind w:left="1200" w:right="1496" w:hanging="360"/>
        <w:jc w:val="left"/>
        <w:rPr>
          <w:sz w:val="24"/>
        </w:rPr>
      </w:pPr>
      <w:r>
        <w:rPr>
          <w:sz w:val="24"/>
        </w:rPr>
        <w:t>Please select any of the following options that you would like more information</w:t>
      </w:r>
      <w:r>
        <w:rPr>
          <w:spacing w:val="-3"/>
          <w:sz w:val="24"/>
        </w:rPr>
        <w:t> </w:t>
      </w:r>
      <w:r>
        <w:rPr>
          <w:sz w:val="24"/>
        </w:rPr>
        <w:t>about:</w:t>
      </w:r>
    </w:p>
    <w:p>
      <w:pPr>
        <w:spacing w:after="0" w:line="240" w:lineRule="auto"/>
        <w:jc w:val="left"/>
        <w:rPr>
          <w:sz w:val="24"/>
        </w:rPr>
        <w:sectPr>
          <w:pgSz w:w="11910" w:h="16840"/>
          <w:pgMar w:header="691" w:footer="916" w:top="1340" w:bottom="1100" w:left="1320" w:right="420"/>
        </w:sectPr>
      </w:pPr>
    </w:p>
    <w:p>
      <w:pPr>
        <w:pStyle w:val="Heading2"/>
        <w:spacing w:before="88"/>
        <w:ind w:left="1190" w:firstLine="0"/>
      </w:pPr>
      <w:r>
        <w:rPr>
          <w:color w:val="365F91"/>
        </w:rPr>
        <w:t>Appendix 4 Detailed analysis of questionnaire data</w:t>
      </w:r>
    </w:p>
    <w:p>
      <w:pPr>
        <w:pStyle w:val="BodyText"/>
        <w:spacing w:before="6"/>
        <w:rPr>
          <w:b/>
        </w:rPr>
      </w:pPr>
    </w:p>
    <w:p>
      <w:pPr>
        <w:pStyle w:val="BodyText"/>
        <w:spacing w:line="360" w:lineRule="auto"/>
        <w:ind w:left="120" w:right="1128"/>
        <w:jc w:val="both"/>
      </w:pPr>
      <w:r>
        <w:rPr/>
        <w:t>Questionnaire data has been used to compare staff and student travel patterns to campus and between the campuses since 2010. Although the validity of this data has</w:t>
      </w:r>
      <w:r>
        <w:rPr>
          <w:spacing w:val="-5"/>
        </w:rPr>
        <w:t> </w:t>
      </w:r>
      <w:r>
        <w:rPr/>
        <w:t>been</w:t>
      </w:r>
      <w:r>
        <w:rPr>
          <w:spacing w:val="-4"/>
        </w:rPr>
        <w:t> </w:t>
      </w:r>
      <w:r>
        <w:rPr/>
        <w:t>called</w:t>
      </w:r>
      <w:r>
        <w:rPr>
          <w:spacing w:val="-4"/>
        </w:rPr>
        <w:t> </w:t>
      </w:r>
      <w:r>
        <w:rPr/>
        <w:t>into</w:t>
      </w:r>
      <w:r>
        <w:rPr>
          <w:spacing w:val="-3"/>
        </w:rPr>
        <w:t> </w:t>
      </w:r>
      <w:r>
        <w:rPr/>
        <w:t>question</w:t>
      </w:r>
      <w:r>
        <w:rPr>
          <w:spacing w:val="-4"/>
        </w:rPr>
        <w:t> </w:t>
      </w:r>
      <w:r>
        <w:rPr/>
        <w:t>by</w:t>
      </w:r>
      <w:r>
        <w:rPr>
          <w:spacing w:val="-7"/>
        </w:rPr>
        <w:t> </w:t>
      </w:r>
      <w:r>
        <w:rPr/>
        <w:t>the</w:t>
      </w:r>
      <w:r>
        <w:rPr>
          <w:spacing w:val="-4"/>
        </w:rPr>
        <w:t> </w:t>
      </w:r>
      <w:r>
        <w:rPr/>
        <w:t>recent</w:t>
      </w:r>
      <w:r>
        <w:rPr>
          <w:spacing w:val="-6"/>
        </w:rPr>
        <w:t> </w:t>
      </w:r>
      <w:r>
        <w:rPr/>
        <w:t>TRICS</w:t>
      </w:r>
      <w:r>
        <w:rPr>
          <w:spacing w:val="-4"/>
        </w:rPr>
        <w:t> </w:t>
      </w:r>
      <w:r>
        <w:rPr/>
        <w:t>assessment,</w:t>
      </w:r>
      <w:r>
        <w:rPr>
          <w:spacing w:val="-4"/>
        </w:rPr>
        <w:t> </w:t>
      </w:r>
      <w:r>
        <w:rPr/>
        <w:t>analysis</w:t>
      </w:r>
      <w:r>
        <w:rPr>
          <w:spacing w:val="-5"/>
        </w:rPr>
        <w:t> </w:t>
      </w:r>
      <w:r>
        <w:rPr/>
        <w:t>of</w:t>
      </w:r>
      <w:r>
        <w:rPr>
          <w:spacing w:val="-2"/>
        </w:rPr>
        <w:t> </w:t>
      </w:r>
      <w:r>
        <w:rPr/>
        <w:t>potential trends is still deemed to be</w:t>
      </w:r>
      <w:r>
        <w:rPr>
          <w:spacing w:val="-3"/>
        </w:rPr>
        <w:t> </w:t>
      </w:r>
      <w:r>
        <w:rPr/>
        <w:t>pertinent.</w:t>
      </w:r>
    </w:p>
    <w:p>
      <w:pPr>
        <w:pStyle w:val="Heading4"/>
        <w:rPr>
          <w:i/>
        </w:rPr>
      </w:pPr>
      <w:r>
        <w:rPr>
          <w:i/>
        </w:rPr>
        <w:t>Distance travelled to the University</w:t>
      </w:r>
    </w:p>
    <w:p>
      <w:pPr>
        <w:pStyle w:val="BodyText"/>
        <w:spacing w:before="6"/>
        <w:rPr>
          <w:b/>
          <w:i/>
          <w:sz w:val="22"/>
        </w:rPr>
      </w:pPr>
    </w:p>
    <w:p>
      <w:pPr>
        <w:pStyle w:val="BodyText"/>
        <w:spacing w:line="360" w:lineRule="auto"/>
        <w:ind w:left="120" w:right="1138"/>
        <w:jc w:val="both"/>
      </w:pPr>
      <w:r>
        <w:rPr/>
        <w:t>Questionnaire results suggest that staff and students are now residing further away from the University than in 2012 (Figure A1 and A2).</w:t>
      </w:r>
    </w:p>
    <w:p>
      <w:pPr>
        <w:spacing w:before="120"/>
        <w:ind w:left="120" w:right="0" w:firstLine="0"/>
        <w:jc w:val="both"/>
        <w:rPr>
          <w:i/>
          <w:sz w:val="22"/>
        </w:rPr>
      </w:pPr>
      <w:r>
        <w:rPr/>
        <w:pict>
          <v:group style="position:absolute;margin-left:71.625pt;margin-top:24.652866pt;width:357.25pt;height:211.25pt;mso-position-horizontal-relative:page;mso-position-vertical-relative:paragraph;z-index:15735296" coordorigin="1433,493" coordsize="7145,4225">
            <v:shape style="position:absolute;left:2176;top:3035;width:125;height:387" coordorigin="2177,3036" coordsize="125,387" path="m2177,3422l2302,3422m2177,3036l2302,3036e" filled="false" stroked="true" strokeweight=".75pt" strokecolor="#858585">
              <v:path arrowok="t"/>
              <v:stroke dashstyle="solid"/>
            </v:shape>
            <v:rect style="position:absolute;left:2301;top:3004;width:171;height:805" filled="true" fillcolor="#4f81bc" stroked="false">
              <v:fill type="solid"/>
            </v:rect>
            <v:shape style="position:absolute;left:2640;top:3418;width:588;height:8" coordorigin="2640,3418" coordsize="588,8" path="m2640,3426l3228,3426m2640,3418l3228,3418e" filled="false" stroked="true" strokeweight=".375pt" strokecolor="#858585">
              <v:path arrowok="t"/>
              <v:stroke dashstyle="solid"/>
            </v:shape>
            <v:line style="position:absolute" from="2640,3036" to="3228,3036" stroked="true" strokeweight=".75pt" strokecolor="#858585">
              <v:stroke dashstyle="solid"/>
            </v:line>
            <v:rect style="position:absolute;left:3228;top:2838;width:168;height:971" filled="true" fillcolor="#4f81bc" stroked="false">
              <v:fill type="solid"/>
            </v:rect>
            <v:shape style="position:absolute;left:4824;top:3035;width:252;height:387" coordorigin="4824,3036" coordsize="252,387" path="m4824,3422l5076,3422m4824,3036l5076,3036e" filled="false" stroked="true" strokeweight=".75pt" strokecolor="#858585">
              <v:path arrowok="t"/>
              <v:stroke dashstyle="solid"/>
            </v:shape>
            <v:shape style="position:absolute;left:3900;top:2643;width:1176;height:8" coordorigin="3900,2643" coordsize="1176,8" path="m3900,2651l5076,2651m3900,2643l5076,2643e" filled="false" stroked="true" strokeweight=".615pt" strokecolor="#858585">
              <v:path arrowok="t"/>
              <v:stroke dashstyle="solid"/>
            </v:shape>
            <v:shape style="position:absolute;left:2176;top:1489;width:5084;height:773" coordorigin="2177,1490" coordsize="5084,773" path="m2177,2263l5076,2263m2177,1876l5076,1876m2177,1490l5076,1490m5244,1490l7260,1490e" filled="false" stroked="true" strokeweight=".75pt" strokecolor="#858585">
              <v:path arrowok="t"/>
              <v:stroke dashstyle="solid"/>
            </v:shape>
            <v:rect style="position:absolute;left:5076;top:1204;width:168;height:2605" filled="true" fillcolor="#4f81bc" stroked="false">
              <v:fill type="solid"/>
            </v:rect>
            <v:line style="position:absolute" from="5748,3422" to="6000,3422" stroked="true" strokeweight=".75pt" strokecolor="#858585">
              <v:stroke dashstyle="solid"/>
            </v:line>
            <v:rect style="position:absolute;left:6000;top:3117;width:168;height:692" filled="true" fillcolor="#4f81bc" stroked="false">
              <v:fill type="solid"/>
            </v:rect>
            <v:shape style="position:absolute;left:5748;top:2262;width:1512;height:1160" coordorigin="5748,2263" coordsize="1512,1160" path="m6672,3422l6924,3422m6672,3036l6924,3036m5748,2649l6924,2649m5748,2263l6924,2263m7092,2263l7260,2263e" filled="false" stroked="true" strokeweight=".75pt" strokecolor="#858585">
              <v:path arrowok="t"/>
              <v:stroke dashstyle="solid"/>
            </v:shape>
            <v:rect style="position:absolute;left:6924;top:2092;width:168;height:1717" filled="true" fillcolor="#4f81bc" stroked="false">
              <v:fill type="solid"/>
            </v:rect>
            <v:line style="position:absolute" from="2177,2649" to="2472,2649" stroked="true" strokeweight=".75pt" strokecolor="#858585">
              <v:stroke dashstyle="solid"/>
            </v:line>
            <v:shape style="position:absolute;left:2640;top:2643;width:1092;height:8" coordorigin="2640,2643" coordsize="1092,8" path="m2640,2651l3732,2651m2640,2643l3732,2643e" filled="false" stroked="true" strokeweight=".615pt" strokecolor="#858585">
              <v:path arrowok="t"/>
              <v:stroke dashstyle="solid"/>
            </v:shape>
            <v:rect style="position:absolute;left:2472;top:2591;width:168;height:1218" filled="true" fillcolor="#c0504d" stroked="false">
              <v:fill type="solid"/>
            </v:rect>
            <v:shape style="position:absolute;left:3564;top:3031;width:168;height:8" coordorigin="3564,3032" coordsize="168,8" path="m3564,3039l3732,3039m3564,3032l3732,3032e" filled="false" stroked="true" strokeweight=".375pt" strokecolor="#858585">
              <v:path arrowok="t"/>
              <v:stroke dashstyle="solid"/>
            </v:shape>
            <v:rect style="position:absolute;left:3396;top:2644;width:168;height:1165" filled="true" fillcolor="#c0504d" stroked="false">
              <v:fill type="solid"/>
            </v:rect>
            <v:line style="position:absolute" from="3900,3422" to="4152,3422" stroked="true" strokeweight=".75pt" strokecolor="#858585">
              <v:stroke dashstyle="solid"/>
            </v:line>
            <v:shape style="position:absolute;left:3900;top:3031;width:252;height:8" coordorigin="3900,3032" coordsize="252,8" path="m3900,3039l4152,3039m3900,3032l4152,3032e" filled="false" stroked="true" strokeweight=".375pt" strokecolor="#858585">
              <v:path arrowok="t"/>
              <v:stroke dashstyle="solid"/>
            </v:shape>
            <v:rect style="position:absolute;left:4152;top:2867;width:168;height:942" filled="true" fillcolor="#4f81bc" stroked="false">
              <v:fill type="solid"/>
            </v:rect>
            <v:shape style="position:absolute;left:4320;top:1585;width:1092;height:2223" coordorigin="4320,1586" coordsize="1092,2223" path="m4488,2961l4320,2961,4320,3809,4488,3809,4488,2961xm5412,1586l5244,1586,5244,3809,5412,3809,5412,1586xe" filled="true" fillcolor="#c0504d" stroked="false">
              <v:path arrowok="t"/>
              <v:fill type="solid"/>
            </v:shape>
            <v:line style="position:absolute" from="5748,3036" to="6168,3036" stroked="true" strokeweight=".75pt" strokecolor="#858585">
              <v:stroke dashstyle="solid"/>
            </v:line>
            <v:shape style="position:absolute;left:6168;top:2327;width:1092;height:1482" coordorigin="6168,2328" coordsize="1092,1482" path="m6336,3014l6168,3014,6168,3809,6336,3809,6336,3014xm7260,2328l7092,2328,7092,3809,7260,3809,7260,2328xe" filled="true" fillcolor="#c0504d" stroked="false">
              <v:path arrowok="t"/>
              <v:fill type="solid"/>
            </v:shape>
            <v:shape style="position:absolute;left:2640;top:1566;width:3864;height:2243" coordorigin="2640,1567" coordsize="3864,2243" path="m2808,3422l2640,3422,2640,3809,2808,3809,2808,3422xm3732,3036l3564,3036,3564,3809,3732,3809,3732,3036xm4656,2805l4488,2805,4488,3809,4656,3809,4656,2805xm5580,1567l5412,1567,5412,3809,5580,3809,5580,1567xm6504,2882l6336,2882,6336,3809,6504,3809,6504,2882xe" filled="true" fillcolor="#9bba58" stroked="false">
              <v:path arrowok="t"/>
              <v:fill type="solid"/>
            </v:shape>
            <v:line style="position:absolute" from="5748,1876" to="7260,1876" stroked="true" strokeweight=".75pt" strokecolor="#858585">
              <v:stroke dashstyle="solid"/>
            </v:line>
            <v:rect style="position:absolute;left:7260;top:1413;width:168;height:2396" filled="true" fillcolor="#9bba58" stroked="false">
              <v:fill type="solid"/>
            </v:rect>
            <v:shape style="position:absolute;left:2808;top:1799;width:3864;height:2010" coordorigin="2808,1800" coordsize="3864,2010" path="m2976,3732l2808,3732,2808,3809,2976,3809,2976,3732xm3900,2416l3732,2416,3732,3809,3900,3809,3900,2416xm4824,2959l4656,2959,4656,3809,4824,3809,4824,2959xm5748,1800l5580,1800,5580,3809,5748,3809,5748,1800xm6672,2959l6504,2959,6504,3809,6672,3809,6672,2959xe" filled="true" fillcolor="#8063a1" stroked="false">
              <v:path arrowok="t"/>
              <v:fill type="solid"/>
            </v:shape>
            <v:shape style="position:absolute;left:7596;top:1489;width:126;height:1932" coordorigin="7596,1490" coordsize="126,1932" path="m7596,3422l7722,3422m7596,3036l7722,3036m7596,2649l7722,2649m7596,2263l7722,2263m7596,1876l7722,1876m7596,1490l7722,1490e" filled="false" stroked="true" strokeweight=".75pt" strokecolor="#858585">
              <v:path arrowok="t"/>
              <v:stroke dashstyle="solid"/>
            </v:shape>
            <v:rect style="position:absolute;left:7428;top:1257;width:168;height:2552" filled="true" fillcolor="#8063a1" stroked="false">
              <v:fill type="solid"/>
            </v:rect>
            <v:shape style="position:absolute;left:2113;top:716;width:5609;height:3156" coordorigin="2113,717" coordsize="5609,3156" path="m2177,1104l7722,1104m2177,717l7722,717m2177,3809l2177,717m2113,3809l2177,3809m2113,3422l2177,3422m2113,3036l2177,3036m2113,2649l2177,2649m2113,2263l2177,2263m2113,1876l2177,1876m2113,1490l2177,1490m2113,1104l2177,1104m2113,717l2177,717m2177,3809l7722,3809m2177,3809l2177,3872m3101,3809l3101,3872m4025,3809l4025,3872m4949,3809l4949,3872m5873,3809l5873,3872m6797,3809l6797,3872m7722,3809l7722,3872e" filled="false" stroked="true" strokeweight=".75pt" strokecolor="#858585">
              <v:path arrowok="t"/>
              <v:stroke dashstyle="solid"/>
            </v:shape>
            <v:rect style="position:absolute;left:7804;top:2008;width:110;height:110" filled="true" fillcolor="#4f81bc" stroked="false">
              <v:fill type="solid"/>
            </v:rect>
            <v:rect style="position:absolute;left:7804;top:2369;width:110;height:110" filled="true" fillcolor="#c0504d" stroked="false">
              <v:fill type="solid"/>
            </v:rect>
            <v:rect style="position:absolute;left:7804;top:2731;width:110;height:110" filled="true" fillcolor="#9bba58" stroked="false">
              <v:fill type="solid"/>
            </v:rect>
            <v:rect style="position:absolute;left:7804;top:3093;width:110;height:110" filled="true" fillcolor="#8063a1" stroked="false">
              <v:fill type="solid"/>
            </v:rect>
            <v:rect style="position:absolute;left:1440;top:500;width:7130;height:4210" filled="false" stroked="true" strokeweight=".75pt" strokecolor="#858585">
              <v:stroke dashstyle="solid"/>
            </v:rect>
            <v:shape style="position:absolute;left:1788;top:624;width:222;height:2519" type="#_x0000_t202" filled="false" stroked="false">
              <v:textbox inset="0,0,0,0">
                <w:txbxContent>
                  <w:p>
                    <w:pPr>
                      <w:spacing w:line="203" w:lineRule="exact" w:before="0"/>
                      <w:ind w:left="0" w:right="0" w:firstLine="0"/>
                      <w:jc w:val="left"/>
                      <w:rPr>
                        <w:rFonts w:ascii="Calibri"/>
                        <w:sz w:val="20"/>
                      </w:rPr>
                    </w:pPr>
                    <w:r>
                      <w:rPr>
                        <w:rFonts w:ascii="Calibri"/>
                        <w:sz w:val="20"/>
                      </w:rPr>
                      <w:t>40</w:t>
                    </w:r>
                  </w:p>
                  <w:p>
                    <w:pPr>
                      <w:spacing w:before="142"/>
                      <w:ind w:left="0" w:right="0" w:firstLine="0"/>
                      <w:jc w:val="left"/>
                      <w:rPr>
                        <w:rFonts w:ascii="Calibri"/>
                        <w:sz w:val="20"/>
                      </w:rPr>
                    </w:pPr>
                    <w:r>
                      <w:rPr>
                        <w:rFonts w:ascii="Calibri"/>
                        <w:sz w:val="20"/>
                      </w:rPr>
                      <w:t>35</w:t>
                    </w:r>
                  </w:p>
                  <w:p>
                    <w:pPr>
                      <w:spacing w:before="143"/>
                      <w:ind w:left="0" w:right="0" w:firstLine="0"/>
                      <w:jc w:val="left"/>
                      <w:rPr>
                        <w:rFonts w:ascii="Calibri"/>
                        <w:sz w:val="20"/>
                      </w:rPr>
                    </w:pPr>
                    <w:r>
                      <w:rPr>
                        <w:rFonts w:ascii="Calibri"/>
                        <w:sz w:val="20"/>
                      </w:rPr>
                      <w:t>30</w:t>
                    </w:r>
                  </w:p>
                  <w:p>
                    <w:pPr>
                      <w:spacing w:before="142"/>
                      <w:ind w:left="0" w:right="0" w:firstLine="0"/>
                      <w:jc w:val="left"/>
                      <w:rPr>
                        <w:rFonts w:ascii="Calibri"/>
                        <w:sz w:val="20"/>
                      </w:rPr>
                    </w:pPr>
                    <w:r>
                      <w:rPr>
                        <w:rFonts w:ascii="Calibri"/>
                        <w:sz w:val="20"/>
                      </w:rPr>
                      <w:t>25</w:t>
                    </w:r>
                  </w:p>
                  <w:p>
                    <w:pPr>
                      <w:spacing w:before="142"/>
                      <w:ind w:left="0" w:right="0" w:firstLine="0"/>
                      <w:jc w:val="left"/>
                      <w:rPr>
                        <w:rFonts w:ascii="Calibri"/>
                        <w:sz w:val="20"/>
                      </w:rPr>
                    </w:pPr>
                    <w:r>
                      <w:rPr>
                        <w:rFonts w:ascii="Calibri"/>
                        <w:sz w:val="20"/>
                      </w:rPr>
                      <w:t>20</w:t>
                    </w:r>
                  </w:p>
                  <w:p>
                    <w:pPr>
                      <w:spacing w:before="142"/>
                      <w:ind w:left="0" w:right="0" w:firstLine="0"/>
                      <w:jc w:val="left"/>
                      <w:rPr>
                        <w:rFonts w:ascii="Calibri"/>
                        <w:sz w:val="20"/>
                      </w:rPr>
                    </w:pPr>
                    <w:r>
                      <w:rPr>
                        <w:rFonts w:ascii="Calibri"/>
                        <w:sz w:val="20"/>
                      </w:rPr>
                      <w:t>15</w:t>
                    </w:r>
                  </w:p>
                  <w:p>
                    <w:pPr>
                      <w:spacing w:line="240" w:lineRule="exact" w:before="143"/>
                      <w:ind w:left="0" w:right="0" w:firstLine="0"/>
                      <w:jc w:val="left"/>
                      <w:rPr>
                        <w:rFonts w:ascii="Calibri"/>
                        <w:sz w:val="20"/>
                      </w:rPr>
                    </w:pPr>
                    <w:r>
                      <w:rPr>
                        <w:rFonts w:ascii="Calibri"/>
                        <w:sz w:val="20"/>
                      </w:rPr>
                      <w:t>10</w:t>
                    </w:r>
                  </w:p>
                </w:txbxContent>
              </v:textbox>
              <w10:wrap type="none"/>
            </v:shape>
            <v:shape style="position:absolute;left:7963;top:1971;width:426;height:1284" type="#_x0000_t202" filled="false" stroked="false">
              <v:textbox inset="0,0,0,0">
                <w:txbxContent>
                  <w:p>
                    <w:pPr>
                      <w:spacing w:line="203" w:lineRule="exact" w:before="0"/>
                      <w:ind w:left="0" w:right="0" w:firstLine="0"/>
                      <w:jc w:val="left"/>
                      <w:rPr>
                        <w:rFonts w:ascii="Calibri"/>
                        <w:sz w:val="20"/>
                      </w:rPr>
                    </w:pPr>
                    <w:r>
                      <w:rPr>
                        <w:rFonts w:ascii="Calibri"/>
                        <w:sz w:val="20"/>
                      </w:rPr>
                      <w:t>2010</w:t>
                    </w:r>
                  </w:p>
                  <w:p>
                    <w:pPr>
                      <w:spacing w:before="117"/>
                      <w:ind w:left="0" w:right="0" w:firstLine="0"/>
                      <w:jc w:val="left"/>
                      <w:rPr>
                        <w:rFonts w:ascii="Calibri"/>
                        <w:sz w:val="20"/>
                      </w:rPr>
                    </w:pPr>
                    <w:r>
                      <w:rPr>
                        <w:rFonts w:ascii="Calibri"/>
                        <w:sz w:val="20"/>
                      </w:rPr>
                      <w:t>2012</w:t>
                    </w:r>
                  </w:p>
                  <w:p>
                    <w:pPr>
                      <w:spacing w:before="118"/>
                      <w:ind w:left="0" w:right="0" w:firstLine="0"/>
                      <w:jc w:val="left"/>
                      <w:rPr>
                        <w:rFonts w:ascii="Calibri"/>
                        <w:sz w:val="20"/>
                      </w:rPr>
                    </w:pPr>
                    <w:r>
                      <w:rPr>
                        <w:rFonts w:ascii="Calibri"/>
                        <w:sz w:val="20"/>
                      </w:rPr>
                      <w:t>2015</w:t>
                    </w:r>
                  </w:p>
                  <w:p>
                    <w:pPr>
                      <w:spacing w:line="240" w:lineRule="exact" w:before="117"/>
                      <w:ind w:left="0" w:right="0" w:firstLine="0"/>
                      <w:jc w:val="left"/>
                      <w:rPr>
                        <w:rFonts w:ascii="Calibri"/>
                        <w:sz w:val="20"/>
                      </w:rPr>
                    </w:pPr>
                    <w:r>
                      <w:rPr>
                        <w:rFonts w:ascii="Calibri"/>
                        <w:sz w:val="20"/>
                      </w:rPr>
                      <w:t>2016</w:t>
                    </w:r>
                  </w:p>
                </w:txbxContent>
              </v:textbox>
              <w10:wrap type="none"/>
            </v:shape>
            <v:shape style="position:absolute;left:1890;top:3330;width:121;height:586" type="#_x0000_t202" filled="false" stroked="false">
              <v:textbox inset="0,0,0,0">
                <w:txbxContent>
                  <w:p>
                    <w:pPr>
                      <w:spacing w:line="203" w:lineRule="exact" w:before="0"/>
                      <w:ind w:left="0" w:right="0" w:firstLine="0"/>
                      <w:jc w:val="left"/>
                      <w:rPr>
                        <w:rFonts w:ascii="Calibri"/>
                        <w:sz w:val="20"/>
                      </w:rPr>
                    </w:pPr>
                    <w:r>
                      <w:rPr>
                        <w:rFonts w:ascii="Calibri"/>
                        <w:w w:val="99"/>
                        <w:sz w:val="20"/>
                      </w:rPr>
                      <w:t>5</w:t>
                    </w:r>
                  </w:p>
                  <w:p>
                    <w:pPr>
                      <w:spacing w:line="240" w:lineRule="exact" w:before="142"/>
                      <w:ind w:left="0" w:right="0" w:firstLine="0"/>
                      <w:jc w:val="left"/>
                      <w:rPr>
                        <w:rFonts w:ascii="Calibri"/>
                        <w:sz w:val="20"/>
                      </w:rPr>
                    </w:pPr>
                    <w:r>
                      <w:rPr>
                        <w:rFonts w:ascii="Calibri"/>
                        <w:w w:val="99"/>
                        <w:sz w:val="20"/>
                      </w:rPr>
                      <w:t>0</w:t>
                    </w:r>
                  </w:p>
                </w:txbxContent>
              </v:textbox>
              <w10:wrap type="none"/>
            </v:shape>
            <v:shape style="position:absolute;left:2516;top:3977;width:224;height:200" type="#_x0000_t202" filled="false" stroked="false">
              <v:textbox inset="0,0,0,0">
                <w:txbxContent>
                  <w:p>
                    <w:pPr>
                      <w:spacing w:line="199" w:lineRule="exact" w:before="0"/>
                      <w:ind w:left="0" w:right="0" w:firstLine="0"/>
                      <w:jc w:val="left"/>
                      <w:rPr>
                        <w:rFonts w:ascii="Calibri"/>
                        <w:sz w:val="20"/>
                      </w:rPr>
                    </w:pPr>
                    <w:r>
                      <w:rPr>
                        <w:rFonts w:ascii="Calibri"/>
                        <w:sz w:val="20"/>
                      </w:rPr>
                      <w:t>&lt;1</w:t>
                    </w:r>
                  </w:p>
                </w:txbxContent>
              </v:textbox>
              <w10:wrap type="none"/>
            </v:shape>
            <v:shape style="position:absolute;left:3431;top:3977;width:284;height:200" type="#_x0000_t202" filled="false" stroked="false">
              <v:textbox inset="0,0,0,0">
                <w:txbxContent>
                  <w:p>
                    <w:pPr>
                      <w:spacing w:line="199" w:lineRule="exact" w:before="0"/>
                      <w:ind w:left="0" w:right="0" w:firstLine="0"/>
                      <w:jc w:val="left"/>
                      <w:rPr>
                        <w:rFonts w:ascii="Calibri"/>
                        <w:sz w:val="20"/>
                      </w:rPr>
                    </w:pPr>
                    <w:r>
                      <w:rPr>
                        <w:rFonts w:ascii="Calibri"/>
                        <w:sz w:val="20"/>
                      </w:rPr>
                      <w:t>1-2</w:t>
                    </w:r>
                  </w:p>
                </w:txbxContent>
              </v:textbox>
              <w10:wrap type="none"/>
            </v:shape>
            <v:shape style="position:absolute;left:4356;top:3977;width:284;height:200" type="#_x0000_t202" filled="false" stroked="false">
              <v:textbox inset="0,0,0,0">
                <w:txbxContent>
                  <w:p>
                    <w:pPr>
                      <w:spacing w:line="199" w:lineRule="exact" w:before="0"/>
                      <w:ind w:left="0" w:right="0" w:firstLine="0"/>
                      <w:jc w:val="left"/>
                      <w:rPr>
                        <w:rFonts w:ascii="Calibri"/>
                        <w:sz w:val="20"/>
                      </w:rPr>
                    </w:pPr>
                    <w:r>
                      <w:rPr>
                        <w:rFonts w:ascii="Calibri"/>
                        <w:sz w:val="20"/>
                      </w:rPr>
                      <w:t>2-5</w:t>
                    </w:r>
                  </w:p>
                </w:txbxContent>
              </v:textbox>
              <w10:wrap type="none"/>
            </v:shape>
            <v:shape style="position:absolute;left:5229;top:3977;width:385;height:200" type="#_x0000_t202" filled="false" stroked="false">
              <v:textbox inset="0,0,0,0">
                <w:txbxContent>
                  <w:p>
                    <w:pPr>
                      <w:spacing w:line="199" w:lineRule="exact" w:before="0"/>
                      <w:ind w:left="0" w:right="0" w:firstLine="0"/>
                      <w:jc w:val="left"/>
                      <w:rPr>
                        <w:rFonts w:ascii="Calibri"/>
                        <w:sz w:val="20"/>
                      </w:rPr>
                    </w:pPr>
                    <w:r>
                      <w:rPr>
                        <w:rFonts w:ascii="Calibri"/>
                        <w:sz w:val="20"/>
                      </w:rPr>
                      <w:t>5-10</w:t>
                    </w:r>
                  </w:p>
                </w:txbxContent>
              </v:textbox>
              <w10:wrap type="none"/>
            </v:shape>
            <v:shape style="position:absolute;left:6103;top:3977;width:486;height:200" type="#_x0000_t202" filled="false" stroked="false">
              <v:textbox inset="0,0,0,0">
                <w:txbxContent>
                  <w:p>
                    <w:pPr>
                      <w:spacing w:line="199" w:lineRule="exact" w:before="0"/>
                      <w:ind w:left="0" w:right="0" w:firstLine="0"/>
                      <w:jc w:val="left"/>
                      <w:rPr>
                        <w:rFonts w:ascii="Calibri"/>
                        <w:sz w:val="20"/>
                      </w:rPr>
                    </w:pPr>
                    <w:r>
                      <w:rPr>
                        <w:rFonts w:ascii="Calibri"/>
                        <w:sz w:val="20"/>
                      </w:rPr>
                      <w:t>10-15</w:t>
                    </w:r>
                  </w:p>
                </w:txbxContent>
              </v:textbox>
              <w10:wrap type="none"/>
            </v:shape>
            <v:shape style="position:absolute;left:7109;top:3977;width:323;height:200" type="#_x0000_t202" filled="false" stroked="false">
              <v:textbox inset="0,0,0,0">
                <w:txbxContent>
                  <w:p>
                    <w:pPr>
                      <w:spacing w:line="199" w:lineRule="exact" w:before="0"/>
                      <w:ind w:left="0" w:right="0" w:firstLine="0"/>
                      <w:jc w:val="left"/>
                      <w:rPr>
                        <w:rFonts w:ascii="Calibri"/>
                        <w:sz w:val="20"/>
                      </w:rPr>
                    </w:pPr>
                    <w:r>
                      <w:rPr>
                        <w:rFonts w:ascii="Calibri"/>
                        <w:sz w:val="20"/>
                      </w:rPr>
                      <w:t>15+</w:t>
                    </w:r>
                  </w:p>
                </w:txbxContent>
              </v:textbox>
              <w10:wrap type="none"/>
            </v:shape>
            <v:shape style="position:absolute;left:3876;top:4281;width:2167;height:200" type="#_x0000_t202" filled="false" stroked="false">
              <v:textbox inset="0,0,0,0">
                <w:txbxContent>
                  <w:p>
                    <w:pPr>
                      <w:spacing w:line="199" w:lineRule="exact" w:before="0"/>
                      <w:ind w:left="0" w:right="0" w:firstLine="0"/>
                      <w:jc w:val="left"/>
                      <w:rPr>
                        <w:rFonts w:ascii="Calibri"/>
                        <w:b/>
                        <w:sz w:val="20"/>
                      </w:rPr>
                    </w:pPr>
                    <w:r>
                      <w:rPr>
                        <w:rFonts w:ascii="Calibri"/>
                        <w:b/>
                        <w:sz w:val="20"/>
                      </w:rPr>
                      <w:t>Miles travelled to campus</w:t>
                    </w:r>
                  </w:p>
                </w:txbxContent>
              </v:textbox>
              <w10:wrap type="none"/>
            </v:shape>
            <w10:wrap type="none"/>
          </v:group>
        </w:pict>
      </w:r>
      <w:r>
        <w:rPr/>
        <w:pict>
          <v:shape style="position:absolute;margin-left:75.241997pt;margin-top:94.655182pt;width:12pt;height:37.3pt;mso-position-horizontal-relative:page;mso-position-vertical-relative:paragraph;z-index:15736320" type="#_x0000_t202"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Staff (%)</w:t>
                  </w:r>
                </w:p>
              </w:txbxContent>
            </v:textbox>
            <w10:wrap type="none"/>
          </v:shape>
        </w:pict>
      </w:r>
      <w:r>
        <w:rPr>
          <w:i/>
          <w:sz w:val="22"/>
        </w:rPr>
        <w:t>Figure A1 Over 30% of staff travel over 15 miles to the University</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spacing w:before="188"/>
        <w:ind w:left="120" w:right="0" w:firstLine="0"/>
        <w:jc w:val="both"/>
        <w:rPr>
          <w:i/>
          <w:sz w:val="22"/>
        </w:rPr>
      </w:pPr>
      <w:r>
        <w:rPr/>
        <w:pict>
          <v:group style="position:absolute;margin-left:71.625pt;margin-top:34.039867pt;width:357.65pt;height:211.25pt;mso-position-horizontal-relative:page;mso-position-vertical-relative:paragraph;z-index:15735808" coordorigin="1433,681" coordsize="7153,4225">
            <v:shape style="position:absolute;left:2382;top:2442;width:116;height:1148" coordorigin="2382,2443" coordsize="116,1148" path="m2382,3590l2498,3590m2382,3208l2498,3208m2382,2824l2498,2824m2382,2443l2498,2443e" filled="false" stroked="true" strokeweight=".75pt" strokecolor="#858585">
              <v:path arrowok="t"/>
              <v:stroke dashstyle="solid"/>
            </v:shape>
            <v:rect style="position:absolute;left:2498;top:2418;width:156;height:1555" filled="true" fillcolor="#4f81bc" stroked="false">
              <v:fill type="solid"/>
            </v:rect>
            <v:shape style="position:absolute;left:2808;top:2824;width:543;height:766" coordorigin="2808,2824" coordsize="543,766" path="m2964,3590l3350,3590m2964,3208l3350,3208m2808,2824l3350,2824e" filled="false" stroked="true" strokeweight=".75pt" strokecolor="#858585">
              <v:path arrowok="t"/>
              <v:stroke dashstyle="solid"/>
            </v:shape>
            <v:rect style="position:absolute;left:3350;top:2644;width:154;height:1329" filled="true" fillcolor="#4f81bc" stroked="false">
              <v:fill type="solid"/>
            </v:rect>
            <v:shape style="position:absolute;left:2382;top:1292;width:5111;height:2297" coordorigin="2382,1293" coordsize="5111,2297" path="m6526,3590l6756,3590m6370,3208l6756,3208m5674,2824l6756,2824m3970,2443l6756,2443m3970,2059l6756,2059m6912,2059l7068,2059m3970,1677l6756,1677m6912,1677l7068,1677m2382,1293l6756,1293m6912,1293l7493,1293e" filled="false" stroked="true" strokeweight=".75pt" strokecolor="#858585">
              <v:path arrowok="t"/>
              <v:stroke dashstyle="solid"/>
            </v:shape>
            <v:rect style="position:absolute;left:6756;top:1220;width:156;height:2753" filled="true" fillcolor="#4f81bc" stroked="false">
              <v:fill type="solid"/>
            </v:rect>
            <v:shape style="position:absolute;left:2382;top:1676;width:1434;height:766" coordorigin="2382,1677" coordsize="1434,766" path="m2808,2443l3816,2443m2382,2059l2654,2059m2808,2059l3816,2059m2382,1677l3816,1677e" filled="false" stroked="true" strokeweight=".75pt" strokecolor="#858585">
              <v:path arrowok="t"/>
              <v:stroke dashstyle="solid"/>
            </v:shape>
            <v:shape style="position:absolute;left:2654;top:1744;width:1006;height:2229" coordorigin="2654,1744" coordsize="1006,2229" path="m2808,1744l2654,1744,2654,3973,2808,3973,2808,1744xm3660,2764l3504,2764,3504,3973,3660,3973,3660,2764xe" filled="true" fillcolor="#c0504d" stroked="false">
              <v:path arrowok="t"/>
              <v:fill type="solid"/>
            </v:shape>
            <v:line style="position:absolute" from="3970,3590" to="4202,3590" stroked="true" strokeweight=".75pt" strokecolor="#858585">
              <v:stroke dashstyle="solid"/>
            </v:line>
            <v:rect style="position:absolute;left:4202;top:3505;width:154;height:468" filled="true" fillcolor="#4f81bc" stroked="false">
              <v:fill type="solid"/>
            </v:rect>
            <v:shape style="position:absolute;left:3969;top:2824;width:1239;height:766" coordorigin="3970,2824" coordsize="1239,766" path="m4822,3590l5054,3590m4666,3208l5054,3208m3970,2824l5208,2824e" filled="false" stroked="true" strokeweight=".75pt" strokecolor="#858585">
              <v:path arrowok="t"/>
              <v:stroke dashstyle="solid"/>
            </v:shape>
            <v:rect style="position:absolute;left:5054;top:2886;width:154;height:1087" filled="true" fillcolor="#4f81bc" stroked="false">
              <v:fill type="solid"/>
            </v:rect>
            <v:shape style="position:absolute;left:4356;top:2629;width:1008;height:1344" coordorigin="4356,2630" coordsize="1008,1344" path="m4512,3328l4356,3328,4356,3973,4512,3973,4512,3328xm5364,2630l5208,2630,5208,3973,5364,3973,5364,2630xe" filled="true" fillcolor="#c0504d" stroked="false">
              <v:path arrowok="t"/>
              <v:fill type="solid"/>
            </v:shape>
            <v:line style="position:absolute" from="5674,3590" to="5906,3590" stroked="true" strokeweight=".75pt" strokecolor="#858585">
              <v:stroke dashstyle="solid"/>
            </v:line>
            <v:rect style="position:absolute;left:5906;top:3505;width:154;height:468" filled="true" fillcolor="#4f81bc" stroked="false">
              <v:fill type="solid"/>
            </v:rect>
            <v:shape style="position:absolute;left:6060;top:2308;width:1008;height:1665" coordorigin="6060,2308" coordsize="1008,1665" path="m6216,3410l6060,3410,6060,3973,6216,3973,6216,3410xm7068,2308l6912,2308,6912,3973,7068,3973,7068,2308xe" filled="true" fillcolor="#c0504d" stroked="false">
              <v:path arrowok="t"/>
              <v:fill type="solid"/>
            </v:shape>
            <v:shape style="position:absolute;left:2808;top:2593;width:1008;height:1380" coordorigin="2808,2594" coordsize="1008,1380" path="m2964,3131l2808,3131,2808,3973,2964,3973,2964,3131xm3816,2594l3660,2594,3660,3973,3816,3973,3816,2594xe" filled="true" fillcolor="#9bba58" stroked="false">
              <v:path arrowok="t"/>
              <v:fill type="solid"/>
            </v:shape>
            <v:line style="position:absolute" from="3970,3208" to="4512,3208" stroked="true" strokeweight=".75pt" strokecolor="#858585">
              <v:stroke dashstyle="solid"/>
            </v:line>
            <v:shape style="position:absolute;left:4512;top:2747;width:1006;height:1226" coordorigin="4512,2747" coordsize="1006,1226" path="m4666,3055l4512,3055,4512,3973,4666,3973,4666,3055xm5518,2747l5364,2747,5364,3973,5518,3973,5518,2747xe" filled="true" fillcolor="#9bba58" stroked="false">
              <v:path arrowok="t"/>
              <v:fill type="solid"/>
            </v:shape>
            <v:line style="position:absolute" from="5674,3208" to="6216,3208" stroked="true" strokeweight=".75pt" strokecolor="#858585">
              <v:stroke dashstyle="solid"/>
            </v:line>
            <v:shape style="position:absolute;left:6216;top:1523;width:1006;height:2450" coordorigin="6216,1523" coordsize="1006,2450" path="m6370,3131l6216,3131,6216,3973,6370,3973,6370,3131xm7222,1523l7068,1523,7068,3973,7222,3973,7222,1523xe" filled="true" fillcolor="#9bba58" stroked="false">
              <v:path arrowok="t"/>
              <v:fill type="solid"/>
            </v:shape>
            <v:shape style="position:absolute;left:2964;top:1369;width:3562;height:2604" coordorigin="2964,1370" coordsize="3562,2604" path="m3118,3897l2964,3897,2964,3973,3118,3973,3118,3897xm3970,1370l3816,1370,3816,3973,3970,3973,3970,1370xm4822,3513l4666,3513,4666,3973,4822,3973,4822,3513xm5674,2671l5518,2671,5518,3973,5674,3973,5674,2671xm6526,3362l6370,3362,6370,3973,6526,3973,6526,3362xe" filled="true" fillcolor="#8063a1" stroked="false">
              <v:path arrowok="t"/>
              <v:fill type="solid"/>
            </v:shape>
            <v:shape style="position:absolute;left:7377;top:1676;width:116;height:1913" coordorigin="7378,1677" coordsize="116,1913" path="m7378,3590l7493,3590m7378,3208l7493,3208m7378,2824l7493,2824m7378,2443l7493,2443m7378,2059l7493,2059m7378,1677l7493,1677e" filled="false" stroked="true" strokeweight=".75pt" strokecolor="#858585">
              <v:path arrowok="t"/>
              <v:stroke dashstyle="solid"/>
            </v:shape>
            <v:rect style="position:absolute;left:7221;top:1446;width:156;height:2527" filled="true" fillcolor="#8063a1" stroked="false">
              <v:fill type="solid"/>
            </v:rect>
            <v:shape style="position:absolute;left:2319;top:910;width:5174;height:3127" coordorigin="2319,910" coordsize="5174,3127" path="m2382,910l7493,910m2382,3973l2382,910m2319,3973l2382,3973m2319,3590l2382,3590m2319,3208l2382,3208m2319,2824l2382,2824m2319,2443l2382,2443m2319,2059l2382,2059m2319,1677l2382,1677m2319,1293l2382,1293m2319,910l2382,910m2382,3973l7493,3973m2382,3973l2382,4037m3235,3973l3235,4037m4085,3973l4085,4037m4937,3973l4937,4037m5789,3973l5789,4037m6641,3973l6641,4037m7493,3973l7493,4037e" filled="false" stroked="true" strokeweight=".75pt" strokecolor="#858585">
              <v:path arrowok="t"/>
              <v:stroke dashstyle="solid"/>
            </v:shape>
            <v:rect style="position:absolute;left:7812;top:2195;width:110;height:110" filled="true" fillcolor="#4f81bc" stroked="false">
              <v:fill type="solid"/>
            </v:rect>
            <v:rect style="position:absolute;left:7812;top:2557;width:110;height:110" filled="true" fillcolor="#c0504d" stroked="false">
              <v:fill type="solid"/>
            </v:rect>
            <v:rect style="position:absolute;left:7812;top:2919;width:110;height:110" filled="true" fillcolor="#9bba58" stroked="false">
              <v:fill type="solid"/>
            </v:rect>
            <v:rect style="position:absolute;left:7812;top:3280;width:110;height:110" filled="true" fillcolor="#8063a1" stroked="false">
              <v:fill type="solid"/>
            </v:rect>
            <v:rect style="position:absolute;left:1440;top:688;width:7138;height:4210" filled="false" stroked="true" strokeweight=".75pt" strokecolor="#858585">
              <v:stroke dashstyle="solid"/>
            </v:rect>
            <v:shape style="position:absolute;left:1994;top:819;width:222;height:2497" type="#_x0000_t202" filled="false" stroked="false">
              <v:textbox inset="0,0,0,0">
                <w:txbxContent>
                  <w:p>
                    <w:pPr>
                      <w:spacing w:line="203" w:lineRule="exact" w:before="0"/>
                      <w:ind w:left="0" w:right="0" w:firstLine="0"/>
                      <w:jc w:val="left"/>
                      <w:rPr>
                        <w:rFonts w:ascii="Calibri"/>
                        <w:sz w:val="20"/>
                      </w:rPr>
                    </w:pPr>
                    <w:r>
                      <w:rPr>
                        <w:rFonts w:ascii="Calibri"/>
                        <w:sz w:val="20"/>
                      </w:rPr>
                      <w:t>40</w:t>
                    </w:r>
                  </w:p>
                  <w:p>
                    <w:pPr>
                      <w:spacing w:before="138"/>
                      <w:ind w:left="0" w:right="0" w:firstLine="0"/>
                      <w:jc w:val="left"/>
                      <w:rPr>
                        <w:rFonts w:ascii="Calibri"/>
                        <w:sz w:val="20"/>
                      </w:rPr>
                    </w:pPr>
                    <w:r>
                      <w:rPr>
                        <w:rFonts w:ascii="Calibri"/>
                        <w:sz w:val="20"/>
                      </w:rPr>
                      <w:t>35</w:t>
                    </w:r>
                  </w:p>
                  <w:p>
                    <w:pPr>
                      <w:spacing w:before="139"/>
                      <w:ind w:left="0" w:right="0" w:firstLine="0"/>
                      <w:jc w:val="left"/>
                      <w:rPr>
                        <w:rFonts w:ascii="Calibri"/>
                        <w:sz w:val="20"/>
                      </w:rPr>
                    </w:pPr>
                    <w:r>
                      <w:rPr>
                        <w:rFonts w:ascii="Calibri"/>
                        <w:sz w:val="20"/>
                      </w:rPr>
                      <w:t>30</w:t>
                    </w:r>
                  </w:p>
                  <w:p>
                    <w:pPr>
                      <w:spacing w:before="139"/>
                      <w:ind w:left="0" w:right="0" w:firstLine="0"/>
                      <w:jc w:val="left"/>
                      <w:rPr>
                        <w:rFonts w:ascii="Calibri"/>
                        <w:sz w:val="20"/>
                      </w:rPr>
                    </w:pPr>
                    <w:r>
                      <w:rPr>
                        <w:rFonts w:ascii="Calibri"/>
                        <w:sz w:val="20"/>
                      </w:rPr>
                      <w:t>25</w:t>
                    </w:r>
                  </w:p>
                  <w:p>
                    <w:pPr>
                      <w:spacing w:before="138"/>
                      <w:ind w:left="0" w:right="0" w:firstLine="0"/>
                      <w:jc w:val="left"/>
                      <w:rPr>
                        <w:rFonts w:ascii="Calibri"/>
                        <w:sz w:val="20"/>
                      </w:rPr>
                    </w:pPr>
                    <w:r>
                      <w:rPr>
                        <w:rFonts w:ascii="Calibri"/>
                        <w:sz w:val="20"/>
                      </w:rPr>
                      <w:t>20</w:t>
                    </w:r>
                  </w:p>
                  <w:p>
                    <w:pPr>
                      <w:spacing w:before="139"/>
                      <w:ind w:left="0" w:right="0" w:firstLine="0"/>
                      <w:jc w:val="left"/>
                      <w:rPr>
                        <w:rFonts w:ascii="Calibri"/>
                        <w:sz w:val="20"/>
                      </w:rPr>
                    </w:pPr>
                    <w:r>
                      <w:rPr>
                        <w:rFonts w:ascii="Calibri"/>
                        <w:sz w:val="20"/>
                      </w:rPr>
                      <w:t>15</w:t>
                    </w:r>
                  </w:p>
                  <w:p>
                    <w:pPr>
                      <w:spacing w:line="240" w:lineRule="exact" w:before="139"/>
                      <w:ind w:left="0" w:right="0" w:firstLine="0"/>
                      <w:jc w:val="left"/>
                      <w:rPr>
                        <w:rFonts w:ascii="Calibri"/>
                        <w:sz w:val="20"/>
                      </w:rPr>
                    </w:pPr>
                    <w:r>
                      <w:rPr>
                        <w:rFonts w:ascii="Calibri"/>
                        <w:sz w:val="20"/>
                      </w:rPr>
                      <w:t>10</w:t>
                    </w:r>
                  </w:p>
                </w:txbxContent>
              </v:textbox>
              <w10:wrap type="none"/>
            </v:shape>
            <v:shape style="position:absolute;left:7971;top:2159;width:426;height:1284" type="#_x0000_t202" filled="false" stroked="false">
              <v:textbox inset="0,0,0,0">
                <w:txbxContent>
                  <w:p>
                    <w:pPr>
                      <w:spacing w:line="203" w:lineRule="exact" w:before="0"/>
                      <w:ind w:left="0" w:right="0" w:firstLine="0"/>
                      <w:jc w:val="left"/>
                      <w:rPr>
                        <w:rFonts w:ascii="Calibri"/>
                        <w:sz w:val="20"/>
                      </w:rPr>
                    </w:pPr>
                    <w:r>
                      <w:rPr>
                        <w:rFonts w:ascii="Calibri"/>
                        <w:sz w:val="20"/>
                      </w:rPr>
                      <w:t>2010</w:t>
                    </w:r>
                  </w:p>
                  <w:p>
                    <w:pPr>
                      <w:spacing w:before="117"/>
                      <w:ind w:left="0" w:right="0" w:firstLine="0"/>
                      <w:jc w:val="left"/>
                      <w:rPr>
                        <w:rFonts w:ascii="Calibri"/>
                        <w:sz w:val="20"/>
                      </w:rPr>
                    </w:pPr>
                    <w:r>
                      <w:rPr>
                        <w:rFonts w:ascii="Calibri"/>
                        <w:sz w:val="20"/>
                      </w:rPr>
                      <w:t>2012</w:t>
                    </w:r>
                  </w:p>
                  <w:p>
                    <w:pPr>
                      <w:spacing w:before="118"/>
                      <w:ind w:left="0" w:right="0" w:firstLine="0"/>
                      <w:jc w:val="left"/>
                      <w:rPr>
                        <w:rFonts w:ascii="Calibri"/>
                        <w:sz w:val="20"/>
                      </w:rPr>
                    </w:pPr>
                    <w:r>
                      <w:rPr>
                        <w:rFonts w:ascii="Calibri"/>
                        <w:sz w:val="20"/>
                      </w:rPr>
                      <w:t>2015</w:t>
                    </w:r>
                  </w:p>
                  <w:p>
                    <w:pPr>
                      <w:spacing w:line="240" w:lineRule="exact" w:before="117"/>
                      <w:ind w:left="0" w:right="0" w:firstLine="0"/>
                      <w:jc w:val="left"/>
                      <w:rPr>
                        <w:rFonts w:ascii="Calibri"/>
                        <w:sz w:val="20"/>
                      </w:rPr>
                    </w:pPr>
                    <w:r>
                      <w:rPr>
                        <w:rFonts w:ascii="Calibri"/>
                        <w:sz w:val="20"/>
                      </w:rPr>
                      <w:t>2016</w:t>
                    </w:r>
                  </w:p>
                </w:txbxContent>
              </v:textbox>
              <w10:wrap type="none"/>
            </v:shape>
            <v:shape style="position:absolute;left:2095;top:3499;width:121;height:582" type="#_x0000_t202" filled="false" stroked="false">
              <v:textbox inset="0,0,0,0">
                <w:txbxContent>
                  <w:p>
                    <w:pPr>
                      <w:spacing w:line="203" w:lineRule="exact" w:before="0"/>
                      <w:ind w:left="0" w:right="0" w:firstLine="0"/>
                      <w:jc w:val="left"/>
                      <w:rPr>
                        <w:rFonts w:ascii="Calibri"/>
                        <w:sz w:val="20"/>
                      </w:rPr>
                    </w:pPr>
                    <w:r>
                      <w:rPr>
                        <w:rFonts w:ascii="Calibri"/>
                        <w:w w:val="99"/>
                        <w:sz w:val="20"/>
                      </w:rPr>
                      <w:t>5</w:t>
                    </w:r>
                  </w:p>
                  <w:p>
                    <w:pPr>
                      <w:spacing w:line="240" w:lineRule="exact" w:before="138"/>
                      <w:ind w:left="0" w:right="0" w:firstLine="0"/>
                      <w:jc w:val="left"/>
                      <w:rPr>
                        <w:rFonts w:ascii="Calibri"/>
                        <w:sz w:val="20"/>
                      </w:rPr>
                    </w:pPr>
                    <w:r>
                      <w:rPr>
                        <w:rFonts w:ascii="Calibri"/>
                        <w:w w:val="99"/>
                        <w:sz w:val="20"/>
                      </w:rPr>
                      <w:t>0</w:t>
                    </w:r>
                  </w:p>
                </w:txbxContent>
              </v:textbox>
              <w10:wrap type="none"/>
            </v:shape>
            <v:shape style="position:absolute;left:2685;top:4142;width:224;height:200" type="#_x0000_t202" filled="false" stroked="false">
              <v:textbox inset="0,0,0,0">
                <w:txbxContent>
                  <w:p>
                    <w:pPr>
                      <w:spacing w:line="199" w:lineRule="exact" w:before="0"/>
                      <w:ind w:left="0" w:right="0" w:firstLine="0"/>
                      <w:jc w:val="left"/>
                      <w:rPr>
                        <w:rFonts w:ascii="Calibri"/>
                        <w:sz w:val="20"/>
                      </w:rPr>
                    </w:pPr>
                    <w:r>
                      <w:rPr>
                        <w:rFonts w:ascii="Calibri"/>
                        <w:sz w:val="20"/>
                      </w:rPr>
                      <w:t>&lt;1</w:t>
                    </w:r>
                  </w:p>
                </w:txbxContent>
              </v:textbox>
              <w10:wrap type="none"/>
            </v:shape>
            <v:shape style="position:absolute;left:3528;top:4142;width:284;height:200" type="#_x0000_t202" filled="false" stroked="false">
              <v:textbox inset="0,0,0,0">
                <w:txbxContent>
                  <w:p>
                    <w:pPr>
                      <w:spacing w:line="199" w:lineRule="exact" w:before="0"/>
                      <w:ind w:left="0" w:right="0" w:firstLine="0"/>
                      <w:jc w:val="left"/>
                      <w:rPr>
                        <w:rFonts w:ascii="Calibri"/>
                        <w:sz w:val="20"/>
                      </w:rPr>
                    </w:pPr>
                    <w:r>
                      <w:rPr>
                        <w:rFonts w:ascii="Calibri"/>
                        <w:sz w:val="20"/>
                      </w:rPr>
                      <w:t>1-2</w:t>
                    </w:r>
                  </w:p>
                </w:txbxContent>
              </v:textbox>
              <w10:wrap type="none"/>
            </v:shape>
            <v:shape style="position:absolute;left:4380;top:4142;width:284;height:200" type="#_x0000_t202" filled="false" stroked="false">
              <v:textbox inset="0,0,0,0">
                <w:txbxContent>
                  <w:p>
                    <w:pPr>
                      <w:spacing w:line="199" w:lineRule="exact" w:before="0"/>
                      <w:ind w:left="0" w:right="0" w:firstLine="0"/>
                      <w:jc w:val="left"/>
                      <w:rPr>
                        <w:rFonts w:ascii="Calibri"/>
                        <w:sz w:val="20"/>
                      </w:rPr>
                    </w:pPr>
                    <w:r>
                      <w:rPr>
                        <w:rFonts w:ascii="Calibri"/>
                        <w:sz w:val="20"/>
                      </w:rPr>
                      <w:t>2-5</w:t>
                    </w:r>
                  </w:p>
                </w:txbxContent>
              </v:textbox>
              <w10:wrap type="none"/>
            </v:shape>
            <v:shape style="position:absolute;left:5181;top:4142;width:385;height:200" type="#_x0000_t202" filled="false" stroked="false">
              <v:textbox inset="0,0,0,0">
                <w:txbxContent>
                  <w:p>
                    <w:pPr>
                      <w:spacing w:line="199" w:lineRule="exact" w:before="0"/>
                      <w:ind w:left="0" w:right="0" w:firstLine="0"/>
                      <w:jc w:val="left"/>
                      <w:rPr>
                        <w:rFonts w:ascii="Calibri"/>
                        <w:sz w:val="20"/>
                      </w:rPr>
                    </w:pPr>
                    <w:r>
                      <w:rPr>
                        <w:rFonts w:ascii="Calibri"/>
                        <w:sz w:val="20"/>
                      </w:rPr>
                      <w:t>5-10</w:t>
                    </w:r>
                  </w:p>
                </w:txbxContent>
              </v:textbox>
              <w10:wrap type="none"/>
            </v:shape>
            <v:shape style="position:absolute;left:5982;top:4142;width:486;height:200" type="#_x0000_t202" filled="false" stroked="false">
              <v:textbox inset="0,0,0,0">
                <w:txbxContent>
                  <w:p>
                    <w:pPr>
                      <w:spacing w:line="199" w:lineRule="exact" w:before="0"/>
                      <w:ind w:left="0" w:right="0" w:firstLine="0"/>
                      <w:jc w:val="left"/>
                      <w:rPr>
                        <w:rFonts w:ascii="Calibri"/>
                        <w:sz w:val="20"/>
                      </w:rPr>
                    </w:pPr>
                    <w:r>
                      <w:rPr>
                        <w:rFonts w:ascii="Calibri"/>
                        <w:sz w:val="20"/>
                      </w:rPr>
                      <w:t>10-15</w:t>
                    </w:r>
                  </w:p>
                </w:txbxContent>
              </v:textbox>
              <w10:wrap type="none"/>
            </v:shape>
            <v:shape style="position:absolute;left:6916;top:4142;width:323;height:200" type="#_x0000_t202" filled="false" stroked="false">
              <v:textbox inset="0,0,0,0">
                <w:txbxContent>
                  <w:p>
                    <w:pPr>
                      <w:spacing w:line="199" w:lineRule="exact" w:before="0"/>
                      <w:ind w:left="0" w:right="0" w:firstLine="0"/>
                      <w:jc w:val="left"/>
                      <w:rPr>
                        <w:rFonts w:ascii="Calibri"/>
                        <w:sz w:val="20"/>
                      </w:rPr>
                    </w:pPr>
                    <w:r>
                      <w:rPr>
                        <w:rFonts w:ascii="Calibri"/>
                        <w:sz w:val="20"/>
                      </w:rPr>
                      <w:t>15+</w:t>
                    </w:r>
                  </w:p>
                </w:txbxContent>
              </v:textbox>
              <w10:wrap type="none"/>
            </v:shape>
            <v:shape style="position:absolute;left:3864;top:4446;width:2167;height:200" type="#_x0000_t202" filled="false" stroked="false">
              <v:textbox inset="0,0,0,0">
                <w:txbxContent>
                  <w:p>
                    <w:pPr>
                      <w:spacing w:line="199" w:lineRule="exact" w:before="0"/>
                      <w:ind w:left="0" w:right="0" w:firstLine="0"/>
                      <w:jc w:val="left"/>
                      <w:rPr>
                        <w:rFonts w:ascii="Calibri"/>
                        <w:b/>
                        <w:sz w:val="20"/>
                      </w:rPr>
                    </w:pPr>
                    <w:r>
                      <w:rPr>
                        <w:rFonts w:ascii="Calibri"/>
                        <w:b/>
                        <w:sz w:val="20"/>
                      </w:rPr>
                      <w:t>Miles travelled to campus</w:t>
                    </w:r>
                  </w:p>
                </w:txbxContent>
              </v:textbox>
              <w10:wrap type="none"/>
            </v:shape>
            <w10:wrap type="none"/>
          </v:group>
        </w:pict>
      </w:r>
      <w:r>
        <w:rPr/>
        <w:pict>
          <v:shape style="position:absolute;margin-left:85.537994pt;margin-top:95.020416pt;width:12pt;height:54.55pt;mso-position-horizontal-relative:page;mso-position-vertical-relative:paragraph;z-index:15736832" type="#_x0000_t202"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Students (%)</w:t>
                  </w:r>
                </w:p>
              </w:txbxContent>
            </v:textbox>
            <w10:wrap type="none"/>
          </v:shape>
        </w:pict>
      </w:r>
      <w:r>
        <w:rPr>
          <w:i/>
          <w:sz w:val="22"/>
        </w:rPr>
        <w:t>Figure A2 Over 30% of students travel over 15 miles to the University</w:t>
      </w:r>
    </w:p>
    <w:p>
      <w:pPr>
        <w:spacing w:after="0"/>
        <w:jc w:val="both"/>
        <w:rPr>
          <w:sz w:val="22"/>
        </w:rPr>
        <w:sectPr>
          <w:pgSz w:w="11910" w:h="16840"/>
          <w:pgMar w:header="691" w:footer="916" w:top="1340" w:bottom="1100" w:left="1320" w:right="420"/>
        </w:sectPr>
      </w:pPr>
    </w:p>
    <w:p>
      <w:pPr>
        <w:pStyle w:val="BodyText"/>
        <w:rPr>
          <w:i/>
          <w:sz w:val="20"/>
        </w:rPr>
      </w:pPr>
    </w:p>
    <w:p>
      <w:pPr>
        <w:pStyle w:val="BodyText"/>
        <w:spacing w:before="3"/>
        <w:rPr>
          <w:i/>
          <w:sz w:val="25"/>
        </w:rPr>
      </w:pPr>
    </w:p>
    <w:p>
      <w:pPr>
        <w:pStyle w:val="BodyText"/>
        <w:spacing w:line="360" w:lineRule="auto" w:before="92"/>
        <w:ind w:left="120" w:right="1017"/>
        <w:jc w:val="both"/>
      </w:pPr>
      <w:r>
        <w:rPr/>
        <w:t>In 2012, approximately half of all staff and students responding to the questionnaire resided within 5 miles of the University. In 2015 and 2016 this figure had decreased to 34% and 35% respectively. The number of respondents travelling over 10 miles has correspondingly increased from 29% to 43% in 2015 and 2016. This may be due to high houses prices in the Chichester area forcing staff to commute from further afield</w:t>
      </w:r>
      <w:r>
        <w:rPr>
          <w:spacing w:val="-6"/>
        </w:rPr>
        <w:t> </w:t>
      </w:r>
      <w:r>
        <w:rPr/>
        <w:t>and</w:t>
      </w:r>
      <w:r>
        <w:rPr>
          <w:spacing w:val="-7"/>
        </w:rPr>
        <w:t> </w:t>
      </w:r>
      <w:r>
        <w:rPr/>
        <w:t>the</w:t>
      </w:r>
      <w:r>
        <w:rPr>
          <w:spacing w:val="-6"/>
        </w:rPr>
        <w:t> </w:t>
      </w:r>
      <w:r>
        <w:rPr/>
        <w:t>growing</w:t>
      </w:r>
      <w:r>
        <w:rPr>
          <w:spacing w:val="-5"/>
        </w:rPr>
        <w:t> </w:t>
      </w:r>
      <w:r>
        <w:rPr/>
        <w:t>trend</w:t>
      </w:r>
      <w:r>
        <w:rPr>
          <w:spacing w:val="-6"/>
        </w:rPr>
        <w:t> </w:t>
      </w:r>
      <w:r>
        <w:rPr/>
        <w:t>of</w:t>
      </w:r>
      <w:r>
        <w:rPr>
          <w:spacing w:val="-4"/>
        </w:rPr>
        <w:t> </w:t>
      </w:r>
      <w:r>
        <w:rPr/>
        <w:t>students</w:t>
      </w:r>
      <w:r>
        <w:rPr>
          <w:spacing w:val="-6"/>
        </w:rPr>
        <w:t> </w:t>
      </w:r>
      <w:r>
        <w:rPr/>
        <w:t>living</w:t>
      </w:r>
      <w:r>
        <w:rPr>
          <w:spacing w:val="-3"/>
        </w:rPr>
        <w:t> </w:t>
      </w:r>
      <w:r>
        <w:rPr/>
        <w:t>at</w:t>
      </w:r>
      <w:r>
        <w:rPr>
          <w:spacing w:val="-6"/>
        </w:rPr>
        <w:t> </w:t>
      </w:r>
      <w:r>
        <w:rPr/>
        <w:t>home</w:t>
      </w:r>
      <w:r>
        <w:rPr>
          <w:spacing w:val="-6"/>
        </w:rPr>
        <w:t> </w:t>
      </w:r>
      <w:r>
        <w:rPr/>
        <w:t>whilst</w:t>
      </w:r>
      <w:r>
        <w:rPr>
          <w:spacing w:val="-4"/>
        </w:rPr>
        <w:t> </w:t>
      </w:r>
      <w:r>
        <w:rPr/>
        <w:t>completing</w:t>
      </w:r>
      <w:r>
        <w:rPr>
          <w:spacing w:val="-5"/>
        </w:rPr>
        <w:t> </w:t>
      </w:r>
      <w:r>
        <w:rPr/>
        <w:t>their</w:t>
      </w:r>
      <w:r>
        <w:rPr>
          <w:spacing w:val="-6"/>
        </w:rPr>
        <w:t> </w:t>
      </w:r>
      <w:r>
        <w:rPr/>
        <w:t>studies.</w:t>
      </w:r>
    </w:p>
    <w:p>
      <w:pPr>
        <w:pStyle w:val="Heading4"/>
        <w:rPr>
          <w:i/>
        </w:rPr>
      </w:pPr>
      <w:r>
        <w:rPr>
          <w:i/>
        </w:rPr>
        <w:t>Intercampus Travel</w:t>
      </w:r>
    </w:p>
    <w:p>
      <w:pPr>
        <w:pStyle w:val="BodyText"/>
        <w:spacing w:before="4"/>
        <w:rPr>
          <w:b/>
          <w:i/>
          <w:sz w:val="22"/>
        </w:rPr>
      </w:pPr>
    </w:p>
    <w:p>
      <w:pPr>
        <w:pStyle w:val="BodyText"/>
        <w:spacing w:line="362" w:lineRule="auto"/>
        <w:ind w:left="120" w:right="1026"/>
        <w:jc w:val="both"/>
      </w:pPr>
      <w:r>
        <w:rPr/>
        <w:t>Travel between the two campuses is mostly carried out by staff to attend meetings (Table A2 and Figure A5).</w:t>
      </w:r>
    </w:p>
    <w:p>
      <w:pPr>
        <w:spacing w:before="115"/>
        <w:ind w:left="120" w:right="0" w:firstLine="0"/>
        <w:jc w:val="both"/>
        <w:rPr>
          <w:i/>
          <w:sz w:val="22"/>
        </w:rPr>
      </w:pPr>
      <w:r>
        <w:rPr>
          <w:i/>
          <w:sz w:val="22"/>
        </w:rPr>
        <w:t>Table A2 Intercampus travel is mostly by staff</w:t>
      </w:r>
    </w:p>
    <w:p>
      <w:pPr>
        <w:pStyle w:val="BodyText"/>
        <w:spacing w:before="7"/>
        <w:rPr>
          <w:i/>
          <w:sz w:val="21"/>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5"/>
        <w:gridCol w:w="3005"/>
        <w:gridCol w:w="3008"/>
      </w:tblGrid>
      <w:tr>
        <w:trPr>
          <w:trHeight w:val="880" w:hRule="atLeast"/>
        </w:trPr>
        <w:tc>
          <w:tcPr>
            <w:tcW w:w="3005" w:type="dxa"/>
          </w:tcPr>
          <w:p>
            <w:pPr>
              <w:pStyle w:val="TableParagraph"/>
              <w:spacing w:line="250" w:lineRule="exact"/>
              <w:rPr>
                <w:sz w:val="22"/>
              </w:rPr>
            </w:pPr>
            <w:r>
              <w:rPr>
                <w:sz w:val="22"/>
              </w:rPr>
              <w:t>Questionnaire date</w:t>
            </w:r>
          </w:p>
        </w:tc>
        <w:tc>
          <w:tcPr>
            <w:tcW w:w="3005" w:type="dxa"/>
          </w:tcPr>
          <w:p>
            <w:pPr>
              <w:pStyle w:val="TableParagraph"/>
              <w:spacing w:line="362" w:lineRule="auto"/>
              <w:ind w:left="108" w:right="580"/>
              <w:rPr>
                <w:sz w:val="22"/>
              </w:rPr>
            </w:pPr>
            <w:r>
              <w:rPr>
                <w:sz w:val="22"/>
              </w:rPr>
              <w:t>Staff travelling between campuses (% of total)</w:t>
            </w:r>
          </w:p>
        </w:tc>
        <w:tc>
          <w:tcPr>
            <w:tcW w:w="3008" w:type="dxa"/>
          </w:tcPr>
          <w:p>
            <w:pPr>
              <w:pStyle w:val="TableParagraph"/>
              <w:spacing w:line="362" w:lineRule="auto"/>
              <w:ind w:left="108" w:right="167"/>
              <w:rPr>
                <w:sz w:val="22"/>
              </w:rPr>
            </w:pPr>
            <w:r>
              <w:rPr>
                <w:sz w:val="22"/>
              </w:rPr>
              <w:t>Students travelling between campuses (% of total)</w:t>
            </w:r>
          </w:p>
        </w:tc>
      </w:tr>
      <w:tr>
        <w:trPr>
          <w:trHeight w:val="498" w:hRule="atLeast"/>
        </w:trPr>
        <w:tc>
          <w:tcPr>
            <w:tcW w:w="3005" w:type="dxa"/>
          </w:tcPr>
          <w:p>
            <w:pPr>
              <w:pStyle w:val="TableParagraph"/>
              <w:spacing w:line="250" w:lineRule="exact"/>
              <w:rPr>
                <w:sz w:val="22"/>
              </w:rPr>
            </w:pPr>
            <w:r>
              <w:rPr>
                <w:sz w:val="22"/>
              </w:rPr>
              <w:t>2015</w:t>
            </w:r>
          </w:p>
        </w:tc>
        <w:tc>
          <w:tcPr>
            <w:tcW w:w="3005" w:type="dxa"/>
          </w:tcPr>
          <w:p>
            <w:pPr>
              <w:pStyle w:val="TableParagraph"/>
              <w:spacing w:line="250" w:lineRule="exact"/>
              <w:ind w:left="108"/>
              <w:rPr>
                <w:sz w:val="22"/>
              </w:rPr>
            </w:pPr>
            <w:r>
              <w:rPr>
                <w:sz w:val="22"/>
              </w:rPr>
              <w:t>66</w:t>
            </w:r>
          </w:p>
        </w:tc>
        <w:tc>
          <w:tcPr>
            <w:tcW w:w="3008" w:type="dxa"/>
          </w:tcPr>
          <w:p>
            <w:pPr>
              <w:pStyle w:val="TableParagraph"/>
              <w:spacing w:line="250" w:lineRule="exact"/>
              <w:ind w:left="108"/>
              <w:rPr>
                <w:sz w:val="22"/>
              </w:rPr>
            </w:pPr>
            <w:r>
              <w:rPr>
                <w:sz w:val="22"/>
              </w:rPr>
              <w:t>34</w:t>
            </w:r>
          </w:p>
        </w:tc>
      </w:tr>
      <w:tr>
        <w:trPr>
          <w:trHeight w:val="498" w:hRule="atLeast"/>
        </w:trPr>
        <w:tc>
          <w:tcPr>
            <w:tcW w:w="3005" w:type="dxa"/>
          </w:tcPr>
          <w:p>
            <w:pPr>
              <w:pStyle w:val="TableParagraph"/>
              <w:spacing w:line="250" w:lineRule="exact"/>
              <w:rPr>
                <w:sz w:val="22"/>
              </w:rPr>
            </w:pPr>
            <w:r>
              <w:rPr>
                <w:sz w:val="22"/>
              </w:rPr>
              <w:t>2016</w:t>
            </w:r>
          </w:p>
        </w:tc>
        <w:tc>
          <w:tcPr>
            <w:tcW w:w="3005" w:type="dxa"/>
          </w:tcPr>
          <w:p>
            <w:pPr>
              <w:pStyle w:val="TableParagraph"/>
              <w:spacing w:line="250" w:lineRule="exact"/>
              <w:ind w:left="108"/>
              <w:rPr>
                <w:sz w:val="22"/>
              </w:rPr>
            </w:pPr>
            <w:r>
              <w:rPr>
                <w:sz w:val="22"/>
              </w:rPr>
              <w:t>72</w:t>
            </w:r>
          </w:p>
        </w:tc>
        <w:tc>
          <w:tcPr>
            <w:tcW w:w="3008" w:type="dxa"/>
          </w:tcPr>
          <w:p>
            <w:pPr>
              <w:pStyle w:val="TableParagraph"/>
              <w:spacing w:line="250" w:lineRule="exact"/>
              <w:ind w:left="108"/>
              <w:rPr>
                <w:sz w:val="22"/>
              </w:rPr>
            </w:pPr>
            <w:r>
              <w:rPr>
                <w:sz w:val="22"/>
              </w:rPr>
              <w:t>28</w:t>
            </w:r>
          </w:p>
        </w:tc>
      </w:tr>
    </w:tbl>
    <w:p>
      <w:pPr>
        <w:pStyle w:val="BodyText"/>
        <w:rPr>
          <w:i/>
        </w:rPr>
      </w:pPr>
    </w:p>
    <w:p>
      <w:pPr>
        <w:pStyle w:val="BodyText"/>
        <w:spacing w:before="3"/>
        <w:rPr>
          <w:i/>
          <w:sz w:val="21"/>
        </w:rPr>
      </w:pPr>
    </w:p>
    <w:p>
      <w:pPr>
        <w:spacing w:before="0"/>
        <w:ind w:left="1037" w:right="0" w:firstLine="0"/>
        <w:jc w:val="left"/>
        <w:rPr>
          <w:i/>
          <w:sz w:val="22"/>
        </w:rPr>
      </w:pPr>
      <w:r>
        <w:rPr/>
        <w:pict>
          <v:group style="position:absolute;margin-left:112.025002pt;margin-top:24.70286pt;width:372pt;height:216.75pt;mso-position-horizontal-relative:page;mso-position-vertical-relative:paragraph;z-index:15737344" coordorigin="2241,494" coordsize="7440,4335">
            <v:shape style="position:absolute;left:3159;top:2859;width:3733;height:713" coordorigin="3160,2860" coordsize="3733,713" path="m3160,3573l3389,3573m3694,3573l4454,3573m3160,3215l3389,3215m3694,3215l6893,3215m3160,2860l3389,2860m3694,2860l6893,2860e" filled="false" stroked="true" strokeweight=".75pt" strokecolor="#858585">
              <v:path arrowok="t"/>
              <v:stroke dashstyle="solid"/>
            </v:shape>
            <v:rect style="position:absolute;left:3388;top:2682;width:305;height:1246" filled="true" fillcolor="#4f81bc" stroked="false">
              <v:fill type="solid"/>
            </v:rect>
            <v:line style="position:absolute" from="4759,3573" to="5825,3573" stroked="true" strokeweight=".75pt" strokecolor="#858585">
              <v:stroke dashstyle="solid"/>
            </v:line>
            <v:shape style="position:absolute;left:4454;top:3411;width:1371;height:516" coordorigin="4454,3412" coordsize="1371,516" path="m4759,3412l4454,3412,4454,3928,4759,3928,4759,3412xm5825,3911l5520,3911,5520,3928,5825,3928,5825,3911xe" filled="true" fillcolor="#4f81bc" stroked="false">
              <v:path arrowok="t"/>
              <v:fill type="solid"/>
            </v:shape>
            <v:line style="position:absolute" from="6130,3573" to="6588,3573" stroked="true" strokeweight=".75pt" strokecolor="#858585">
              <v:stroke dashstyle="solid"/>
            </v:line>
            <v:rect style="position:absolute;left:6588;top:3536;width:305;height:392" filled="true" fillcolor="#4f81bc" stroked="false">
              <v:fill type="solid"/>
            </v:rect>
            <v:shape style="position:absolute;left:3693;top:3500;width:2436;height:428" coordorigin="3694,3501" coordsize="2436,428" path="m3998,3731l3694,3731,3694,3928,3998,3928,3998,3731xm5064,3697l4759,3697,4759,3928,5064,3928,5064,3697xm6130,3501l5825,3501,5825,3928,6130,3928,6130,3501xe" filled="true" fillcolor="#c0504d" stroked="false">
              <v:path arrowok="t"/>
              <v:fill type="solid"/>
            </v:shape>
            <v:line style="position:absolute" from="7198,3573" to="7958,3573" stroked="true" strokeweight=".75pt" strokecolor="#858585">
              <v:stroke dashstyle="solid"/>
            </v:line>
            <v:rect style="position:absolute;left:7653;top:3589;width:305;height:339" filled="true" fillcolor="#4f81bc" stroked="false">
              <v:fill type="solid"/>
            </v:rect>
            <v:shape style="position:absolute;left:3159;top:1078;width:5332;height:2136" coordorigin="3160,1079" coordsize="5332,2136" path="m7198,3215l7958,3215m7198,2860l7958,2860m3160,2505l6893,2505m7198,2505l8491,2505m3160,2147l6893,2147m7198,2147l8491,2147m3160,1792l6893,1792m7198,1792l8491,1792m3160,1437l6893,1437m7198,1437l8491,1437m3160,1079l6893,1079m7198,1079l8491,1079e" filled="false" stroked="true" strokeweight=".75pt" strokecolor="#858585">
              <v:path arrowok="t"/>
              <v:stroke dashstyle="solid"/>
            </v:shape>
            <v:rect style="position:absolute;left:6892;top:990;width:305;height:2938" filled="true" fillcolor="#c0504d" stroked="false">
              <v:fill type="solid"/>
            </v:rect>
            <v:shape style="position:absolute;left:8263;top:2859;width:229;height:713" coordorigin="8263,2860" coordsize="229,713" path="m8263,3573l8491,3573m8263,3215l8491,3215m8263,2860l8491,2860e" filled="false" stroked="true" strokeweight=".75pt" strokecolor="#858585">
              <v:path arrowok="t"/>
              <v:stroke dashstyle="solid"/>
            </v:shape>
            <v:rect style="position:absolute;left:7958;top:2787;width:305;height:1140" filled="true" fillcolor="#c0504d" stroked="false">
              <v:fill type="solid"/>
            </v:rect>
            <v:shape style="position:absolute;left:3096;top:723;width:5395;height:3268" coordorigin="3096,724" coordsize="5395,3268" path="m3160,724l8491,724m3160,3928l3160,724m3096,3928l3160,3928m3096,3573l3160,3573m3096,3215l3160,3215m3096,2860l3160,2860m3096,2505l3160,2505m3096,2147l3160,2147m3096,1792l3160,1792m3096,1437l3160,1437m3096,1079l3160,1079m3096,724l3160,724m3160,3928l8491,3928m3160,3928l3160,3991m4226,3928l4226,3991m5292,3928l5292,3991m6358,3928l6358,3991m7426,3928l7426,3991m8491,3928l8491,3991e" filled="false" stroked="true" strokeweight=".75pt" strokecolor="#858585">
              <v:path arrowok="t"/>
              <v:stroke dashstyle="solid"/>
            </v:shape>
            <v:rect style="position:absolute;left:8672;top:2425;width:110;height:110" filled="true" fillcolor="#4f81bc" stroked="false">
              <v:fill type="solid"/>
            </v:rect>
            <v:rect style="position:absolute;left:8672;top:2787;width:110;height:110" filled="true" fillcolor="#c0504d" stroked="false">
              <v:fill type="solid"/>
            </v:rect>
            <v:rect style="position:absolute;left:2248;top:501;width:7425;height:4320" filled="false" stroked="true" strokeweight=".75pt" strokecolor="#858585">
              <v:stroke dashstyle="solid"/>
            </v:rect>
            <v:shape style="position:absolute;left:2670;top:631;width:325;height:3404" type="#_x0000_t202" filled="false" stroked="false">
              <v:textbox inset="0,0,0,0">
                <w:txbxContent>
                  <w:p>
                    <w:pPr>
                      <w:spacing w:line="203" w:lineRule="exact" w:before="0"/>
                      <w:ind w:left="0" w:right="18" w:firstLine="0"/>
                      <w:jc w:val="right"/>
                      <w:rPr>
                        <w:rFonts w:ascii="Calibri"/>
                        <w:sz w:val="20"/>
                      </w:rPr>
                    </w:pPr>
                    <w:r>
                      <w:rPr>
                        <w:rFonts w:ascii="Calibri"/>
                        <w:w w:val="95"/>
                        <w:sz w:val="20"/>
                      </w:rPr>
                      <w:t>180</w:t>
                    </w:r>
                  </w:p>
                  <w:p>
                    <w:pPr>
                      <w:spacing w:before="112"/>
                      <w:ind w:left="0" w:right="18" w:firstLine="0"/>
                      <w:jc w:val="right"/>
                      <w:rPr>
                        <w:rFonts w:ascii="Calibri"/>
                        <w:sz w:val="20"/>
                      </w:rPr>
                    </w:pPr>
                    <w:r>
                      <w:rPr>
                        <w:rFonts w:ascii="Calibri"/>
                        <w:w w:val="95"/>
                        <w:sz w:val="20"/>
                      </w:rPr>
                      <w:t>160</w:t>
                    </w:r>
                  </w:p>
                  <w:p>
                    <w:pPr>
                      <w:spacing w:before="112"/>
                      <w:ind w:left="0" w:right="18" w:firstLine="0"/>
                      <w:jc w:val="right"/>
                      <w:rPr>
                        <w:rFonts w:ascii="Calibri"/>
                        <w:sz w:val="20"/>
                      </w:rPr>
                    </w:pPr>
                    <w:r>
                      <w:rPr>
                        <w:rFonts w:ascii="Calibri"/>
                        <w:w w:val="95"/>
                        <w:sz w:val="20"/>
                      </w:rPr>
                      <w:t>140</w:t>
                    </w:r>
                  </w:p>
                  <w:p>
                    <w:pPr>
                      <w:spacing w:before="111"/>
                      <w:ind w:left="0" w:right="18" w:firstLine="0"/>
                      <w:jc w:val="right"/>
                      <w:rPr>
                        <w:rFonts w:ascii="Calibri"/>
                        <w:sz w:val="20"/>
                      </w:rPr>
                    </w:pPr>
                    <w:r>
                      <w:rPr>
                        <w:rFonts w:ascii="Calibri"/>
                        <w:w w:val="95"/>
                        <w:sz w:val="20"/>
                      </w:rPr>
                      <w:t>120</w:t>
                    </w:r>
                  </w:p>
                  <w:p>
                    <w:pPr>
                      <w:spacing w:before="112"/>
                      <w:ind w:left="0" w:right="18" w:firstLine="0"/>
                      <w:jc w:val="right"/>
                      <w:rPr>
                        <w:rFonts w:ascii="Calibri"/>
                        <w:sz w:val="20"/>
                      </w:rPr>
                    </w:pPr>
                    <w:r>
                      <w:rPr>
                        <w:rFonts w:ascii="Calibri"/>
                        <w:w w:val="95"/>
                        <w:sz w:val="20"/>
                      </w:rPr>
                      <w:t>100</w:t>
                    </w:r>
                  </w:p>
                  <w:p>
                    <w:pPr>
                      <w:spacing w:before="112"/>
                      <w:ind w:left="0" w:right="19" w:firstLine="0"/>
                      <w:jc w:val="right"/>
                      <w:rPr>
                        <w:rFonts w:ascii="Calibri"/>
                        <w:sz w:val="20"/>
                      </w:rPr>
                    </w:pPr>
                    <w:r>
                      <w:rPr>
                        <w:rFonts w:ascii="Calibri"/>
                        <w:spacing w:val="-1"/>
                        <w:w w:val="95"/>
                        <w:sz w:val="20"/>
                      </w:rPr>
                      <w:t>80</w:t>
                    </w:r>
                  </w:p>
                  <w:p>
                    <w:pPr>
                      <w:spacing w:before="112"/>
                      <w:ind w:left="0" w:right="19" w:firstLine="0"/>
                      <w:jc w:val="right"/>
                      <w:rPr>
                        <w:rFonts w:ascii="Calibri"/>
                        <w:sz w:val="20"/>
                      </w:rPr>
                    </w:pPr>
                    <w:r>
                      <w:rPr>
                        <w:rFonts w:ascii="Calibri"/>
                        <w:spacing w:val="-1"/>
                        <w:w w:val="95"/>
                        <w:sz w:val="20"/>
                      </w:rPr>
                      <w:t>60</w:t>
                    </w:r>
                  </w:p>
                  <w:p>
                    <w:pPr>
                      <w:spacing w:before="112"/>
                      <w:ind w:left="0" w:right="19" w:firstLine="0"/>
                      <w:jc w:val="right"/>
                      <w:rPr>
                        <w:rFonts w:ascii="Calibri"/>
                        <w:sz w:val="20"/>
                      </w:rPr>
                    </w:pPr>
                    <w:r>
                      <w:rPr>
                        <w:rFonts w:ascii="Calibri"/>
                        <w:spacing w:val="-1"/>
                        <w:w w:val="95"/>
                        <w:sz w:val="20"/>
                      </w:rPr>
                      <w:t>40</w:t>
                    </w:r>
                  </w:p>
                  <w:p>
                    <w:pPr>
                      <w:spacing w:before="112"/>
                      <w:ind w:left="0" w:right="19" w:firstLine="0"/>
                      <w:jc w:val="right"/>
                      <w:rPr>
                        <w:rFonts w:ascii="Calibri"/>
                        <w:sz w:val="20"/>
                      </w:rPr>
                    </w:pPr>
                    <w:r>
                      <w:rPr>
                        <w:rFonts w:ascii="Calibri"/>
                        <w:spacing w:val="-1"/>
                        <w:w w:val="95"/>
                        <w:sz w:val="20"/>
                      </w:rPr>
                      <w:t>20</w:t>
                    </w:r>
                  </w:p>
                  <w:p>
                    <w:pPr>
                      <w:spacing w:line="240" w:lineRule="exact" w:before="112"/>
                      <w:ind w:left="0" w:right="18" w:firstLine="0"/>
                      <w:jc w:val="right"/>
                      <w:rPr>
                        <w:rFonts w:ascii="Calibri"/>
                        <w:sz w:val="20"/>
                      </w:rPr>
                    </w:pPr>
                    <w:r>
                      <w:rPr>
                        <w:rFonts w:ascii="Calibri"/>
                        <w:w w:val="99"/>
                        <w:sz w:val="20"/>
                      </w:rPr>
                      <w:t>0</w:t>
                    </w:r>
                  </w:p>
                </w:txbxContent>
              </v:textbox>
              <w10:wrap type="none"/>
            </v:shape>
            <v:shape style="position:absolute;left:8831;top:2389;width:660;height:562" type="#_x0000_t202" filled="false" stroked="false">
              <v:textbox inset="0,0,0,0">
                <w:txbxContent>
                  <w:p>
                    <w:pPr>
                      <w:spacing w:line="203" w:lineRule="exact" w:before="0"/>
                      <w:ind w:left="0" w:right="0" w:firstLine="0"/>
                      <w:jc w:val="left"/>
                      <w:rPr>
                        <w:rFonts w:ascii="Calibri"/>
                        <w:sz w:val="20"/>
                      </w:rPr>
                    </w:pPr>
                    <w:r>
                      <w:rPr>
                        <w:rFonts w:ascii="Calibri"/>
                        <w:sz w:val="20"/>
                      </w:rPr>
                      <w:t>Student</w:t>
                    </w:r>
                  </w:p>
                  <w:p>
                    <w:pPr>
                      <w:spacing w:line="240" w:lineRule="exact" w:before="118"/>
                      <w:ind w:left="0" w:right="0" w:firstLine="0"/>
                      <w:jc w:val="left"/>
                      <w:rPr>
                        <w:rFonts w:ascii="Calibri"/>
                        <w:sz w:val="20"/>
                      </w:rPr>
                    </w:pPr>
                    <w:r>
                      <w:rPr>
                        <w:rFonts w:ascii="Calibri"/>
                        <w:sz w:val="20"/>
                      </w:rPr>
                      <w:t>Staff</w:t>
                    </w:r>
                  </w:p>
                </w:txbxContent>
              </v:textbox>
              <w10:wrap type="none"/>
            </v:shape>
            <v:shape style="position:absolute;left:3343;top:4096;width:720;height:444" type="#_x0000_t202" filled="false" stroked="false">
              <v:textbox inset="0,0,0,0">
                <w:txbxContent>
                  <w:p>
                    <w:pPr>
                      <w:spacing w:line="203" w:lineRule="exact" w:before="0"/>
                      <w:ind w:left="0" w:right="0" w:firstLine="0"/>
                      <w:jc w:val="left"/>
                      <w:rPr>
                        <w:rFonts w:ascii="Calibri"/>
                        <w:sz w:val="20"/>
                      </w:rPr>
                    </w:pPr>
                    <w:r>
                      <w:rPr>
                        <w:rFonts w:ascii="Calibri"/>
                        <w:sz w:val="20"/>
                      </w:rPr>
                      <w:t>Attend a</w:t>
                    </w:r>
                  </w:p>
                  <w:p>
                    <w:pPr>
                      <w:spacing w:line="240" w:lineRule="exact" w:before="0"/>
                      <w:ind w:left="64" w:right="0" w:firstLine="0"/>
                      <w:jc w:val="left"/>
                      <w:rPr>
                        <w:rFonts w:ascii="Calibri"/>
                        <w:sz w:val="20"/>
                      </w:rPr>
                    </w:pPr>
                    <w:r>
                      <w:rPr>
                        <w:rFonts w:ascii="Calibri"/>
                        <w:sz w:val="20"/>
                      </w:rPr>
                      <w:t>lecture</w:t>
                    </w:r>
                  </w:p>
                </w:txbxContent>
              </v:textbox>
              <w10:wrap type="none"/>
            </v:shape>
            <v:shape style="position:absolute;left:4425;top:4096;width:689;height:444" type="#_x0000_t202" filled="false" stroked="false">
              <v:textbox inset="0,0,0,0">
                <w:txbxContent>
                  <w:p>
                    <w:pPr>
                      <w:spacing w:line="203" w:lineRule="exact" w:before="0"/>
                      <w:ind w:left="23" w:right="0" w:firstLine="0"/>
                      <w:jc w:val="left"/>
                      <w:rPr>
                        <w:rFonts w:ascii="Calibri"/>
                        <w:sz w:val="20"/>
                      </w:rPr>
                    </w:pPr>
                    <w:r>
                      <w:rPr>
                        <w:rFonts w:ascii="Calibri"/>
                        <w:sz w:val="20"/>
                      </w:rPr>
                      <w:t>Use</w:t>
                    </w:r>
                    <w:r>
                      <w:rPr>
                        <w:rFonts w:ascii="Calibri"/>
                        <w:spacing w:val="-3"/>
                        <w:sz w:val="20"/>
                      </w:rPr>
                      <w:t> </w:t>
                    </w:r>
                    <w:r>
                      <w:rPr>
                        <w:rFonts w:ascii="Calibri"/>
                        <w:sz w:val="20"/>
                      </w:rPr>
                      <w:t>the</w:t>
                    </w:r>
                  </w:p>
                  <w:p>
                    <w:pPr>
                      <w:spacing w:line="240" w:lineRule="exact" w:before="0"/>
                      <w:ind w:left="0" w:right="0" w:firstLine="0"/>
                      <w:jc w:val="left"/>
                      <w:rPr>
                        <w:rFonts w:ascii="Calibri"/>
                        <w:sz w:val="20"/>
                      </w:rPr>
                    </w:pPr>
                    <w:r>
                      <w:rPr>
                        <w:rFonts w:ascii="Calibri"/>
                        <w:sz w:val="20"/>
                      </w:rPr>
                      <w:t>facilities</w:t>
                    </w:r>
                  </w:p>
                </w:txbxContent>
              </v:textbox>
              <w10:wrap type="none"/>
            </v:shape>
            <v:shape style="position:absolute;left:5585;top:4096;width:501;height:200" type="#_x0000_t202" filled="false" stroked="false">
              <v:textbox inset="0,0,0,0">
                <w:txbxContent>
                  <w:p>
                    <w:pPr>
                      <w:spacing w:line="199" w:lineRule="exact" w:before="0"/>
                      <w:ind w:left="0" w:right="0" w:firstLine="0"/>
                      <w:jc w:val="left"/>
                      <w:rPr>
                        <w:rFonts w:ascii="Calibri"/>
                        <w:sz w:val="20"/>
                      </w:rPr>
                    </w:pPr>
                    <w:r>
                      <w:rPr>
                        <w:rFonts w:ascii="Calibri"/>
                        <w:sz w:val="20"/>
                      </w:rPr>
                      <w:t>Teach</w:t>
                    </w:r>
                  </w:p>
                </w:txbxContent>
              </v:textbox>
              <w10:wrap type="none"/>
            </v:shape>
            <v:shape style="position:absolute;left:6542;top:4096;width:720;height:444" type="#_x0000_t202" filled="false" stroked="false">
              <v:textbox inset="0,0,0,0">
                <w:txbxContent>
                  <w:p>
                    <w:pPr>
                      <w:spacing w:line="203" w:lineRule="exact" w:before="0"/>
                      <w:ind w:left="0" w:right="0" w:firstLine="0"/>
                      <w:jc w:val="left"/>
                      <w:rPr>
                        <w:rFonts w:ascii="Calibri"/>
                        <w:sz w:val="20"/>
                      </w:rPr>
                    </w:pPr>
                    <w:r>
                      <w:rPr>
                        <w:rFonts w:ascii="Calibri"/>
                        <w:sz w:val="20"/>
                      </w:rPr>
                      <w:t>Attend</w:t>
                    </w:r>
                    <w:r>
                      <w:rPr>
                        <w:rFonts w:ascii="Calibri"/>
                        <w:spacing w:val="-4"/>
                        <w:sz w:val="20"/>
                      </w:rPr>
                      <w:t> </w:t>
                    </w:r>
                    <w:r>
                      <w:rPr>
                        <w:rFonts w:ascii="Calibri"/>
                        <w:sz w:val="20"/>
                      </w:rPr>
                      <w:t>a</w:t>
                    </w:r>
                  </w:p>
                  <w:p>
                    <w:pPr>
                      <w:spacing w:line="240" w:lineRule="exact" w:before="0"/>
                      <w:ind w:left="15" w:right="0" w:firstLine="0"/>
                      <w:jc w:val="left"/>
                      <w:rPr>
                        <w:rFonts w:ascii="Calibri"/>
                        <w:sz w:val="20"/>
                      </w:rPr>
                    </w:pPr>
                    <w:r>
                      <w:rPr>
                        <w:rFonts w:ascii="Calibri"/>
                        <w:sz w:val="20"/>
                      </w:rPr>
                      <w:t>meeting</w:t>
                    </w:r>
                  </w:p>
                </w:txbxContent>
              </v:textbox>
              <w10:wrap type="none"/>
            </v:shape>
            <v:shape style="position:absolute;left:7722;top:4096;width:493;height:200" type="#_x0000_t202" filled="false" stroked="false">
              <v:textbox inset="0,0,0,0">
                <w:txbxContent>
                  <w:p>
                    <w:pPr>
                      <w:spacing w:line="199" w:lineRule="exact" w:before="0"/>
                      <w:ind w:left="0" w:right="0" w:firstLine="0"/>
                      <w:jc w:val="left"/>
                      <w:rPr>
                        <w:rFonts w:ascii="Calibri"/>
                        <w:sz w:val="20"/>
                      </w:rPr>
                    </w:pPr>
                    <w:r>
                      <w:rPr>
                        <w:rFonts w:ascii="Calibri"/>
                        <w:sz w:val="20"/>
                      </w:rPr>
                      <w:t>Other</w:t>
                    </w:r>
                  </w:p>
                </w:txbxContent>
              </v:textbox>
              <w10:wrap type="none"/>
            </v:shape>
            <w10:wrap type="none"/>
          </v:group>
        </w:pict>
      </w:r>
      <w:r>
        <w:rPr/>
        <w:pict>
          <v:shape style="position:absolute;margin-left:117.939995pt;margin-top:65.979889pt;width:12pt;height:100.95pt;mso-position-horizontal-relative:page;mso-position-vertical-relative:paragraph;z-index:15737856" type="#_x0000_t202"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Number of respondents</w:t>
                  </w:r>
                </w:p>
              </w:txbxContent>
            </v:textbox>
            <w10:wrap type="none"/>
          </v:shape>
        </w:pict>
      </w:r>
      <w:r>
        <w:rPr>
          <w:i/>
          <w:sz w:val="22"/>
        </w:rPr>
        <w:t>Figure A5 The majority of intercampus travel is by staff to attend meetings</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2"/>
        <w:rPr>
          <w:i/>
          <w:sz w:val="32"/>
        </w:rPr>
      </w:pPr>
    </w:p>
    <w:p>
      <w:pPr>
        <w:pStyle w:val="BodyText"/>
        <w:spacing w:line="360" w:lineRule="auto" w:before="1"/>
        <w:ind w:left="120" w:right="1024"/>
        <w:jc w:val="both"/>
      </w:pPr>
      <w:r>
        <w:rPr/>
        <w:t>In 2015, more students were reportedly travelling between campuses than in 2012 (34% of the total intercampus travel compared to 27%).</w:t>
      </w:r>
      <w:r>
        <w:rPr>
          <w:spacing w:val="64"/>
        </w:rPr>
        <w:t> </w:t>
      </w:r>
      <w:r>
        <w:rPr/>
        <w:t>However, this figure had</w:t>
      </w:r>
    </w:p>
    <w:p>
      <w:pPr>
        <w:spacing w:after="0" w:line="360" w:lineRule="auto"/>
        <w:jc w:val="both"/>
        <w:sectPr>
          <w:pgSz w:w="11910" w:h="16840"/>
          <w:pgMar w:header="691" w:footer="916" w:top="1340" w:bottom="1100" w:left="1320" w:right="420"/>
        </w:sectPr>
      </w:pPr>
    </w:p>
    <w:p>
      <w:pPr>
        <w:pStyle w:val="BodyText"/>
        <w:spacing w:line="360" w:lineRule="auto" w:before="89"/>
        <w:ind w:left="120" w:right="1017"/>
        <w:jc w:val="both"/>
      </w:pPr>
      <w:r>
        <w:rPr/>
        <w:t>dropped back to 28% by 2016. The trend for student intercampus travel is expected to</w:t>
      </w:r>
      <w:r>
        <w:rPr>
          <w:spacing w:val="-15"/>
        </w:rPr>
        <w:t> </w:t>
      </w:r>
      <w:r>
        <w:rPr/>
        <w:t>continue</w:t>
      </w:r>
      <w:r>
        <w:rPr>
          <w:spacing w:val="-18"/>
        </w:rPr>
        <w:t> </w:t>
      </w:r>
      <w:r>
        <w:rPr/>
        <w:t>as</w:t>
      </w:r>
      <w:r>
        <w:rPr>
          <w:spacing w:val="-15"/>
        </w:rPr>
        <w:t> </w:t>
      </w:r>
      <w:r>
        <w:rPr/>
        <w:t>more</w:t>
      </w:r>
      <w:r>
        <w:rPr>
          <w:spacing w:val="-16"/>
        </w:rPr>
        <w:t> </w:t>
      </w:r>
      <w:r>
        <w:rPr/>
        <w:t>academic</w:t>
      </w:r>
      <w:r>
        <w:rPr>
          <w:spacing w:val="-17"/>
        </w:rPr>
        <w:t> </w:t>
      </w:r>
      <w:r>
        <w:rPr/>
        <w:t>courses</w:t>
      </w:r>
      <w:r>
        <w:rPr>
          <w:spacing w:val="-18"/>
        </w:rPr>
        <w:t> </w:t>
      </w:r>
      <w:r>
        <w:rPr/>
        <w:t>are</w:t>
      </w:r>
      <w:r>
        <w:rPr>
          <w:spacing w:val="-16"/>
        </w:rPr>
        <w:t> </w:t>
      </w:r>
      <w:r>
        <w:rPr/>
        <w:t>developed</w:t>
      </w:r>
      <w:r>
        <w:rPr>
          <w:spacing w:val="-16"/>
        </w:rPr>
        <w:t> </w:t>
      </w:r>
      <w:r>
        <w:rPr/>
        <w:t>requiring</w:t>
      </w:r>
      <w:r>
        <w:rPr>
          <w:spacing w:val="-16"/>
        </w:rPr>
        <w:t> </w:t>
      </w:r>
      <w:r>
        <w:rPr/>
        <w:t>use</w:t>
      </w:r>
      <w:r>
        <w:rPr>
          <w:spacing w:val="-16"/>
        </w:rPr>
        <w:t> </w:t>
      </w:r>
      <w:r>
        <w:rPr/>
        <w:t>of</w:t>
      </w:r>
      <w:r>
        <w:rPr>
          <w:spacing w:val="-16"/>
        </w:rPr>
        <w:t> </w:t>
      </w:r>
      <w:r>
        <w:rPr/>
        <w:t>facilities</w:t>
      </w:r>
      <w:r>
        <w:rPr>
          <w:spacing w:val="-15"/>
        </w:rPr>
        <w:t> </w:t>
      </w:r>
      <w:r>
        <w:rPr/>
        <w:t>on</w:t>
      </w:r>
      <w:r>
        <w:rPr>
          <w:spacing w:val="-18"/>
        </w:rPr>
        <w:t> </w:t>
      </w:r>
      <w:r>
        <w:rPr/>
        <w:t>both campuses.</w:t>
      </w:r>
    </w:p>
    <w:p>
      <w:pPr>
        <w:pStyle w:val="BodyText"/>
        <w:spacing w:line="360" w:lineRule="auto" w:before="119"/>
        <w:ind w:left="120" w:right="1014"/>
        <w:jc w:val="both"/>
      </w:pPr>
      <w:r>
        <w:rPr/>
        <w:t>The most popular modes of intercampus transport are car as a sole occupant or the University subsidised buses (Uniflyer or U7) (Figure A6). This situation has not changed substantially since 2012, although the introduction of the Uniflyer in September 2013 appears to have increased University subsidised bus usage.</w:t>
      </w:r>
    </w:p>
    <w:p>
      <w:pPr>
        <w:spacing w:before="120"/>
        <w:ind w:left="120" w:right="0" w:firstLine="0"/>
        <w:jc w:val="both"/>
        <w:rPr>
          <w:i/>
          <w:sz w:val="22"/>
        </w:rPr>
      </w:pPr>
      <w:r>
        <w:rPr/>
        <w:pict>
          <v:group style="position:absolute;margin-left:71.625pt;margin-top:30.742857pt;width:451.05pt;height:192.25pt;mso-position-horizontal-relative:page;mso-position-vertical-relative:paragraph;z-index:15739392" coordorigin="1433,615" coordsize="9021,3845">
            <v:line style="position:absolute" from="2571,2582" to="5266,2582" stroked="true" strokeweight=".75pt" strokecolor="#d9d9d9">
              <v:stroke dashstyle="solid"/>
            </v:line>
            <v:shape style="position:absolute;left:3564;top:2627;width:1040;height:147" coordorigin="3564,2628" coordsize="1040,147" path="m3754,2628l3564,2628,3564,2775,3754,2775,3754,2628xm4603,2712l4414,2712,4414,2775,4603,2775,4603,2712xe" filled="true" fillcolor="#4f81bc" stroked="false">
              <v:path arrowok="t"/>
              <v:fill type="solid"/>
            </v:shape>
            <v:shape style="position:absolute;left:2571;top:1422;width:2695;height:965" coordorigin="2571,1423" coordsize="2695,965" path="m2571,2388l5266,2388m2571,2196l5266,2196m2571,2001l5266,2001m2571,1809l5266,1809m2571,1615l5266,1615m2571,1423l5266,1423e" filled="false" stroked="true" strokeweight=".75pt" strokecolor="#d9d9d9">
              <v:path arrowok="t"/>
              <v:stroke dashstyle="solid"/>
            </v:shape>
            <v:shape style="position:absolute;left:2712;top:1317;width:2741;height:1458" coordorigin="2712,1317" coordsize="2741,1458" path="m2902,2752l2712,2752,2712,2775,2902,2775,2902,2752xm5453,1317l5266,1317,5266,2775,5453,2775,5453,1317xe" filled="true" fillcolor="#4f81bc" stroked="false">
              <v:path arrowok="t"/>
              <v:fill type="solid"/>
            </v:shape>
            <v:shape style="position:absolute;left:2901;top:2752;width:1892;height:23" coordorigin="2902,2752" coordsize="1892,23" path="m3091,2762l2902,2762,2902,2775,3091,2775,3091,2762xm3941,2752l3754,2752,3754,2775,3941,2775,3941,2752xm4793,2752l4603,2752,4603,2775,4793,2775,4793,2752xe" filled="true" fillcolor="#c0504d" stroked="false">
              <v:path arrowok="t"/>
              <v:fill type="solid"/>
            </v:shape>
            <v:line style="position:absolute" from="2571,1228" to="5642,1228" stroked="true" strokeweight=".75pt" strokecolor="#d9d9d9">
              <v:stroke dashstyle="solid"/>
            </v:line>
            <v:rect style="position:absolute;left:5452;top:1290;width:190;height:1484" filled="true" fillcolor="#c0504d" stroked="false">
              <v:fill type="solid"/>
            </v:rect>
            <v:line style="position:absolute" from="5832,2582" to="6115,2582" stroked="true" strokeweight=".75pt" strokecolor="#d9d9d9">
              <v:stroke dashstyle="solid"/>
            </v:line>
            <v:shape style="position:absolute;left:5832;top:2387;width:660;height:8" coordorigin="5832,2387" coordsize="660,8" path="m5832,2395l6492,2395m5832,2387l6492,2387e" filled="false" stroked="true" strokeweight=".015pt" strokecolor="#d9d9d9">
              <v:path arrowok="t"/>
              <v:stroke dashstyle="solid"/>
            </v:shape>
            <v:rect style="position:absolute;left:6115;top:2394;width:190;height:380" filled="true" fillcolor="#4f81bc" stroked="false">
              <v:fill type="solid"/>
            </v:rect>
            <v:line style="position:absolute" from="7344,2582" to="9518,2582" stroked="true" strokeweight=".75pt" strokecolor="#d9d9d9">
              <v:stroke dashstyle="solid"/>
            </v:line>
            <v:shape style="position:absolute;left:6681;top:2387;width:2837;height:8" coordorigin="6682,2387" coordsize="2837,8" path="m6682,2395l9518,2395m6682,2387l9518,2387e" filled="false" stroked="true" strokeweight=".015pt" strokecolor="#d9d9d9">
              <v:path arrowok="t"/>
              <v:stroke dashstyle="solid"/>
            </v:shape>
            <v:shape style="position:absolute;left:5832;top:1422;width:3687;height:773" coordorigin="5832,1423" coordsize="3687,773" path="m5832,2196l9518,2196m5832,2001l9518,2001m5832,1809l9518,1809m5832,1615l9518,1615m5832,1423l9518,1423e" filled="false" stroked="true" strokeweight=".75pt" strokecolor="#d9d9d9">
              <v:path arrowok="t"/>
              <v:stroke dashstyle="solid"/>
            </v:shape>
            <v:rect style="position:absolute;left:9518;top:1338;width:188;height:1436" filled="true" fillcolor="#4f81bc" stroked="false">
              <v:fill type="solid"/>
            </v:rect>
            <v:rect style="position:absolute;left:6304;top:2464;width:188;height:311" filled="true" fillcolor="#c0504d" stroked="false">
              <v:fill type="solid"/>
            </v:rect>
            <v:line style="position:absolute" from="6682,2582" to="6965,2582" stroked="true" strokeweight=".75pt" strokecolor="#d9d9d9">
              <v:stroke dashstyle="solid"/>
            </v:line>
            <v:rect style="position:absolute;left:6964;top:2500;width:190;height:275" filled="true" fillcolor="#4f81bc" stroked="false">
              <v:fill type="solid"/>
            </v:rect>
            <v:rect style="position:absolute;left:7154;top:2509;width:190;height:265" filled="true" fillcolor="#c0504d" stroked="false">
              <v:fill type="solid"/>
            </v:rect>
            <v:rect style="position:absolute;left:7816;top:2711;width:188;height:63" filled="true" fillcolor="#4f81bc" stroked="false">
              <v:fill type="solid"/>
            </v:rect>
            <v:rect style="position:absolute;left:8004;top:2728;width:190;height:47" filled="true" fillcolor="#c0504d" stroked="false">
              <v:fill type="solid"/>
            </v:rect>
            <v:rect style="position:absolute;left:8666;top:2752;width:190;height:23" filled="true" fillcolor="#4f81bc" stroked="false">
              <v:fill type="solid"/>
            </v:rect>
            <v:rect style="position:absolute;left:8856;top:2761;width:190;height:13" filled="true" fillcolor="#c0504d" stroked="false">
              <v:fill type="solid"/>
            </v:rect>
            <v:shape style="position:absolute;left:5832;top:1228;width:4394;height:2" coordorigin="5832,1228" coordsize="4394,0" path="m5832,1228l9706,1228m9895,1228l10226,1228e" filled="false" stroked="true" strokeweight=".75pt" strokecolor="#d9d9d9">
              <v:path arrowok="t"/>
              <v:stroke dashstyle="solid"/>
            </v:shape>
            <v:shape style="position:absolute;left:2571;top:1032;width:7655;height:8" coordorigin="2571,1033" coordsize="7655,8" path="m2571,1040l10226,1040m2571,1033l10226,1033e" filled="false" stroked="true" strokeweight=".375pt" strokecolor="#d9d9d9">
              <v:path arrowok="t"/>
              <v:stroke dashstyle="solid"/>
            </v:shape>
            <v:rect style="position:absolute;left:9705;top:1084;width:190;height:1691" filled="true" fillcolor="#c0504d" stroked="false">
              <v:fill type="solid"/>
            </v:rect>
            <v:shape style="position:absolute;left:3091;top:1036;width:6142;height:1739" coordorigin="3091,1036" coordsize="6142,1739" path="m3281,2757l3091,2757,3091,2775,3281,2775,3281,2757xm4130,2692l3941,2692,3941,2775,4130,2775,4130,2692xm5832,1036l5642,1036,5642,2775,5832,2775,5832,1036xm6682,2337l6492,2337,6492,2775,6682,2775,6682,2337xm7534,2596l7344,2596,7344,2775,7534,2775,7534,2596xm8383,2757l8194,2757,8194,2775,8383,2775,8383,2757xm9233,2743l9046,2743,9046,2775,9233,2775,9233,2743xe" filled="true" fillcolor="#9bba58" stroked="false">
              <v:path arrowok="t"/>
              <v:fill type="solid"/>
            </v:shape>
            <v:line style="position:absolute" from="10085,2582" to="10226,2582" stroked="true" strokeweight=".75pt" strokecolor="#d9d9d9">
              <v:stroke dashstyle="solid"/>
            </v:line>
            <v:shape style="position:absolute;left:10084;top:2387;width:142;height:8" coordorigin="10085,2387" coordsize="142,8" path="m10085,2395l10226,2395m10085,2387l10226,2387e" filled="false" stroked="true" strokeweight=".015pt" strokecolor="#d9d9d9">
              <v:path arrowok="t"/>
              <v:stroke dashstyle="solid"/>
            </v:shape>
            <v:shape style="position:absolute;left:10084;top:1422;width:142;height:773" coordorigin="10085,1423" coordsize="142,773" path="m10085,2196l10226,2196m10085,2001l10226,2001m10085,1809l10226,1809m10085,1615l10226,1615m10085,1423l10226,1423e" filled="false" stroked="true" strokeweight=".75pt" strokecolor="#d9d9d9">
              <v:path arrowok="t"/>
              <v:stroke dashstyle="solid"/>
            </v:shape>
            <v:rect style="position:absolute;left:9895;top:1410;width:190;height:1364" filled="true" fillcolor="#9bba58" stroked="false">
              <v:fill type="solid"/>
            </v:rect>
            <v:shape style="position:absolute;left:1948;top:2774;width:8278;height:1004" coordorigin="1949,2775" coordsize="8278,1004" path="m2571,2775l10226,2775m2571,2775l2571,3491m3422,2775l3422,3491m4272,2775l4272,3491m5124,2775l5124,3491m5974,2775l5974,3491m6823,2775l6823,3491m7675,2775l7675,3491m8525,2775l8525,3491m9374,2775l9374,3491m10226,2775l10226,3491m1949,3491l10226,3491m1949,3491l1949,3778m2570,3491l2570,3778m2570,3491l2570,3778m3422,3491l3422,3778m3422,3491l3422,3778m4272,3491l4272,3778m4272,3491l4272,3778m5124,3491l5124,3778m5124,3491l5124,3778m5974,3491l5974,3778m5974,3491l5974,3778m6823,3491l6823,3778m6823,3491l6823,3778m7675,3491l7675,3778m7675,3491l7675,3778m8525,3491l8525,3778m8525,3491l8525,3778m9374,3491l9374,3778m9374,3491l9374,3778m10226,3491l10226,3778m10226,3491l10226,3778e" filled="false" stroked="true" strokeweight=".75pt" strokecolor="#d9d9d9">
              <v:path arrowok="t"/>
              <v:stroke dashstyle="solid"/>
            </v:shape>
            <v:rect style="position:absolute;left:2013;top:3580;width:99;height:99" filled="true" fillcolor="#4f81bc" stroked="false">
              <v:fill type="solid"/>
            </v:rect>
            <v:shape style="position:absolute;left:1948;top:3777;width:8278;height:288" coordorigin="1949,3778" coordsize="8278,288" path="m1949,3778l10226,3778m1949,3778l1949,4065m2570,3778l2570,4065m2570,3778l2570,4065m3422,3778l3422,4065m3422,3778l3422,4065m4272,3778l4272,4065m4272,3778l4272,4065m5124,3778l5124,4065m5124,3778l5124,4065m5974,3778l5974,4065m5974,3778l5974,4065m6823,3778l6823,4065m6823,3778l6823,4065m7675,3778l7675,4065m7675,3778l7675,4065m8525,3778l8525,4065m8525,3778l8525,4065m9374,3778l9374,4065m9374,3778l9374,4065m10226,3778l10226,4065m10226,3778l10226,4065e" filled="false" stroked="true" strokeweight=".75pt" strokecolor="#d9d9d9">
              <v:path arrowok="t"/>
              <v:stroke dashstyle="solid"/>
            </v:shape>
            <v:rect style="position:absolute;left:2013;top:3867;width:99;height:99" filled="true" fillcolor="#c0504d" stroked="false">
              <v:fill type="solid"/>
            </v:rect>
            <v:shape style="position:absolute;left:1948;top:4065;width:8278;height:288" coordorigin="1949,4065" coordsize="8278,288" path="m1949,4065l10226,4065m1949,4065l1949,4352m1949,4352l10226,4352m2570,4065l2570,4352m2570,4065l2570,4352m3422,4065l3422,4352m3422,4065l3422,4352m4272,4065l4272,4352m4272,4065l4272,4352m5124,4065l5124,4352m5124,4065l5124,4352m5974,4065l5974,4352m5974,4065l5974,4352m6823,4065l6823,4352m6823,4065l6823,4352m7675,4065l7675,4352m7675,4065l7675,4352m8525,4065l8525,4352m8525,4065l8525,4352m9374,4065l9374,4352m9374,4065l9374,4352m10226,4065l10226,4352m10226,4065l10226,4352e" filled="false" stroked="true" strokeweight=".75pt" strokecolor="#d9d9d9">
              <v:path arrowok="t"/>
              <v:stroke dashstyle="solid"/>
            </v:shape>
            <v:rect style="position:absolute;left:2013;top:4154;width:99;height:99" filled="true" fillcolor="#9bba58" stroked="false">
              <v:fill type="solid"/>
            </v:rect>
            <v:line style="position:absolute" from="2571,842" to="10226,842" stroked="true" strokeweight=".75pt" strokecolor="#d9d9d9">
              <v:stroke dashstyle="solid"/>
            </v:line>
            <v:rect style="position:absolute;left:1440;top:622;width:9006;height:3830" filled="false" stroked="true" strokeweight=".75pt" strokecolor="#d9d9d9">
              <v:stroke dashstyle="solid"/>
            </v:rect>
            <v:shape style="position:absolute;left:1994;top:758;width:431;height:2113" type="#_x0000_t202" filled="false" stroked="false">
              <v:textbox inset="0,0,0,0">
                <w:txbxContent>
                  <w:p>
                    <w:pPr>
                      <w:spacing w:line="170" w:lineRule="exact" w:before="0"/>
                      <w:ind w:left="0" w:right="0" w:firstLine="0"/>
                      <w:jc w:val="left"/>
                      <w:rPr>
                        <w:rFonts w:ascii="Calibri"/>
                        <w:sz w:val="18"/>
                      </w:rPr>
                    </w:pPr>
                    <w:r>
                      <w:rPr>
                        <w:rFonts w:ascii="Calibri"/>
                        <w:color w:val="585858"/>
                        <w:sz w:val="18"/>
                      </w:rPr>
                      <w:t>50.00</w:t>
                    </w:r>
                  </w:p>
                  <w:p>
                    <w:pPr>
                      <w:spacing w:line="193" w:lineRule="exact" w:before="0"/>
                      <w:ind w:left="0" w:right="0" w:firstLine="0"/>
                      <w:jc w:val="left"/>
                      <w:rPr>
                        <w:rFonts w:ascii="Calibri"/>
                        <w:sz w:val="18"/>
                      </w:rPr>
                    </w:pPr>
                    <w:r>
                      <w:rPr>
                        <w:rFonts w:ascii="Calibri"/>
                        <w:color w:val="585858"/>
                        <w:sz w:val="18"/>
                      </w:rPr>
                      <w:t>45.00</w:t>
                    </w:r>
                  </w:p>
                  <w:p>
                    <w:pPr>
                      <w:spacing w:line="193" w:lineRule="exact" w:before="0"/>
                      <w:ind w:left="0" w:right="0" w:firstLine="0"/>
                      <w:jc w:val="left"/>
                      <w:rPr>
                        <w:rFonts w:ascii="Calibri"/>
                        <w:sz w:val="18"/>
                      </w:rPr>
                    </w:pPr>
                    <w:r>
                      <w:rPr>
                        <w:rFonts w:ascii="Calibri"/>
                        <w:color w:val="585858"/>
                        <w:sz w:val="18"/>
                      </w:rPr>
                      <w:t>40.00</w:t>
                    </w:r>
                  </w:p>
                  <w:p>
                    <w:pPr>
                      <w:spacing w:line="193" w:lineRule="exact" w:before="0"/>
                      <w:ind w:left="0" w:right="0" w:firstLine="0"/>
                      <w:jc w:val="left"/>
                      <w:rPr>
                        <w:rFonts w:ascii="Calibri"/>
                        <w:sz w:val="18"/>
                      </w:rPr>
                    </w:pPr>
                    <w:r>
                      <w:rPr>
                        <w:rFonts w:ascii="Calibri"/>
                        <w:color w:val="585858"/>
                        <w:sz w:val="18"/>
                      </w:rPr>
                      <w:t>35.00</w:t>
                    </w:r>
                  </w:p>
                  <w:p>
                    <w:pPr>
                      <w:spacing w:line="193" w:lineRule="exact" w:before="0"/>
                      <w:ind w:left="0" w:right="0" w:firstLine="0"/>
                      <w:jc w:val="left"/>
                      <w:rPr>
                        <w:rFonts w:ascii="Calibri"/>
                        <w:sz w:val="18"/>
                      </w:rPr>
                    </w:pPr>
                    <w:r>
                      <w:rPr>
                        <w:rFonts w:ascii="Calibri"/>
                        <w:color w:val="585858"/>
                        <w:sz w:val="18"/>
                      </w:rPr>
                      <w:t>30.00</w:t>
                    </w:r>
                  </w:p>
                  <w:p>
                    <w:pPr>
                      <w:spacing w:line="193" w:lineRule="exact" w:before="0"/>
                      <w:ind w:left="0" w:right="0" w:firstLine="0"/>
                      <w:jc w:val="left"/>
                      <w:rPr>
                        <w:rFonts w:ascii="Calibri"/>
                        <w:sz w:val="18"/>
                      </w:rPr>
                    </w:pPr>
                    <w:r>
                      <w:rPr>
                        <w:rFonts w:ascii="Calibri"/>
                        <w:color w:val="585858"/>
                        <w:sz w:val="18"/>
                      </w:rPr>
                      <w:t>25.00</w:t>
                    </w:r>
                  </w:p>
                  <w:p>
                    <w:pPr>
                      <w:spacing w:line="193" w:lineRule="exact" w:before="0"/>
                      <w:ind w:left="0" w:right="0" w:firstLine="0"/>
                      <w:jc w:val="left"/>
                      <w:rPr>
                        <w:rFonts w:ascii="Calibri"/>
                        <w:sz w:val="18"/>
                      </w:rPr>
                    </w:pPr>
                    <w:r>
                      <w:rPr>
                        <w:rFonts w:ascii="Calibri"/>
                        <w:color w:val="585858"/>
                        <w:sz w:val="18"/>
                      </w:rPr>
                      <w:t>20.00</w:t>
                    </w:r>
                  </w:p>
                  <w:p>
                    <w:pPr>
                      <w:spacing w:line="193" w:lineRule="exact" w:before="0"/>
                      <w:ind w:left="0" w:right="0" w:firstLine="0"/>
                      <w:jc w:val="left"/>
                      <w:rPr>
                        <w:rFonts w:ascii="Calibri"/>
                        <w:sz w:val="18"/>
                      </w:rPr>
                    </w:pPr>
                    <w:r>
                      <w:rPr>
                        <w:rFonts w:ascii="Calibri"/>
                        <w:color w:val="585858"/>
                        <w:sz w:val="18"/>
                      </w:rPr>
                      <w:t>15.00</w:t>
                    </w:r>
                  </w:p>
                  <w:p>
                    <w:pPr>
                      <w:spacing w:line="193" w:lineRule="exact" w:before="0"/>
                      <w:ind w:left="0" w:right="0" w:firstLine="0"/>
                      <w:jc w:val="left"/>
                      <w:rPr>
                        <w:rFonts w:ascii="Calibri"/>
                        <w:sz w:val="18"/>
                      </w:rPr>
                    </w:pPr>
                    <w:r>
                      <w:rPr>
                        <w:rFonts w:ascii="Calibri"/>
                        <w:color w:val="585858"/>
                        <w:sz w:val="18"/>
                      </w:rPr>
                      <w:t>10.00</w:t>
                    </w:r>
                  </w:p>
                  <w:p>
                    <w:pPr>
                      <w:spacing w:line="194" w:lineRule="exact" w:before="0"/>
                      <w:ind w:left="91" w:right="0" w:firstLine="0"/>
                      <w:jc w:val="left"/>
                      <w:rPr>
                        <w:rFonts w:ascii="Calibri"/>
                        <w:sz w:val="18"/>
                      </w:rPr>
                    </w:pPr>
                    <w:r>
                      <w:rPr>
                        <w:rFonts w:ascii="Calibri"/>
                        <w:color w:val="585858"/>
                        <w:sz w:val="18"/>
                      </w:rPr>
                      <w:t>5.00</w:t>
                    </w:r>
                  </w:p>
                  <w:p>
                    <w:pPr>
                      <w:spacing w:line="203" w:lineRule="exact" w:before="0"/>
                      <w:ind w:left="91" w:right="0" w:firstLine="0"/>
                      <w:jc w:val="left"/>
                      <w:rPr>
                        <w:rFonts w:ascii="Calibri"/>
                        <w:sz w:val="18"/>
                      </w:rPr>
                    </w:pPr>
                    <w:r>
                      <w:rPr>
                        <w:rFonts w:ascii="Calibri"/>
                        <w:color w:val="585858"/>
                        <w:sz w:val="18"/>
                      </w:rPr>
                      <w:t>0.00</w:t>
                    </w:r>
                  </w:p>
                </w:txbxContent>
              </v:textbox>
              <w10:wrap type="none"/>
            </v:shape>
            <v:shape style="position:absolute;left:2745;top:3049;width:525;height:180" type="#_x0000_t202" filled="false" stroked="false">
              <v:textbox inset="0,0,0,0">
                <w:txbxContent>
                  <w:p>
                    <w:pPr>
                      <w:spacing w:line="180" w:lineRule="exact" w:before="0"/>
                      <w:ind w:left="0" w:right="0" w:firstLine="0"/>
                      <w:jc w:val="left"/>
                      <w:rPr>
                        <w:rFonts w:ascii="Calibri"/>
                        <w:sz w:val="18"/>
                      </w:rPr>
                    </w:pPr>
                    <w:r>
                      <w:rPr>
                        <w:rFonts w:ascii="Calibri"/>
                        <w:color w:val="585858"/>
                        <w:sz w:val="18"/>
                      </w:rPr>
                      <w:t>Bicycle</w:t>
                    </w:r>
                  </w:p>
                </w:txbxContent>
              </v:textbox>
              <w10:wrap type="none"/>
            </v:shape>
            <v:shape style="position:absolute;left:3661;top:2939;width:2247;height:400" type="#_x0000_t202" filled="false" stroked="false">
              <v:textbox inset="0,0,0,0">
                <w:txbxContent>
                  <w:p>
                    <w:pPr>
                      <w:tabs>
                        <w:tab w:pos="666" w:val="left" w:leader="none"/>
                      </w:tabs>
                      <w:spacing w:line="238" w:lineRule="exact" w:before="0"/>
                      <w:ind w:left="0" w:right="0" w:firstLine="0"/>
                      <w:jc w:val="left"/>
                      <w:rPr>
                        <w:rFonts w:ascii="Calibri"/>
                        <w:sz w:val="18"/>
                      </w:rPr>
                    </w:pPr>
                    <w:r>
                      <w:rPr>
                        <w:rFonts w:ascii="Calibri"/>
                        <w:color w:val="585858"/>
                        <w:sz w:val="18"/>
                      </w:rPr>
                      <w:t>Train</w:t>
                      <w:tab/>
                      <w:t>Public bus   </w:t>
                    </w:r>
                    <w:r>
                      <w:rPr>
                        <w:rFonts w:ascii="Calibri"/>
                        <w:color w:val="585858"/>
                        <w:position w:val="11"/>
                        <w:sz w:val="18"/>
                      </w:rPr>
                      <w:t>Car -</w:t>
                    </w:r>
                    <w:r>
                      <w:rPr>
                        <w:rFonts w:ascii="Calibri"/>
                        <w:color w:val="585858"/>
                        <w:spacing w:val="10"/>
                        <w:position w:val="11"/>
                        <w:sz w:val="18"/>
                      </w:rPr>
                      <w:t> </w:t>
                    </w:r>
                    <w:r>
                      <w:rPr>
                        <w:rFonts w:ascii="Calibri"/>
                        <w:color w:val="585858"/>
                        <w:position w:val="11"/>
                        <w:sz w:val="18"/>
                      </w:rPr>
                      <w:t>sole</w:t>
                    </w:r>
                  </w:p>
                  <w:p>
                    <w:pPr>
                      <w:spacing w:line="162" w:lineRule="exact" w:before="0"/>
                      <w:ind w:left="0" w:right="18" w:firstLine="0"/>
                      <w:jc w:val="right"/>
                      <w:rPr>
                        <w:rFonts w:ascii="Calibri"/>
                        <w:sz w:val="18"/>
                      </w:rPr>
                    </w:pPr>
                    <w:r>
                      <w:rPr>
                        <w:rFonts w:ascii="Calibri"/>
                        <w:color w:val="585858"/>
                        <w:spacing w:val="-1"/>
                        <w:sz w:val="18"/>
                      </w:rPr>
                      <w:t>occupant</w:t>
                    </w:r>
                  </w:p>
                </w:txbxContent>
              </v:textbox>
              <w10:wrap type="none"/>
            </v:shape>
            <v:shape style="position:absolute;left:6028;top:2829;width:762;height:1476" type="#_x0000_t202" filled="false" stroked="false">
              <v:textbox inset="0,0,0,0">
                <w:txbxContent>
                  <w:p>
                    <w:pPr>
                      <w:spacing w:line="183" w:lineRule="exact" w:before="0"/>
                      <w:ind w:left="0" w:right="17" w:firstLine="0"/>
                      <w:jc w:val="center"/>
                      <w:rPr>
                        <w:rFonts w:ascii="Calibri"/>
                        <w:sz w:val="18"/>
                      </w:rPr>
                    </w:pPr>
                    <w:r>
                      <w:rPr>
                        <w:rFonts w:ascii="Calibri"/>
                        <w:color w:val="585858"/>
                        <w:sz w:val="18"/>
                      </w:rPr>
                      <w:t>Car -</w:t>
                    </w:r>
                  </w:p>
                  <w:p>
                    <w:pPr>
                      <w:spacing w:before="0"/>
                      <w:ind w:left="0" w:right="18" w:firstLine="0"/>
                      <w:jc w:val="center"/>
                      <w:rPr>
                        <w:rFonts w:ascii="Calibri"/>
                        <w:sz w:val="18"/>
                      </w:rPr>
                    </w:pPr>
                    <w:r>
                      <w:rPr>
                        <w:rFonts w:ascii="Calibri"/>
                        <w:color w:val="585858"/>
                        <w:sz w:val="18"/>
                      </w:rPr>
                      <w:t>taking a passenger</w:t>
                    </w:r>
                  </w:p>
                  <w:p>
                    <w:pPr>
                      <w:spacing w:before="62"/>
                      <w:ind w:left="0" w:right="16" w:firstLine="0"/>
                      <w:jc w:val="center"/>
                      <w:rPr>
                        <w:rFonts w:ascii="Calibri"/>
                        <w:sz w:val="18"/>
                      </w:rPr>
                    </w:pPr>
                    <w:r>
                      <w:rPr>
                        <w:rFonts w:ascii="Calibri"/>
                        <w:color w:val="585858"/>
                        <w:sz w:val="18"/>
                      </w:rPr>
                      <w:t>9.84</w:t>
                    </w:r>
                  </w:p>
                  <w:p>
                    <w:pPr>
                      <w:spacing w:before="68"/>
                      <w:ind w:left="0" w:right="16" w:firstLine="0"/>
                      <w:jc w:val="center"/>
                      <w:rPr>
                        <w:rFonts w:ascii="Calibri"/>
                        <w:sz w:val="18"/>
                      </w:rPr>
                    </w:pPr>
                    <w:r>
                      <w:rPr>
                        <w:rFonts w:ascii="Calibri"/>
                        <w:color w:val="585858"/>
                        <w:sz w:val="18"/>
                      </w:rPr>
                      <w:t>8.04</w:t>
                    </w:r>
                  </w:p>
                  <w:p>
                    <w:pPr>
                      <w:spacing w:line="216" w:lineRule="exact" w:before="67"/>
                      <w:ind w:left="0" w:right="16" w:firstLine="0"/>
                      <w:jc w:val="center"/>
                      <w:rPr>
                        <w:rFonts w:ascii="Calibri"/>
                        <w:sz w:val="18"/>
                      </w:rPr>
                    </w:pPr>
                    <w:r>
                      <w:rPr>
                        <w:rFonts w:ascii="Calibri"/>
                        <w:color w:val="585858"/>
                        <w:sz w:val="18"/>
                      </w:rPr>
                      <w:t>11.34</w:t>
                    </w:r>
                  </w:p>
                </w:txbxContent>
              </v:textbox>
              <w10:wrap type="none"/>
            </v:shape>
            <v:shape style="position:absolute;left:6878;top:2939;width:3300;height:400" type="#_x0000_t202" filled="false" stroked="false">
              <v:textbox inset="0,0,0,0">
                <w:txbxContent>
                  <w:p>
                    <w:pPr>
                      <w:tabs>
                        <w:tab w:pos="1177" w:val="left" w:leader="none"/>
                        <w:tab w:pos="1926" w:val="left" w:leader="none"/>
                        <w:tab w:pos="2528" w:val="left" w:leader="none"/>
                        <w:tab w:pos="2612" w:val="left" w:leader="none"/>
                      </w:tabs>
                      <w:spacing w:line="160" w:lineRule="auto" w:before="20"/>
                      <w:ind w:left="0" w:right="18" w:firstLine="39"/>
                      <w:jc w:val="left"/>
                      <w:rPr>
                        <w:rFonts w:ascii="Calibri"/>
                        <w:sz w:val="18"/>
                      </w:rPr>
                    </w:pPr>
                    <w:r>
                      <w:rPr>
                        <w:rFonts w:ascii="Calibri"/>
                        <w:color w:val="585858"/>
                        <w:sz w:val="18"/>
                      </w:rPr>
                      <w:t>Car - as</w:t>
                    </w:r>
                    <w:r>
                      <w:rPr>
                        <w:rFonts w:ascii="Calibri"/>
                        <w:color w:val="585858"/>
                        <w:spacing w:val="-5"/>
                        <w:sz w:val="18"/>
                      </w:rPr>
                      <w:t> </w:t>
                    </w:r>
                    <w:r>
                      <w:rPr>
                        <w:rFonts w:ascii="Calibri"/>
                        <w:color w:val="585858"/>
                        <w:sz w:val="18"/>
                      </w:rPr>
                      <w:t>a  </w:t>
                    </w:r>
                    <w:r>
                      <w:rPr>
                        <w:rFonts w:ascii="Calibri"/>
                        <w:color w:val="585858"/>
                        <w:spacing w:val="24"/>
                        <w:sz w:val="18"/>
                      </w:rPr>
                      <w:t> </w:t>
                    </w:r>
                    <w:r>
                      <w:rPr>
                        <w:rFonts w:ascii="Calibri"/>
                        <w:color w:val="585858"/>
                        <w:sz w:val="18"/>
                      </w:rPr>
                      <w:t>Motorcycl</w:t>
                      <w:tab/>
                      <w:tab/>
                      <w:tab/>
                      <w:t>Uniflyer passenger</w:t>
                      <w:tab/>
                      <w:t>e</w:t>
                      <w:tab/>
                    </w:r>
                    <w:r>
                      <w:rPr>
                        <w:rFonts w:ascii="Calibri"/>
                        <w:color w:val="585858"/>
                        <w:position w:val="11"/>
                        <w:sz w:val="18"/>
                      </w:rPr>
                      <w:t>Taxi</w:t>
                      <w:tab/>
                    </w:r>
                    <w:r>
                      <w:rPr>
                        <w:rFonts w:ascii="Calibri"/>
                        <w:color w:val="585858"/>
                        <w:sz w:val="18"/>
                      </w:rPr>
                      <w:t>and/or</w:t>
                    </w:r>
                    <w:r>
                      <w:rPr>
                        <w:rFonts w:ascii="Calibri"/>
                        <w:color w:val="585858"/>
                        <w:spacing w:val="-1"/>
                        <w:sz w:val="18"/>
                      </w:rPr>
                      <w:t> </w:t>
                    </w:r>
                    <w:r>
                      <w:rPr>
                        <w:rFonts w:ascii="Calibri"/>
                        <w:color w:val="585858"/>
                        <w:spacing w:val="-8"/>
                        <w:sz w:val="18"/>
                      </w:rPr>
                      <w:t>U7</w:t>
                    </w:r>
                  </w:p>
                </w:txbxContent>
              </v:textbox>
              <w10:wrap type="none"/>
            </v:shape>
            <v:shape style="position:absolute;left:2154;top:3546;width:1023;height:760" type="#_x0000_t202" filled="false" stroked="false">
              <v:textbox inset="0,0,0,0">
                <w:txbxContent>
                  <w:p>
                    <w:pPr>
                      <w:tabs>
                        <w:tab w:pos="683" w:val="left" w:leader="none"/>
                      </w:tabs>
                      <w:spacing w:line="188" w:lineRule="exact" w:before="0"/>
                      <w:ind w:left="0" w:right="0" w:firstLine="0"/>
                      <w:jc w:val="left"/>
                      <w:rPr>
                        <w:rFonts w:ascii="Calibri"/>
                        <w:sz w:val="18"/>
                      </w:rPr>
                    </w:pPr>
                    <w:r>
                      <w:rPr>
                        <w:rFonts w:ascii="Calibri"/>
                        <w:color w:val="585858"/>
                        <w:sz w:val="18"/>
                      </w:rPr>
                      <w:t>2012</w:t>
                      <w:tab/>
                      <w:t>0.55</w:t>
                    </w:r>
                  </w:p>
                  <w:p>
                    <w:pPr>
                      <w:tabs>
                        <w:tab w:pos="683" w:val="left" w:leader="none"/>
                      </w:tabs>
                      <w:spacing w:before="68"/>
                      <w:ind w:left="0" w:right="0" w:firstLine="0"/>
                      <w:jc w:val="left"/>
                      <w:rPr>
                        <w:rFonts w:ascii="Calibri"/>
                        <w:sz w:val="18"/>
                      </w:rPr>
                    </w:pPr>
                    <w:r>
                      <w:rPr>
                        <w:rFonts w:ascii="Calibri"/>
                        <w:color w:val="585858"/>
                        <w:sz w:val="18"/>
                      </w:rPr>
                      <w:t>2015</w:t>
                      <w:tab/>
                      <w:t>0.30</w:t>
                    </w:r>
                  </w:p>
                  <w:p>
                    <w:pPr>
                      <w:tabs>
                        <w:tab w:pos="683" w:val="left" w:leader="none"/>
                      </w:tabs>
                      <w:spacing w:line="216" w:lineRule="exact" w:before="67"/>
                      <w:ind w:left="0" w:right="0" w:firstLine="0"/>
                      <w:jc w:val="left"/>
                      <w:rPr>
                        <w:rFonts w:ascii="Calibri"/>
                        <w:sz w:val="18"/>
                      </w:rPr>
                    </w:pPr>
                    <w:r>
                      <w:rPr>
                        <w:rFonts w:ascii="Calibri"/>
                        <w:color w:val="585858"/>
                        <w:sz w:val="18"/>
                      </w:rPr>
                      <w:t>2016</w:t>
                      <w:tab/>
                      <w:t>0.42</w:t>
                    </w:r>
                  </w:p>
                </w:txbxContent>
              </v:textbox>
              <w10:wrap type="none"/>
            </v:shape>
            <v:shape style="position:absolute;left:3688;top:3550;width:340;height:755" type="#_x0000_t202" filled="false" stroked="false">
              <v:textbox inset="0,0,0,0">
                <w:txbxContent>
                  <w:p>
                    <w:pPr>
                      <w:spacing w:line="183" w:lineRule="exact" w:before="0"/>
                      <w:ind w:left="0" w:right="0" w:firstLine="0"/>
                      <w:jc w:val="left"/>
                      <w:rPr>
                        <w:rFonts w:ascii="Calibri"/>
                        <w:sz w:val="18"/>
                      </w:rPr>
                    </w:pPr>
                    <w:r>
                      <w:rPr>
                        <w:rFonts w:ascii="Calibri"/>
                        <w:color w:val="585858"/>
                        <w:sz w:val="18"/>
                      </w:rPr>
                      <w:t>3.83</w:t>
                    </w:r>
                  </w:p>
                  <w:p>
                    <w:pPr>
                      <w:spacing w:before="68"/>
                      <w:ind w:left="0" w:right="0" w:firstLine="0"/>
                      <w:jc w:val="left"/>
                      <w:rPr>
                        <w:rFonts w:ascii="Calibri"/>
                        <w:sz w:val="18"/>
                      </w:rPr>
                    </w:pPr>
                    <w:r>
                      <w:rPr>
                        <w:rFonts w:ascii="Calibri"/>
                        <w:color w:val="585858"/>
                        <w:sz w:val="18"/>
                      </w:rPr>
                      <w:t>0.60</w:t>
                    </w:r>
                  </w:p>
                  <w:p>
                    <w:pPr>
                      <w:spacing w:line="216" w:lineRule="exact" w:before="67"/>
                      <w:ind w:left="0" w:right="0" w:firstLine="0"/>
                      <w:jc w:val="left"/>
                      <w:rPr>
                        <w:rFonts w:ascii="Calibri"/>
                        <w:sz w:val="18"/>
                      </w:rPr>
                    </w:pPr>
                    <w:r>
                      <w:rPr>
                        <w:rFonts w:ascii="Calibri"/>
                        <w:color w:val="585858"/>
                        <w:sz w:val="18"/>
                      </w:rPr>
                      <w:t>2.10</w:t>
                    </w:r>
                  </w:p>
                </w:txbxContent>
              </v:textbox>
              <w10:wrap type="none"/>
            </v:shape>
            <v:shape style="position:absolute;left:4538;top:3550;width:340;height:755" type="#_x0000_t202" filled="false" stroked="false">
              <v:textbox inset="0,0,0,0">
                <w:txbxContent>
                  <w:p>
                    <w:pPr>
                      <w:spacing w:line="183" w:lineRule="exact" w:before="0"/>
                      <w:ind w:left="0" w:right="0" w:firstLine="0"/>
                      <w:jc w:val="left"/>
                      <w:rPr>
                        <w:rFonts w:ascii="Calibri"/>
                        <w:sz w:val="18"/>
                      </w:rPr>
                    </w:pPr>
                    <w:r>
                      <w:rPr>
                        <w:rFonts w:ascii="Calibri"/>
                        <w:color w:val="585858"/>
                        <w:sz w:val="18"/>
                      </w:rPr>
                      <w:t>1.64</w:t>
                    </w:r>
                  </w:p>
                  <w:p>
                    <w:pPr>
                      <w:spacing w:before="68"/>
                      <w:ind w:left="0" w:right="0" w:firstLine="0"/>
                      <w:jc w:val="left"/>
                      <w:rPr>
                        <w:rFonts w:ascii="Calibri"/>
                        <w:sz w:val="18"/>
                      </w:rPr>
                    </w:pPr>
                    <w:r>
                      <w:rPr>
                        <w:rFonts w:ascii="Calibri"/>
                        <w:color w:val="585858"/>
                        <w:sz w:val="18"/>
                      </w:rPr>
                      <w:t>0.60</w:t>
                    </w:r>
                  </w:p>
                  <w:p>
                    <w:pPr>
                      <w:spacing w:line="216" w:lineRule="exact" w:before="67"/>
                      <w:ind w:left="0" w:right="0" w:firstLine="0"/>
                      <w:jc w:val="left"/>
                      <w:rPr>
                        <w:rFonts w:ascii="Calibri"/>
                        <w:sz w:val="18"/>
                      </w:rPr>
                    </w:pPr>
                    <w:r>
                      <w:rPr>
                        <w:rFonts w:ascii="Calibri"/>
                        <w:color w:val="585858"/>
                        <w:sz w:val="18"/>
                      </w:rPr>
                      <w:t>0.00</w:t>
                    </w:r>
                  </w:p>
                </w:txbxContent>
              </v:textbox>
              <w10:wrap type="none"/>
            </v:shape>
            <v:shape style="position:absolute;left:5343;top:3550;width:431;height:755" type="#_x0000_t202" filled="false" stroked="false">
              <v:textbox inset="0,0,0,0">
                <w:txbxContent>
                  <w:p>
                    <w:pPr>
                      <w:spacing w:line="183" w:lineRule="exact" w:before="0"/>
                      <w:ind w:left="0" w:right="0" w:firstLine="0"/>
                      <w:jc w:val="left"/>
                      <w:rPr>
                        <w:rFonts w:ascii="Calibri"/>
                        <w:sz w:val="18"/>
                      </w:rPr>
                    </w:pPr>
                    <w:r>
                      <w:rPr>
                        <w:rFonts w:ascii="Calibri"/>
                        <w:color w:val="585858"/>
                        <w:sz w:val="18"/>
                      </w:rPr>
                      <w:t>37.70</w:t>
                    </w:r>
                  </w:p>
                  <w:p>
                    <w:pPr>
                      <w:spacing w:before="68"/>
                      <w:ind w:left="0" w:right="0" w:firstLine="0"/>
                      <w:jc w:val="left"/>
                      <w:rPr>
                        <w:rFonts w:ascii="Calibri"/>
                        <w:sz w:val="18"/>
                      </w:rPr>
                    </w:pPr>
                    <w:r>
                      <w:rPr>
                        <w:rFonts w:ascii="Calibri"/>
                        <w:color w:val="585858"/>
                        <w:sz w:val="18"/>
                      </w:rPr>
                      <w:t>38.39</w:t>
                    </w:r>
                  </w:p>
                  <w:p>
                    <w:pPr>
                      <w:spacing w:line="216" w:lineRule="exact" w:before="67"/>
                      <w:ind w:left="0" w:right="0" w:firstLine="0"/>
                      <w:jc w:val="left"/>
                      <w:rPr>
                        <w:rFonts w:ascii="Calibri"/>
                        <w:sz w:val="18"/>
                      </w:rPr>
                    </w:pPr>
                    <w:r>
                      <w:rPr>
                        <w:rFonts w:ascii="Calibri"/>
                        <w:color w:val="585858"/>
                        <w:sz w:val="18"/>
                      </w:rPr>
                      <w:t>44.96</w:t>
                    </w:r>
                  </w:p>
                </w:txbxContent>
              </v:textbox>
              <w10:wrap type="none"/>
            </v:shape>
            <v:shape style="position:absolute;left:7091;top:3550;width:340;height:755" type="#_x0000_t202" filled="false" stroked="false">
              <v:textbox inset="0,0,0,0">
                <w:txbxContent>
                  <w:p>
                    <w:pPr>
                      <w:spacing w:line="183" w:lineRule="exact" w:before="0"/>
                      <w:ind w:left="0" w:right="0" w:firstLine="0"/>
                      <w:jc w:val="left"/>
                      <w:rPr>
                        <w:rFonts w:ascii="Calibri"/>
                        <w:sz w:val="18"/>
                      </w:rPr>
                    </w:pPr>
                    <w:r>
                      <w:rPr>
                        <w:rFonts w:ascii="Calibri"/>
                        <w:color w:val="585858"/>
                        <w:sz w:val="18"/>
                      </w:rPr>
                      <w:t>7.10</w:t>
                    </w:r>
                  </w:p>
                  <w:p>
                    <w:pPr>
                      <w:spacing w:before="68"/>
                      <w:ind w:left="0" w:right="0" w:firstLine="0"/>
                      <w:jc w:val="left"/>
                      <w:rPr>
                        <w:rFonts w:ascii="Calibri"/>
                        <w:sz w:val="18"/>
                      </w:rPr>
                    </w:pPr>
                    <w:r>
                      <w:rPr>
                        <w:rFonts w:ascii="Calibri"/>
                        <w:color w:val="585858"/>
                        <w:sz w:val="18"/>
                      </w:rPr>
                      <w:t>6.85</w:t>
                    </w:r>
                  </w:p>
                  <w:p>
                    <w:pPr>
                      <w:spacing w:line="216" w:lineRule="exact" w:before="67"/>
                      <w:ind w:left="0" w:right="0" w:firstLine="0"/>
                      <w:jc w:val="left"/>
                      <w:rPr>
                        <w:rFonts w:ascii="Calibri"/>
                        <w:sz w:val="18"/>
                      </w:rPr>
                    </w:pPr>
                    <w:r>
                      <w:rPr>
                        <w:rFonts w:ascii="Calibri"/>
                        <w:color w:val="585858"/>
                        <w:sz w:val="18"/>
                      </w:rPr>
                      <w:t>4.62</w:t>
                    </w:r>
                  </w:p>
                </w:txbxContent>
              </v:textbox>
              <w10:wrap type="none"/>
            </v:shape>
            <v:shape style="position:absolute;left:7941;top:3550;width:340;height:755" type="#_x0000_t202" filled="false" stroked="false">
              <v:textbox inset="0,0,0,0">
                <w:txbxContent>
                  <w:p>
                    <w:pPr>
                      <w:spacing w:line="183" w:lineRule="exact" w:before="0"/>
                      <w:ind w:left="0" w:right="0" w:firstLine="0"/>
                      <w:jc w:val="left"/>
                      <w:rPr>
                        <w:rFonts w:ascii="Calibri"/>
                        <w:sz w:val="18"/>
                      </w:rPr>
                    </w:pPr>
                    <w:r>
                      <w:rPr>
                        <w:rFonts w:ascii="Calibri"/>
                        <w:color w:val="585858"/>
                        <w:sz w:val="18"/>
                      </w:rPr>
                      <w:t>1.64</w:t>
                    </w:r>
                  </w:p>
                  <w:p>
                    <w:pPr>
                      <w:spacing w:before="68"/>
                      <w:ind w:left="0" w:right="0" w:firstLine="0"/>
                      <w:jc w:val="left"/>
                      <w:rPr>
                        <w:rFonts w:ascii="Calibri"/>
                        <w:sz w:val="18"/>
                      </w:rPr>
                    </w:pPr>
                    <w:r>
                      <w:rPr>
                        <w:rFonts w:ascii="Calibri"/>
                        <w:color w:val="585858"/>
                        <w:sz w:val="18"/>
                      </w:rPr>
                      <w:t>1.19</w:t>
                    </w:r>
                  </w:p>
                  <w:p>
                    <w:pPr>
                      <w:spacing w:line="216" w:lineRule="exact" w:before="67"/>
                      <w:ind w:left="0" w:right="0" w:firstLine="0"/>
                      <w:jc w:val="left"/>
                      <w:rPr>
                        <w:rFonts w:ascii="Calibri"/>
                        <w:sz w:val="18"/>
                      </w:rPr>
                    </w:pPr>
                    <w:r>
                      <w:rPr>
                        <w:rFonts w:ascii="Calibri"/>
                        <w:color w:val="585858"/>
                        <w:sz w:val="18"/>
                      </w:rPr>
                      <w:t>0.42</w:t>
                    </w:r>
                  </w:p>
                </w:txbxContent>
              </v:textbox>
              <w10:wrap type="none"/>
            </v:shape>
            <v:shape style="position:absolute;left:8792;top:3550;width:340;height:755" type="#_x0000_t202" filled="false" stroked="false">
              <v:textbox inset="0,0,0,0">
                <w:txbxContent>
                  <w:p>
                    <w:pPr>
                      <w:spacing w:line="183" w:lineRule="exact" w:before="0"/>
                      <w:ind w:left="0" w:right="0" w:firstLine="0"/>
                      <w:jc w:val="left"/>
                      <w:rPr>
                        <w:rFonts w:ascii="Calibri"/>
                        <w:sz w:val="18"/>
                      </w:rPr>
                    </w:pPr>
                    <w:r>
                      <w:rPr>
                        <w:rFonts w:ascii="Calibri"/>
                        <w:color w:val="585858"/>
                        <w:sz w:val="18"/>
                      </w:rPr>
                      <w:t>0.55</w:t>
                    </w:r>
                  </w:p>
                  <w:p>
                    <w:pPr>
                      <w:spacing w:before="68"/>
                      <w:ind w:left="0" w:right="0" w:firstLine="0"/>
                      <w:jc w:val="left"/>
                      <w:rPr>
                        <w:rFonts w:ascii="Calibri"/>
                        <w:sz w:val="18"/>
                      </w:rPr>
                    </w:pPr>
                    <w:r>
                      <w:rPr>
                        <w:rFonts w:ascii="Calibri"/>
                        <w:color w:val="585858"/>
                        <w:sz w:val="18"/>
                      </w:rPr>
                      <w:t>0.30</w:t>
                    </w:r>
                  </w:p>
                  <w:p>
                    <w:pPr>
                      <w:spacing w:line="216" w:lineRule="exact" w:before="67"/>
                      <w:ind w:left="0" w:right="0" w:firstLine="0"/>
                      <w:jc w:val="left"/>
                      <w:rPr>
                        <w:rFonts w:ascii="Calibri"/>
                        <w:sz w:val="18"/>
                      </w:rPr>
                    </w:pPr>
                    <w:r>
                      <w:rPr>
                        <w:rFonts w:ascii="Calibri"/>
                        <w:color w:val="585858"/>
                        <w:sz w:val="18"/>
                      </w:rPr>
                      <w:t>0.84</w:t>
                    </w:r>
                  </w:p>
                </w:txbxContent>
              </v:textbox>
              <w10:wrap type="none"/>
            </v:shape>
            <v:shape style="position:absolute;left:9597;top:3550;width:431;height:755" type="#_x0000_t202" filled="false" stroked="false">
              <v:textbox inset="0,0,0,0">
                <w:txbxContent>
                  <w:p>
                    <w:pPr>
                      <w:spacing w:line="183" w:lineRule="exact" w:before="0"/>
                      <w:ind w:left="0" w:right="0" w:firstLine="0"/>
                      <w:jc w:val="left"/>
                      <w:rPr>
                        <w:rFonts w:ascii="Calibri"/>
                        <w:sz w:val="18"/>
                      </w:rPr>
                    </w:pPr>
                    <w:r>
                      <w:rPr>
                        <w:rFonts w:ascii="Calibri"/>
                        <w:color w:val="585858"/>
                        <w:sz w:val="18"/>
                      </w:rPr>
                      <w:t>37.16</w:t>
                    </w:r>
                  </w:p>
                  <w:p>
                    <w:pPr>
                      <w:spacing w:before="68"/>
                      <w:ind w:left="0" w:right="0" w:firstLine="0"/>
                      <w:jc w:val="left"/>
                      <w:rPr>
                        <w:rFonts w:ascii="Calibri"/>
                        <w:sz w:val="18"/>
                      </w:rPr>
                    </w:pPr>
                    <w:r>
                      <w:rPr>
                        <w:rFonts w:ascii="Calibri"/>
                        <w:color w:val="585858"/>
                        <w:sz w:val="18"/>
                      </w:rPr>
                      <w:t>43.75</w:t>
                    </w:r>
                  </w:p>
                  <w:p>
                    <w:pPr>
                      <w:spacing w:line="216" w:lineRule="exact" w:before="67"/>
                      <w:ind w:left="0" w:right="0" w:firstLine="0"/>
                      <w:jc w:val="left"/>
                      <w:rPr>
                        <w:rFonts w:ascii="Calibri"/>
                        <w:sz w:val="18"/>
                      </w:rPr>
                    </w:pPr>
                    <w:r>
                      <w:rPr>
                        <w:rFonts w:ascii="Calibri"/>
                        <w:color w:val="585858"/>
                        <w:sz w:val="18"/>
                      </w:rPr>
                      <w:t>35.29</w:t>
                    </w:r>
                  </w:p>
                </w:txbxContent>
              </v:textbox>
              <w10:wrap type="none"/>
            </v:shape>
            <w10:wrap type="none"/>
          </v:group>
        </w:pict>
      </w:r>
      <w:r>
        <w:rPr/>
        <w:pict>
          <v:shape style="position:absolute;margin-left:85.537994pt;margin-top:56.434471pt;width:12pt;height:68.2pt;mso-position-horizontal-relative:page;mso-position-vertical-relative:paragraph;z-index:15741440" type="#_x0000_t20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respondents (%)</w:t>
                  </w:r>
                </w:p>
              </w:txbxContent>
            </v:textbox>
            <w10:wrap type="none"/>
          </v:shape>
        </w:pict>
      </w:r>
      <w:r>
        <w:rPr>
          <w:i/>
          <w:sz w:val="22"/>
        </w:rPr>
        <w:t>Figure A6 Bus and car remain the most popular mode of intercampus transport</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line="360" w:lineRule="auto" w:before="195"/>
        <w:ind w:left="120" w:right="1022" w:firstLine="50"/>
        <w:jc w:val="both"/>
      </w:pPr>
      <w:r>
        <w:rPr/>
        <w:t>Preferred modes of transport for the two parts of the University community have also not</w:t>
      </w:r>
      <w:r>
        <w:rPr>
          <w:spacing w:val="-17"/>
        </w:rPr>
        <w:t> </w:t>
      </w:r>
      <w:r>
        <w:rPr/>
        <w:t>changed</w:t>
      </w:r>
      <w:r>
        <w:rPr>
          <w:spacing w:val="-16"/>
        </w:rPr>
        <w:t> </w:t>
      </w:r>
      <w:r>
        <w:rPr/>
        <w:t>since</w:t>
      </w:r>
      <w:r>
        <w:rPr>
          <w:spacing w:val="-18"/>
        </w:rPr>
        <w:t> </w:t>
      </w:r>
      <w:r>
        <w:rPr/>
        <w:t>2012.</w:t>
      </w:r>
      <w:r>
        <w:rPr>
          <w:spacing w:val="34"/>
        </w:rPr>
        <w:t> </w:t>
      </w:r>
      <w:r>
        <w:rPr/>
        <w:t>Most</w:t>
      </w:r>
      <w:r>
        <w:rPr>
          <w:spacing w:val="-16"/>
        </w:rPr>
        <w:t> </w:t>
      </w:r>
      <w:r>
        <w:rPr/>
        <w:t>students</w:t>
      </w:r>
      <w:r>
        <w:rPr>
          <w:spacing w:val="-17"/>
        </w:rPr>
        <w:t> </w:t>
      </w:r>
      <w:r>
        <w:rPr/>
        <w:t>still</w:t>
      </w:r>
      <w:r>
        <w:rPr>
          <w:spacing w:val="-17"/>
        </w:rPr>
        <w:t> </w:t>
      </w:r>
      <w:r>
        <w:rPr/>
        <w:t>use</w:t>
      </w:r>
      <w:r>
        <w:rPr>
          <w:spacing w:val="-17"/>
        </w:rPr>
        <w:t> </w:t>
      </w:r>
      <w:r>
        <w:rPr/>
        <w:t>the</w:t>
      </w:r>
      <w:r>
        <w:rPr>
          <w:spacing w:val="-16"/>
        </w:rPr>
        <w:t> </w:t>
      </w:r>
      <w:r>
        <w:rPr/>
        <w:t>intercampus</w:t>
      </w:r>
      <w:r>
        <w:rPr>
          <w:spacing w:val="-19"/>
        </w:rPr>
        <w:t> </w:t>
      </w:r>
      <w:r>
        <w:rPr/>
        <w:t>bus</w:t>
      </w:r>
      <w:r>
        <w:rPr>
          <w:spacing w:val="-20"/>
        </w:rPr>
        <w:t> </w:t>
      </w:r>
      <w:r>
        <w:rPr/>
        <w:t>to</w:t>
      </w:r>
      <w:r>
        <w:rPr>
          <w:spacing w:val="-18"/>
        </w:rPr>
        <w:t> </w:t>
      </w:r>
      <w:r>
        <w:rPr/>
        <w:t>travel</w:t>
      </w:r>
      <w:r>
        <w:rPr>
          <w:spacing w:val="-17"/>
        </w:rPr>
        <w:t> </w:t>
      </w:r>
      <w:r>
        <w:rPr/>
        <w:t>between campuses, whereas members of staff tend to use their own cars and generally travel alone, as shown by data obtained in 2016 (Figure</w:t>
      </w:r>
      <w:r>
        <w:rPr>
          <w:spacing w:val="-7"/>
        </w:rPr>
        <w:t> </w:t>
      </w:r>
      <w:r>
        <w:rPr/>
        <w:t>A7).</w:t>
      </w:r>
    </w:p>
    <w:p>
      <w:pPr>
        <w:spacing w:before="120"/>
        <w:ind w:left="120" w:right="0" w:firstLine="0"/>
        <w:jc w:val="both"/>
        <w:rPr>
          <w:i/>
          <w:sz w:val="22"/>
        </w:rPr>
      </w:pPr>
      <w:r>
        <w:rPr/>
        <w:pict>
          <v:group style="position:absolute;margin-left:117.169998pt;margin-top:35.662872pt;width:303.850pt;height:62.9pt;mso-position-horizontal-relative:page;mso-position-vertical-relative:paragraph;z-index:-17829888" coordorigin="2343,713" coordsize="6077,1258">
            <v:shape style="position:absolute;left:2343;top:1136;width:3362;height:620" coordorigin="2343,1136" coordsize="3362,620" path="m2343,1755l2494,1755m2628,1755l2666,1755m2343,1549l2494,1549m2628,1549l5705,1549m2343,1343l2494,1343m2628,1343l5705,1343m2343,1136l2494,1136m2628,1136l5705,1136e" filled="false" stroked="true" strokeweight=".75pt" strokecolor="#d9d9d9">
              <v:path arrowok="t"/>
              <v:stroke dashstyle="solid"/>
            </v:shape>
            <v:rect style="position:absolute;left:2493;top:1030;width:135;height:933" filled="true" fillcolor="#4f81bc" stroked="false">
              <v:fill type="solid"/>
            </v:rect>
            <v:line style="position:absolute" from="2801,1755" to="3274,1755" stroked="true" strokeweight=".75pt" strokecolor="#d9d9d9">
              <v:stroke dashstyle="solid"/>
            </v:line>
            <v:shape style="position:absolute;left:3100;top:1798;width:1352;height:165" coordorigin="3101,1799" coordsize="1352,165" path="m3238,1799l3101,1799,3101,1963,3238,1963,3238,1799xm4452,1861l4315,1861,4315,1963,4452,1963,4452,1861xe" filled="true" fillcolor="#4f81bc" stroked="false">
              <v:path arrowok="t"/>
              <v:fill type="solid"/>
            </v:shape>
            <v:shape style="position:absolute;left:3410;top:1755;width:2295;height:2" coordorigin="3410,1755" coordsize="2295,0" path="m3410,1755l5532,1755m5666,1755l5705,1755e" filled="false" stroked="true" strokeweight=".75pt" strokecolor="#d9d9d9">
              <v:path arrowok="t"/>
              <v:stroke dashstyle="solid"/>
            </v:shape>
            <v:rect style="position:absolute;left:5532;top:1673;width:135;height:290" filled="true" fillcolor="#4f81bc" stroked="false">
              <v:fill type="solid"/>
            </v:rect>
            <v:shape style="position:absolute;left:2666;top:1632;width:1959;height:331" coordorigin="2666,1633" coordsize="1959,331" path="m2801,1633l2666,1633,2666,1963,2801,1963,2801,1633xm3410,1715l3274,1715,3274,1963,3410,1963,3410,1715xm4018,1943l3881,1943,3881,1963,4018,1963,4018,1943xm4625,1943l4488,1943,4488,1963,4625,1963,4625,1943xe" filled="true" fillcolor="#c0504d" stroked="false">
              <v:path arrowok="t"/>
              <v:fill type="solid"/>
            </v:shape>
            <v:line style="position:absolute" from="5839,1755" to="6139,1755" stroked="true" strokeweight=".75pt" strokecolor="#d9d9d9">
              <v:stroke dashstyle="solid"/>
            </v:line>
            <v:shape style="position:absolute;left:6276;top:1751;width:471;height:8" coordorigin="6276,1752" coordsize="471,8" path="m6276,1759l6746,1759m6276,1752l6746,1752e" filled="false" stroked="true" strokeweight=".375pt" strokecolor="#d9d9d9">
              <v:path arrowok="t"/>
              <v:stroke dashstyle="solid"/>
            </v:shape>
            <v:rect style="position:absolute;left:6139;top:1652;width:137;height:312" filled="true" fillcolor="#4f81bc" stroked="false">
              <v:fill type="solid"/>
            </v:rect>
            <v:line style="position:absolute" from="6883,1755" to="8420,1755" stroked="true" strokeweight=".75pt" strokecolor="#d9d9d9">
              <v:stroke dashstyle="solid"/>
            </v:line>
            <v:shape style="position:absolute;left:6746;top:1714;width:1352;height:249" coordorigin="6746,1715" coordsize="1352,249" path="m6883,1715l6746,1715,6746,1963,6883,1963,6883,1715xm8098,1921l7961,1921,7961,1963,8098,1963,8098,1921xe" filled="true" fillcolor="#4f81bc" stroked="false">
              <v:path arrowok="t"/>
              <v:fill type="solid"/>
            </v:shape>
            <v:shape style="position:absolute;left:2343;top:720;width:6077;height:829" coordorigin="2343,721" coordsize="6077,829" path="m5839,1549l8420,1549m5839,1343l8420,1343m5839,1136l8420,1136m2343,927l5705,927m5839,927l8420,927m2343,721l8420,721e" filled="false" stroked="true" strokeweight=".75pt" strokecolor="#d9d9d9">
              <v:path arrowok="t"/>
              <v:stroke dashstyle="solid"/>
            </v:shape>
            <v:shape style="position:absolute;left:5704;top:783;width:2566;height:1180" coordorigin="5705,783" coordsize="2566,1180" path="m5839,783l5705,783,5705,1963,5839,1963,5839,783xm6449,1755l6312,1755,6312,1963,6449,1963,6449,1755xm7056,1921l6919,1921,6919,1963,7056,1963,7056,1921xm7663,1943l7526,1943,7526,1963,7663,1963,7663,1943xm8270,1943l8134,1943,8134,1963,8270,1963,8270,1943xe" filled="true" fillcolor="#c0504d" stroked="false">
              <v:path arrowok="t"/>
              <v:fill type="solid"/>
            </v:shape>
            <v:line style="position:absolute" from="2343,1963" to="8420,1963" stroked="true" strokeweight=".75pt" strokecolor="#d9d9d9">
              <v:stroke dashstyle="solid"/>
            </v:line>
            <w10:wrap type="none"/>
          </v:group>
        </w:pict>
      </w:r>
      <w:r>
        <w:rPr/>
        <w:pict>
          <v:group style="position:absolute;margin-left:71.625pt;margin-top:24.664873pt;width:360.75pt;height:195pt;mso-position-horizontal-relative:page;mso-position-vertical-relative:paragraph;z-index:-17829376" coordorigin="1433,493" coordsize="7215,3900">
            <v:shape style="position:absolute;left:2475;top:2125;width:177;height:194" type="#_x0000_t75" stroked="false">
              <v:imagedata r:id="rId23" o:title=""/>
            </v:shape>
            <v:shape style="position:absolute;left:1440;top:500;width:7200;height:3885" type="#_x0000_t202" filled="false" stroked="true" strokeweight=".75pt" strokecolor="#d9d9d9">
              <v:textbox inset="0,0,0,0">
                <w:txbxContent>
                  <w:p>
                    <w:pPr>
                      <w:spacing w:line="214" w:lineRule="exact" w:before="93"/>
                      <w:ind w:left="546" w:right="0" w:firstLine="0"/>
                      <w:jc w:val="left"/>
                      <w:rPr>
                        <w:rFonts w:ascii="Calibri"/>
                        <w:sz w:val="18"/>
                      </w:rPr>
                    </w:pPr>
                    <w:r>
                      <w:rPr>
                        <w:rFonts w:ascii="Calibri"/>
                        <w:color w:val="585858"/>
                        <w:sz w:val="18"/>
                      </w:rPr>
                      <w:t>60</w:t>
                    </w:r>
                  </w:p>
                  <w:p>
                    <w:pPr>
                      <w:spacing w:line="207" w:lineRule="exact" w:before="0"/>
                      <w:ind w:left="546" w:right="0" w:firstLine="0"/>
                      <w:jc w:val="left"/>
                      <w:rPr>
                        <w:rFonts w:ascii="Calibri"/>
                        <w:sz w:val="18"/>
                      </w:rPr>
                    </w:pPr>
                    <w:r>
                      <w:rPr>
                        <w:rFonts w:ascii="Calibri"/>
                        <w:color w:val="585858"/>
                        <w:sz w:val="18"/>
                      </w:rPr>
                      <w:t>50</w:t>
                    </w:r>
                  </w:p>
                  <w:p>
                    <w:pPr>
                      <w:spacing w:line="207" w:lineRule="exact" w:before="0"/>
                      <w:ind w:left="546" w:right="0" w:firstLine="0"/>
                      <w:jc w:val="left"/>
                      <w:rPr>
                        <w:rFonts w:ascii="Calibri"/>
                        <w:sz w:val="18"/>
                      </w:rPr>
                    </w:pPr>
                    <w:r>
                      <w:rPr>
                        <w:rFonts w:ascii="Calibri"/>
                        <w:color w:val="585858"/>
                        <w:sz w:val="18"/>
                      </w:rPr>
                      <w:t>40</w:t>
                    </w:r>
                  </w:p>
                  <w:p>
                    <w:pPr>
                      <w:spacing w:line="207" w:lineRule="exact" w:before="0"/>
                      <w:ind w:left="546" w:right="0" w:firstLine="0"/>
                      <w:jc w:val="left"/>
                      <w:rPr>
                        <w:rFonts w:ascii="Calibri"/>
                        <w:sz w:val="18"/>
                      </w:rPr>
                    </w:pPr>
                    <w:r>
                      <w:rPr>
                        <w:rFonts w:ascii="Calibri"/>
                        <w:color w:val="585858"/>
                        <w:sz w:val="18"/>
                      </w:rPr>
                      <w:t>30</w:t>
                    </w:r>
                  </w:p>
                  <w:p>
                    <w:pPr>
                      <w:spacing w:line="207" w:lineRule="exact" w:before="0"/>
                      <w:ind w:left="546" w:right="0" w:firstLine="0"/>
                      <w:jc w:val="left"/>
                      <w:rPr>
                        <w:rFonts w:ascii="Calibri"/>
                        <w:sz w:val="18"/>
                      </w:rPr>
                    </w:pPr>
                    <w:r>
                      <w:rPr>
                        <w:rFonts w:ascii="Calibri"/>
                        <w:color w:val="585858"/>
                        <w:sz w:val="18"/>
                      </w:rPr>
                      <w:t>20</w:t>
                    </w:r>
                  </w:p>
                  <w:p>
                    <w:pPr>
                      <w:spacing w:line="207" w:lineRule="exact" w:before="0"/>
                      <w:ind w:left="546" w:right="0" w:firstLine="0"/>
                      <w:jc w:val="left"/>
                      <w:rPr>
                        <w:rFonts w:ascii="Calibri"/>
                        <w:sz w:val="18"/>
                      </w:rPr>
                    </w:pPr>
                    <w:r>
                      <w:rPr>
                        <w:rFonts w:ascii="Calibri"/>
                        <w:color w:val="585858"/>
                        <w:sz w:val="18"/>
                      </w:rPr>
                      <w:t>10</w:t>
                    </w:r>
                  </w:p>
                  <w:p>
                    <w:pPr>
                      <w:spacing w:line="213" w:lineRule="exact" w:before="0" w:after="78"/>
                      <w:ind w:left="638" w:right="0" w:firstLine="0"/>
                      <w:jc w:val="left"/>
                      <w:rPr>
                        <w:rFonts w:ascii="Calibri"/>
                        <w:sz w:val="18"/>
                      </w:rPr>
                    </w:pPr>
                    <w:r>
                      <w:rPr>
                        <w:rFonts w:ascii="Calibri"/>
                        <w:color w:val="585858"/>
                        <w:sz w:val="18"/>
                      </w:rPr>
                      <w:t>0</w:t>
                    </w:r>
                  </w:p>
                  <w:p>
                    <w:pPr>
                      <w:tabs>
                        <w:tab w:pos="2033" w:val="left" w:leader="none"/>
                        <w:tab w:pos="2724" w:val="left" w:leader="none"/>
                        <w:tab w:pos="6397" w:val="left" w:leader="none"/>
                      </w:tabs>
                      <w:spacing w:line="240" w:lineRule="auto"/>
                      <w:ind w:left="1341" w:right="0" w:firstLine="0"/>
                      <w:rPr>
                        <w:rFonts w:ascii="Calibri"/>
                        <w:sz w:val="20"/>
                      </w:rPr>
                    </w:pPr>
                    <w:r>
                      <w:rPr>
                        <w:rFonts w:ascii="Calibri"/>
                        <w:position w:val="70"/>
                        <w:sz w:val="20"/>
                      </w:rPr>
                      <w:drawing>
                        <wp:inline distT="0" distB="0" distL="0" distR="0">
                          <wp:extent cx="308464" cy="300037"/>
                          <wp:effectExtent l="0" t="0" r="0" b="0"/>
                          <wp:docPr id="7" name="image7.png"/>
                          <wp:cNvGraphicFramePr>
                            <a:graphicFrameLocks noChangeAspect="1"/>
                          </wp:cNvGraphicFramePr>
                          <a:graphic>
                            <a:graphicData uri="http://schemas.openxmlformats.org/drawingml/2006/picture">
                              <pic:pic>
                                <pic:nvPicPr>
                                  <pic:cNvPr id="8" name="image7.png"/>
                                  <pic:cNvPicPr/>
                                </pic:nvPicPr>
                                <pic:blipFill>
                                  <a:blip r:embed="rId24" cstate="print"/>
                                  <a:stretch>
                                    <a:fillRect/>
                                  </a:stretch>
                                </pic:blipFill>
                                <pic:spPr>
                                  <a:xfrm>
                                    <a:off x="0" y="0"/>
                                    <a:ext cx="308464" cy="300037"/>
                                  </a:xfrm>
                                  <a:prstGeom prst="rect">
                                    <a:avLst/>
                                  </a:prstGeom>
                                </pic:spPr>
                              </pic:pic>
                            </a:graphicData>
                          </a:graphic>
                        </wp:inline>
                      </w:drawing>
                    </w:r>
                    <w:r>
                      <w:rPr>
                        <w:rFonts w:ascii="Calibri"/>
                        <w:position w:val="70"/>
                        <w:sz w:val="20"/>
                      </w:rPr>
                    </w:r>
                    <w:r>
                      <w:rPr>
                        <w:rFonts w:ascii="Calibri"/>
                        <w:position w:val="70"/>
                        <w:sz w:val="20"/>
                      </w:rPr>
                      <w:tab/>
                    </w:r>
                    <w:r>
                      <w:rPr>
                        <w:rFonts w:ascii="Calibri"/>
                        <w:position w:val="77"/>
                        <w:sz w:val="20"/>
                      </w:rPr>
                      <w:drawing>
                        <wp:inline distT="0" distB="0" distL="0" distR="0">
                          <wp:extent cx="260471" cy="242887"/>
                          <wp:effectExtent l="0" t="0" r="0" b="0"/>
                          <wp:docPr id="9" name="image8.png"/>
                          <wp:cNvGraphicFramePr>
                            <a:graphicFrameLocks noChangeAspect="1"/>
                          </wp:cNvGraphicFramePr>
                          <a:graphic>
                            <a:graphicData uri="http://schemas.openxmlformats.org/drawingml/2006/picture">
                              <pic:pic>
                                <pic:nvPicPr>
                                  <pic:cNvPr id="10" name="image8.png"/>
                                  <pic:cNvPicPr/>
                                </pic:nvPicPr>
                                <pic:blipFill>
                                  <a:blip r:embed="rId25" cstate="print"/>
                                  <a:stretch>
                                    <a:fillRect/>
                                  </a:stretch>
                                </pic:blipFill>
                                <pic:spPr>
                                  <a:xfrm>
                                    <a:off x="0" y="0"/>
                                    <a:ext cx="260471" cy="242887"/>
                                  </a:xfrm>
                                  <a:prstGeom prst="rect">
                                    <a:avLst/>
                                  </a:prstGeom>
                                </pic:spPr>
                              </pic:pic>
                            </a:graphicData>
                          </a:graphic>
                        </wp:inline>
                      </w:drawing>
                    </w:r>
                    <w:r>
                      <w:rPr>
                        <w:rFonts w:ascii="Calibri"/>
                        <w:position w:val="77"/>
                        <w:sz w:val="20"/>
                      </w:rPr>
                    </w:r>
                    <w:r>
                      <w:rPr>
                        <w:rFonts w:ascii="Calibri"/>
                        <w:position w:val="77"/>
                        <w:sz w:val="20"/>
                      </w:rPr>
                      <w:tab/>
                    </w:r>
                    <w:r>
                      <w:rPr>
                        <w:rFonts w:ascii="Calibri"/>
                        <w:sz w:val="20"/>
                      </w:rPr>
                      <w:drawing>
                        <wp:inline distT="0" distB="0" distL="0" distR="0">
                          <wp:extent cx="2114208" cy="742950"/>
                          <wp:effectExtent l="0" t="0" r="0" b="0"/>
                          <wp:docPr id="11" name="image9.png"/>
                          <wp:cNvGraphicFramePr>
                            <a:graphicFrameLocks noChangeAspect="1"/>
                          </wp:cNvGraphicFramePr>
                          <a:graphic>
                            <a:graphicData uri="http://schemas.openxmlformats.org/drawingml/2006/picture">
                              <pic:pic>
                                <pic:nvPicPr>
                                  <pic:cNvPr id="12" name="image9.png"/>
                                  <pic:cNvPicPr/>
                                </pic:nvPicPr>
                                <pic:blipFill>
                                  <a:blip r:embed="rId26" cstate="print"/>
                                  <a:stretch>
                                    <a:fillRect/>
                                  </a:stretch>
                                </pic:blipFill>
                                <pic:spPr>
                                  <a:xfrm>
                                    <a:off x="0" y="0"/>
                                    <a:ext cx="2114208" cy="742950"/>
                                  </a:xfrm>
                                  <a:prstGeom prst="rect">
                                    <a:avLst/>
                                  </a:prstGeom>
                                </pic:spPr>
                              </pic:pic>
                            </a:graphicData>
                          </a:graphic>
                        </wp:inline>
                      </w:drawing>
                    </w:r>
                    <w:r>
                      <w:rPr>
                        <w:rFonts w:ascii="Calibri"/>
                        <w:sz w:val="20"/>
                      </w:rPr>
                    </w:r>
                    <w:r>
                      <w:rPr>
                        <w:rFonts w:ascii="Calibri"/>
                        <w:sz w:val="20"/>
                      </w:rPr>
                      <w:tab/>
                    </w:r>
                    <w:r>
                      <w:rPr>
                        <w:rFonts w:ascii="Calibri"/>
                        <w:position w:val="90"/>
                        <w:sz w:val="20"/>
                      </w:rPr>
                      <w:drawing>
                        <wp:inline distT="0" distB="0" distL="0" distR="0">
                          <wp:extent cx="174659" cy="160305"/>
                          <wp:effectExtent l="0" t="0" r="0" b="0"/>
                          <wp:docPr id="13" name="image10.png"/>
                          <wp:cNvGraphicFramePr>
                            <a:graphicFrameLocks noChangeAspect="1"/>
                          </wp:cNvGraphicFramePr>
                          <a:graphic>
                            <a:graphicData uri="http://schemas.openxmlformats.org/drawingml/2006/picture">
                              <pic:pic>
                                <pic:nvPicPr>
                                  <pic:cNvPr id="14" name="image10.png"/>
                                  <pic:cNvPicPr/>
                                </pic:nvPicPr>
                                <pic:blipFill>
                                  <a:blip r:embed="rId27" cstate="print"/>
                                  <a:stretch>
                                    <a:fillRect/>
                                  </a:stretch>
                                </pic:blipFill>
                                <pic:spPr>
                                  <a:xfrm>
                                    <a:off x="0" y="0"/>
                                    <a:ext cx="174659" cy="160305"/>
                                  </a:xfrm>
                                  <a:prstGeom prst="rect">
                                    <a:avLst/>
                                  </a:prstGeom>
                                </pic:spPr>
                              </pic:pic>
                            </a:graphicData>
                          </a:graphic>
                        </wp:inline>
                      </w:drawing>
                    </w:r>
                    <w:r>
                      <w:rPr>
                        <w:rFonts w:ascii="Calibri"/>
                        <w:position w:val="90"/>
                        <w:sz w:val="20"/>
                      </w:rPr>
                    </w:r>
                  </w:p>
                  <w:p>
                    <w:pPr>
                      <w:spacing w:before="122"/>
                      <w:ind w:left="0" w:right="2884" w:firstLine="0"/>
                      <w:jc w:val="right"/>
                      <w:rPr>
                        <w:rFonts w:ascii="Calibri"/>
                        <w:sz w:val="20"/>
                      </w:rPr>
                    </w:pPr>
                    <w:r>
                      <w:rPr>
                        <w:rFonts w:ascii="Calibri"/>
                        <w:color w:val="585858"/>
                        <w:sz w:val="20"/>
                      </w:rPr>
                      <w:t>Axis</w:t>
                    </w:r>
                    <w:r>
                      <w:rPr>
                        <w:rFonts w:ascii="Calibri"/>
                        <w:color w:val="585858"/>
                        <w:spacing w:val="-4"/>
                        <w:sz w:val="20"/>
                      </w:rPr>
                      <w:t> </w:t>
                    </w:r>
                    <w:r>
                      <w:rPr>
                        <w:rFonts w:ascii="Calibri"/>
                        <w:color w:val="585858"/>
                        <w:sz w:val="20"/>
                      </w:rPr>
                      <w:t>Title</w:t>
                    </w:r>
                  </w:p>
                  <w:p>
                    <w:pPr>
                      <w:spacing w:line="240" w:lineRule="auto" w:before="6"/>
                      <w:rPr>
                        <w:rFonts w:ascii="Calibri"/>
                        <w:sz w:val="24"/>
                      </w:rPr>
                    </w:pPr>
                  </w:p>
                  <w:p>
                    <w:pPr>
                      <w:tabs>
                        <w:tab w:pos="937" w:val="left" w:leader="none"/>
                      </w:tabs>
                      <w:spacing w:before="1"/>
                      <w:ind w:left="0" w:right="2845" w:firstLine="0"/>
                      <w:jc w:val="right"/>
                      <w:rPr>
                        <w:rFonts w:ascii="Calibri"/>
                        <w:sz w:val="18"/>
                      </w:rPr>
                    </w:pPr>
                    <w:r>
                      <w:rPr>
                        <w:rFonts w:ascii="Calibri"/>
                        <w:color w:val="585858"/>
                        <w:sz w:val="18"/>
                      </w:rPr>
                      <w:t>Students</w:t>
                      <w:tab/>
                    </w:r>
                    <w:r>
                      <w:rPr>
                        <w:rFonts w:ascii="Calibri"/>
                        <w:color w:val="585858"/>
                        <w:spacing w:val="-1"/>
                        <w:sz w:val="18"/>
                      </w:rPr>
                      <w:t>Staff</w:t>
                    </w:r>
                  </w:p>
                </w:txbxContent>
              </v:textbox>
              <v:stroke dashstyle="solid"/>
              <w10:wrap type="none"/>
            </v:shape>
            <w10:wrap type="none"/>
          </v:group>
        </w:pict>
      </w:r>
      <w:r>
        <w:rPr/>
        <w:pict>
          <v:shape style="position:absolute;margin-left:85.537994pt;margin-top:38.315556pt;width:12pt;height:70.150pt;mso-position-horizontal-relative:page;mso-position-vertical-relative:paragraph;z-index:15740928" type="#_x0000_t20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Respondents (%)</w:t>
                  </w:r>
                </w:p>
              </w:txbxContent>
            </v:textbox>
            <w10:wrap type="none"/>
          </v:shape>
        </w:pict>
      </w:r>
      <w:r>
        <w:rPr>
          <w:i/>
          <w:sz w:val="22"/>
        </w:rPr>
        <w:t>Figure A7 Students use the intercampus bus, staff travel by car alone</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2"/>
        <w:rPr>
          <w:i/>
          <w:sz w:val="16"/>
        </w:rPr>
      </w:pPr>
      <w:r>
        <w:rPr/>
        <w:pict>
          <v:rect style="position:absolute;margin-left:218.380005pt;margin-top:11.260864pt;width:4.9433pt;height:4.9433pt;mso-position-horizontal-relative:page;mso-position-vertical-relative:paragraph;z-index:-15718912;mso-wrap-distance-left:0;mso-wrap-distance-right:0" filled="true" fillcolor="#4f81bc" stroked="false">
            <v:fill type="solid"/>
            <w10:wrap type="topAndBottom"/>
          </v:rect>
        </w:pict>
      </w:r>
      <w:r>
        <w:rPr/>
        <w:pict>
          <v:rect style="position:absolute;margin-left:265.230011pt;margin-top:11.260864pt;width:4.9433pt;height:4.9433pt;mso-position-horizontal-relative:page;mso-position-vertical-relative:paragraph;z-index:-15718400;mso-wrap-distance-left:0;mso-wrap-distance-right:0" filled="true" fillcolor="#c0504d" stroked="false">
            <v:fill type="solid"/>
            <w10:wrap type="topAndBottom"/>
          </v:rect>
        </w:pict>
      </w:r>
    </w:p>
    <w:p>
      <w:pPr>
        <w:spacing w:after="0"/>
        <w:rPr>
          <w:sz w:val="16"/>
        </w:rPr>
        <w:sectPr>
          <w:pgSz w:w="11910" w:h="16840"/>
          <w:pgMar w:header="691" w:footer="916" w:top="1340" w:bottom="1100" w:left="1320" w:right="420"/>
        </w:sectPr>
      </w:pPr>
    </w:p>
    <w:p>
      <w:pPr>
        <w:pStyle w:val="Heading2"/>
        <w:spacing w:line="360" w:lineRule="auto" w:before="88"/>
        <w:ind w:left="2424" w:right="1373" w:hanging="1947"/>
        <w:jc w:val="both"/>
      </w:pPr>
      <w:r>
        <w:rPr>
          <w:color w:val="365F91"/>
        </w:rPr>
        <w:t>Appendix 5 Analysis of constraints and opportunities from the questionnaires and focus groups</w:t>
      </w:r>
    </w:p>
    <w:p>
      <w:pPr>
        <w:pStyle w:val="BodyText"/>
        <w:spacing w:line="360" w:lineRule="auto" w:before="120"/>
        <w:ind w:left="120" w:right="1014"/>
        <w:jc w:val="both"/>
      </w:pPr>
      <w:r>
        <w:rPr/>
        <w:t>Data from the questionnaire surveys carried out in November/December 2015, November/December 2016 and the five focus groups completed in February and March 2016, have been used to identify the current barriers to sustainable travel and identify opportunities to remove these constraints. Where feasible, these have been compared with data from previous years.</w:t>
      </w:r>
    </w:p>
    <w:p>
      <w:pPr>
        <w:pStyle w:val="Heading4"/>
        <w:spacing w:before="122"/>
        <w:jc w:val="left"/>
        <w:rPr>
          <w:i/>
        </w:rPr>
      </w:pPr>
      <w:r>
        <w:rPr>
          <w:i/>
        </w:rPr>
        <w:t>Cycling</w:t>
      </w:r>
    </w:p>
    <w:p>
      <w:pPr>
        <w:pStyle w:val="BodyText"/>
        <w:spacing w:before="3"/>
        <w:rPr>
          <w:b/>
          <w:i/>
          <w:sz w:val="22"/>
        </w:rPr>
      </w:pPr>
    </w:p>
    <w:p>
      <w:pPr>
        <w:pStyle w:val="BodyText"/>
        <w:spacing w:line="360" w:lineRule="auto" w:before="1"/>
        <w:ind w:left="120" w:right="1131"/>
        <w:jc w:val="both"/>
      </w:pPr>
      <w:r>
        <w:rPr/>
        <w:t>The rating of cycling facilities at both campuses was found from the questionnaire to be fairly similar (Figure A8), with most respondents rating them as satisfactory or good.</w:t>
      </w:r>
    </w:p>
    <w:p>
      <w:pPr>
        <w:spacing w:before="121"/>
        <w:ind w:left="120" w:right="0" w:firstLine="0"/>
        <w:jc w:val="both"/>
        <w:rPr>
          <w:i/>
          <w:sz w:val="22"/>
        </w:rPr>
      </w:pPr>
      <w:r>
        <w:rPr/>
        <w:pict>
          <v:group style="position:absolute;margin-left:193.945007pt;margin-top:30.692879pt;width:201.75pt;height:162.75pt;mso-position-horizontal-relative:page;mso-position-vertical-relative:paragraph;z-index:15741952" coordorigin="3879,614" coordsize="4035,3255">
            <v:shape style="position:absolute;left:4829;top:1991;width:111;height:384" coordorigin="4829,1992" coordsize="111,384" path="m4829,2376l4939,2376m4829,1992l4939,1992e" filled="false" stroked="true" strokeweight=".75pt" strokecolor="#858585">
              <v:path arrowok="t"/>
              <v:stroke dashstyle="solid"/>
            </v:shape>
            <v:rect style="position:absolute;left:4939;top:1972;width:147;height:786" filled="true" fillcolor="#4f81bc" stroked="false">
              <v:fill type="solid"/>
            </v:rect>
            <v:shape style="position:absolute;left:4829;top:1226;width:622;height:1150" coordorigin="4829,1226" coordsize="622,1150" path="m5232,2376l5450,2376m5232,1992l5450,1992m4829,1610l5450,1610m4829,1226l5450,1226e" filled="false" stroked="true" strokeweight=".75pt" strokecolor="#858585">
              <v:path arrowok="t"/>
              <v:stroke dashstyle="solid"/>
            </v:shape>
            <v:rect style="position:absolute;left:5450;top:1072;width:147;height:1686" filled="true" fillcolor="#4f81bc" stroked="false">
              <v:fill type="solid"/>
            </v:rect>
            <v:rect style="position:absolute;left:5085;top:1970;width:147;height:788" filled="true" fillcolor="#c0504d" stroked="false">
              <v:fill type="solid"/>
            </v:rect>
            <v:shape style="position:absolute;left:5743;top:1610;width:221;height:766" coordorigin="5743,1610" coordsize="221,766" path="m5743,2376l5964,2376m5743,1992l5964,1992m5743,1610l5964,1610e" filled="false" stroked="true" strokeweight=".75pt" strokecolor="#858585">
              <v:path arrowok="t"/>
              <v:stroke dashstyle="solid"/>
            </v:shape>
            <v:rect style="position:absolute;left:5964;top:1497;width:147;height:1261" filled="true" fillcolor="#4f81bc" stroked="false">
              <v:fill type="solid"/>
            </v:rect>
            <v:line style="position:absolute" from="5743,1226" to="6879,1226" stroked="true" strokeweight=".75pt" strokecolor="#858585">
              <v:stroke dashstyle="solid"/>
            </v:line>
            <v:rect style="position:absolute;left:5596;top:1185;width:147;height:1573" filled="true" fillcolor="#c0504d" stroked="false">
              <v:fill type="solid"/>
            </v:rect>
            <v:shape style="position:absolute;left:6256;top:1610;width:623;height:766" coordorigin="6257,1610" coordsize="623,766" path="m6257,2376l6879,2376m6257,1992l6879,1992m6257,1610l6879,1610e" filled="false" stroked="true" strokeweight=".75pt" strokecolor="#858585">
              <v:path arrowok="t"/>
              <v:stroke dashstyle="solid"/>
            </v:shape>
            <v:rect style="position:absolute;left:6110;top:1447;width:147;height:1311" filled="true" fillcolor="#c0504d" stroked="false">
              <v:fill type="solid"/>
            </v:rect>
            <v:rect style="position:absolute;left:6475;top:2659;width:147;height:99" filled="true" fillcolor="#4f81bc" stroked="false">
              <v:fill type="solid"/>
            </v:rect>
            <v:rect style="position:absolute;left:6621;top:2601;width:147;height:157" filled="true" fillcolor="#c0504d" stroked="false">
              <v:fill type="solid"/>
            </v:rect>
            <v:shape style="position:absolute;left:4765;top:843;width:2114;height:1978" coordorigin="4765,844" coordsize="2114,1978" path="m4829,844l6879,844m4829,2758l4829,844m4765,2758l4829,2758m4765,2376l4829,2376m4765,1992l4829,1992m4765,1610l4829,1610m4765,1226l4829,1226m4765,844l4829,844m4829,2758l6879,2758m4829,2758l4829,2822m5342,2758l5342,2822m5854,2758l5854,2822m6367,2758l6367,2822m6879,2758l6879,2822e" filled="false" stroked="true" strokeweight=".75pt" strokecolor="#858585">
              <v:path arrowok="t"/>
              <v:stroke dashstyle="solid"/>
            </v:shape>
            <v:shape style="position:absolute;left:4786;top:2958;width:848;height:723" type="#_x0000_t75" stroked="false">
              <v:imagedata r:id="rId28" o:title=""/>
            </v:shape>
            <v:shape style="position:absolute;left:5786;top:2935;width:878;height:588" type="#_x0000_t75" stroked="false">
              <v:imagedata r:id="rId29" o:title=""/>
            </v:shape>
            <v:rect style="position:absolute;left:7199;top:2005;width:110;height:110" filled="true" fillcolor="#4f81bc" stroked="false">
              <v:fill type="solid"/>
            </v:rect>
            <v:rect style="position:absolute;left:7199;top:2367;width:110;height:110" filled="true" fillcolor="#c0504d" stroked="false">
              <v:fill type="solid"/>
            </v:rect>
            <v:rect style="position:absolute;left:3886;top:621;width:4020;height:3240" filled="false" stroked="true" strokeweight=".75pt" strokecolor="#858585">
              <v:stroke dashstyle="solid"/>
            </v:rect>
            <v:shape style="position:absolute;left:4441;top:751;width:222;height:1732" type="#_x0000_t202" filled="false" stroked="false">
              <v:textbox inset="0,0,0,0">
                <w:txbxContent>
                  <w:p>
                    <w:pPr>
                      <w:spacing w:line="203" w:lineRule="exact" w:before="0"/>
                      <w:ind w:left="0" w:right="0" w:firstLine="0"/>
                      <w:jc w:val="left"/>
                      <w:rPr>
                        <w:rFonts w:ascii="Calibri"/>
                        <w:sz w:val="20"/>
                      </w:rPr>
                    </w:pPr>
                    <w:r>
                      <w:rPr>
                        <w:rFonts w:ascii="Calibri"/>
                        <w:sz w:val="20"/>
                      </w:rPr>
                      <w:t>50</w:t>
                    </w:r>
                  </w:p>
                  <w:p>
                    <w:pPr>
                      <w:spacing w:before="139"/>
                      <w:ind w:left="0" w:right="0" w:firstLine="0"/>
                      <w:jc w:val="left"/>
                      <w:rPr>
                        <w:rFonts w:ascii="Calibri"/>
                        <w:sz w:val="20"/>
                      </w:rPr>
                    </w:pPr>
                    <w:r>
                      <w:rPr>
                        <w:rFonts w:ascii="Calibri"/>
                        <w:sz w:val="20"/>
                      </w:rPr>
                      <w:t>40</w:t>
                    </w:r>
                  </w:p>
                  <w:p>
                    <w:pPr>
                      <w:spacing w:before="138"/>
                      <w:ind w:left="0" w:right="0" w:firstLine="0"/>
                      <w:jc w:val="left"/>
                      <w:rPr>
                        <w:rFonts w:ascii="Calibri"/>
                        <w:sz w:val="20"/>
                      </w:rPr>
                    </w:pPr>
                    <w:r>
                      <w:rPr>
                        <w:rFonts w:ascii="Calibri"/>
                        <w:sz w:val="20"/>
                      </w:rPr>
                      <w:t>30</w:t>
                    </w:r>
                  </w:p>
                  <w:p>
                    <w:pPr>
                      <w:spacing w:before="139"/>
                      <w:ind w:left="0" w:right="0" w:firstLine="0"/>
                      <w:jc w:val="left"/>
                      <w:rPr>
                        <w:rFonts w:ascii="Calibri"/>
                        <w:sz w:val="20"/>
                      </w:rPr>
                    </w:pPr>
                    <w:r>
                      <w:rPr>
                        <w:rFonts w:ascii="Calibri"/>
                        <w:sz w:val="20"/>
                      </w:rPr>
                      <w:t>20</w:t>
                    </w:r>
                  </w:p>
                  <w:p>
                    <w:pPr>
                      <w:spacing w:line="240" w:lineRule="exact" w:before="139"/>
                      <w:ind w:left="0" w:right="0" w:firstLine="0"/>
                      <w:jc w:val="left"/>
                      <w:rPr>
                        <w:rFonts w:ascii="Calibri"/>
                        <w:sz w:val="20"/>
                      </w:rPr>
                    </w:pPr>
                    <w:r>
                      <w:rPr>
                        <w:rFonts w:ascii="Calibri"/>
                        <w:sz w:val="20"/>
                      </w:rPr>
                      <w:t>10</w:t>
                    </w:r>
                  </w:p>
                </w:txbxContent>
              </v:textbox>
              <w10:wrap type="none"/>
            </v:shape>
            <v:shape style="position:absolute;left:7357;top:1968;width:369;height:562" type="#_x0000_t202" filled="false" stroked="false">
              <v:textbox inset="0,0,0,0">
                <w:txbxContent>
                  <w:p>
                    <w:pPr>
                      <w:spacing w:line="203" w:lineRule="exact" w:before="0"/>
                      <w:ind w:left="0" w:right="0" w:firstLine="0"/>
                      <w:jc w:val="left"/>
                      <w:rPr>
                        <w:rFonts w:ascii="Calibri"/>
                        <w:sz w:val="20"/>
                      </w:rPr>
                    </w:pPr>
                    <w:r>
                      <w:rPr>
                        <w:rFonts w:ascii="Calibri"/>
                        <w:sz w:val="20"/>
                      </w:rPr>
                      <w:t>BOC</w:t>
                    </w:r>
                  </w:p>
                  <w:p>
                    <w:pPr>
                      <w:spacing w:line="240" w:lineRule="exact" w:before="118"/>
                      <w:ind w:left="0" w:right="0" w:firstLine="0"/>
                      <w:jc w:val="left"/>
                      <w:rPr>
                        <w:rFonts w:ascii="Calibri"/>
                        <w:sz w:val="20"/>
                      </w:rPr>
                    </w:pPr>
                    <w:r>
                      <w:rPr>
                        <w:rFonts w:ascii="Calibri"/>
                        <w:sz w:val="20"/>
                      </w:rPr>
                      <w:t>BRC</w:t>
                    </w:r>
                  </w:p>
                </w:txbxContent>
              </v:textbox>
              <w10:wrap type="none"/>
            </v:shape>
            <v:shape style="position:absolute;left:4542;top:2666;width:121;height:200" type="#_x0000_t202" filled="false" stroked="false">
              <v:textbox inset="0,0,0,0">
                <w:txbxContent>
                  <w:p>
                    <w:pPr>
                      <w:spacing w:line="199" w:lineRule="exact" w:before="0"/>
                      <w:ind w:left="0" w:right="0" w:firstLine="0"/>
                      <w:jc w:val="left"/>
                      <w:rPr>
                        <w:rFonts w:ascii="Calibri"/>
                        <w:sz w:val="20"/>
                      </w:rPr>
                    </w:pPr>
                    <w:r>
                      <w:rPr>
                        <w:rFonts w:ascii="Calibri"/>
                        <w:w w:val="99"/>
                        <w:sz w:val="20"/>
                      </w:rPr>
                      <w:t>0</w:t>
                    </w:r>
                  </w:p>
                </w:txbxContent>
              </v:textbox>
              <w10:wrap type="none"/>
            </v:shape>
            <w10:wrap type="none"/>
          </v:group>
        </w:pict>
      </w:r>
      <w:r>
        <w:rPr/>
        <w:pict>
          <v:shape style="position:absolute;margin-left:207.85199pt;margin-top:54.230808pt;width:12pt;height:71.8pt;mso-position-horizontal-relative:page;mso-position-vertical-relative:paragraph;z-index:15742464" type="#_x0000_t202"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Respondents (%)</w:t>
                  </w:r>
                </w:p>
              </w:txbxContent>
            </v:textbox>
            <w10:wrap type="none"/>
          </v:shape>
        </w:pict>
      </w:r>
      <w:r>
        <w:rPr>
          <w:i/>
          <w:sz w:val="22"/>
        </w:rPr>
        <w:t>Figure A8 Most staff and students rate campus cycling facilities as satisfactory or good</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line="360" w:lineRule="auto" w:before="147"/>
        <w:ind w:left="120" w:right="1127"/>
        <w:jc w:val="both"/>
      </w:pPr>
      <w:r>
        <w:rPr/>
        <w:t>Satisfaction</w:t>
      </w:r>
      <w:r>
        <w:rPr>
          <w:spacing w:val="-13"/>
        </w:rPr>
        <w:t> </w:t>
      </w:r>
      <w:r>
        <w:rPr/>
        <w:t>levels</w:t>
      </w:r>
      <w:r>
        <w:rPr>
          <w:spacing w:val="-14"/>
        </w:rPr>
        <w:t> </w:t>
      </w:r>
      <w:r>
        <w:rPr/>
        <w:t>of</w:t>
      </w:r>
      <w:r>
        <w:rPr>
          <w:spacing w:val="-13"/>
        </w:rPr>
        <w:t> </w:t>
      </w:r>
      <w:r>
        <w:rPr/>
        <w:t>BRC</w:t>
      </w:r>
      <w:r>
        <w:rPr>
          <w:spacing w:val="-15"/>
        </w:rPr>
        <w:t> </w:t>
      </w:r>
      <w:r>
        <w:rPr/>
        <w:t>facilities</w:t>
      </w:r>
      <w:r>
        <w:rPr>
          <w:spacing w:val="-12"/>
        </w:rPr>
        <w:t> </w:t>
      </w:r>
      <w:r>
        <w:rPr/>
        <w:t>remain</w:t>
      </w:r>
      <w:r>
        <w:rPr>
          <w:spacing w:val="-13"/>
        </w:rPr>
        <w:t> </w:t>
      </w:r>
      <w:r>
        <w:rPr/>
        <w:t>similar</w:t>
      </w:r>
      <w:r>
        <w:rPr>
          <w:spacing w:val="-14"/>
        </w:rPr>
        <w:t> </w:t>
      </w:r>
      <w:r>
        <w:rPr/>
        <w:t>to</w:t>
      </w:r>
      <w:r>
        <w:rPr>
          <w:spacing w:val="-13"/>
        </w:rPr>
        <w:t> </w:t>
      </w:r>
      <w:r>
        <w:rPr/>
        <w:t>those</w:t>
      </w:r>
      <w:r>
        <w:rPr>
          <w:spacing w:val="-12"/>
        </w:rPr>
        <w:t> </w:t>
      </w:r>
      <w:r>
        <w:rPr/>
        <w:t>obtained</w:t>
      </w:r>
      <w:r>
        <w:rPr>
          <w:spacing w:val="-16"/>
        </w:rPr>
        <w:t> </w:t>
      </w:r>
      <w:r>
        <w:rPr/>
        <w:t>in</w:t>
      </w:r>
      <w:r>
        <w:rPr>
          <w:spacing w:val="-12"/>
        </w:rPr>
        <w:t> </w:t>
      </w:r>
      <w:r>
        <w:rPr/>
        <w:t>2012,</w:t>
      </w:r>
      <w:r>
        <w:rPr>
          <w:spacing w:val="-13"/>
        </w:rPr>
        <w:t> </w:t>
      </w:r>
      <w:r>
        <w:rPr/>
        <w:t>whereas a decrease is apparent at BOC. In 2012, 7% of respondents rated the facilities as poor compared to 20% in 2015. This change may be related to the building works currently</w:t>
      </w:r>
      <w:r>
        <w:rPr>
          <w:spacing w:val="-7"/>
        </w:rPr>
        <w:t> </w:t>
      </w:r>
      <w:r>
        <w:rPr/>
        <w:t>being</w:t>
      </w:r>
      <w:r>
        <w:rPr>
          <w:spacing w:val="-5"/>
        </w:rPr>
        <w:t> </w:t>
      </w:r>
      <w:r>
        <w:rPr/>
        <w:t>carried</w:t>
      </w:r>
      <w:r>
        <w:rPr>
          <w:spacing w:val="-7"/>
        </w:rPr>
        <w:t> </w:t>
      </w:r>
      <w:r>
        <w:rPr/>
        <w:t>out</w:t>
      </w:r>
      <w:r>
        <w:rPr>
          <w:spacing w:val="-6"/>
        </w:rPr>
        <w:t> </w:t>
      </w:r>
      <w:r>
        <w:rPr/>
        <w:t>on</w:t>
      </w:r>
      <w:r>
        <w:rPr>
          <w:spacing w:val="-5"/>
        </w:rPr>
        <w:t> </w:t>
      </w:r>
      <w:r>
        <w:rPr/>
        <w:t>BOC,</w:t>
      </w:r>
      <w:r>
        <w:rPr>
          <w:spacing w:val="-6"/>
        </w:rPr>
        <w:t> </w:t>
      </w:r>
      <w:r>
        <w:rPr/>
        <w:t>necessitating</w:t>
      </w:r>
      <w:r>
        <w:rPr>
          <w:spacing w:val="-6"/>
        </w:rPr>
        <w:t> </w:t>
      </w:r>
      <w:r>
        <w:rPr/>
        <w:t>the</w:t>
      </w:r>
      <w:r>
        <w:rPr>
          <w:spacing w:val="-5"/>
        </w:rPr>
        <w:t> </w:t>
      </w:r>
      <w:r>
        <w:rPr/>
        <w:t>removal</w:t>
      </w:r>
      <w:r>
        <w:rPr>
          <w:spacing w:val="-5"/>
        </w:rPr>
        <w:t> </w:t>
      </w:r>
      <w:r>
        <w:rPr/>
        <w:t>of</w:t>
      </w:r>
      <w:r>
        <w:rPr>
          <w:spacing w:val="-4"/>
        </w:rPr>
        <w:t> </w:t>
      </w:r>
      <w:r>
        <w:rPr/>
        <w:t>some</w:t>
      </w:r>
      <w:r>
        <w:rPr>
          <w:spacing w:val="-5"/>
        </w:rPr>
        <w:t> </w:t>
      </w:r>
      <w:r>
        <w:rPr/>
        <w:t>cycle</w:t>
      </w:r>
      <w:r>
        <w:rPr>
          <w:spacing w:val="-4"/>
        </w:rPr>
        <w:t> </w:t>
      </w:r>
      <w:r>
        <w:rPr/>
        <w:t>storage areas.</w:t>
      </w:r>
    </w:p>
    <w:p>
      <w:pPr>
        <w:pStyle w:val="BodyText"/>
        <w:spacing w:line="360" w:lineRule="auto" w:before="119"/>
        <w:ind w:left="120" w:right="1127"/>
        <w:jc w:val="both"/>
      </w:pPr>
      <w:r>
        <w:rPr/>
        <w:t>Current plans on both campuses are to provide large secure areas for bike storage. However smaller areas for bikes such as hoops may be more suitable enabling the storage of bikes closer to place of study or work. The presence of bikes around the campuses may also prompt others to cycle. Hoops outside the LRCs could be used by visitors and hoops outside halls of residence may encourage more students to</w:t>
      </w:r>
    </w:p>
    <w:p>
      <w:pPr>
        <w:spacing w:after="0" w:line="360" w:lineRule="auto"/>
        <w:jc w:val="both"/>
        <w:sectPr>
          <w:pgSz w:w="11910" w:h="16840"/>
          <w:pgMar w:header="691" w:footer="916" w:top="1340" w:bottom="1100" w:left="1320" w:right="420"/>
        </w:sectPr>
      </w:pPr>
    </w:p>
    <w:p>
      <w:pPr>
        <w:pStyle w:val="BodyText"/>
        <w:spacing w:line="360" w:lineRule="auto" w:before="89"/>
        <w:ind w:left="120" w:right="1138"/>
        <w:jc w:val="both"/>
      </w:pPr>
      <w:r>
        <w:rPr/>
        <w:t>bring their bikes to campus. One of the current constraints identified by visitors to both campuses is the lack of easily accessible bike</w:t>
      </w:r>
      <w:r>
        <w:rPr>
          <w:spacing w:val="-7"/>
        </w:rPr>
        <w:t> </w:t>
      </w:r>
      <w:r>
        <w:rPr/>
        <w:t>storage.</w:t>
      </w:r>
    </w:p>
    <w:p>
      <w:pPr>
        <w:pStyle w:val="BodyText"/>
        <w:spacing w:line="360" w:lineRule="auto" w:before="121"/>
        <w:ind w:left="120" w:right="1136"/>
        <w:jc w:val="both"/>
      </w:pPr>
      <w:r>
        <w:rPr/>
        <w:t>Provision of other facilities such as a free air pump and the availability of puncture repair kits for purchase may also remove barriers to</w:t>
      </w:r>
      <w:r>
        <w:rPr>
          <w:spacing w:val="-15"/>
        </w:rPr>
        <w:t> </w:t>
      </w:r>
      <w:r>
        <w:rPr/>
        <w:t>cycling.</w:t>
      </w:r>
    </w:p>
    <w:p>
      <w:pPr>
        <w:pStyle w:val="BodyText"/>
        <w:spacing w:line="360" w:lineRule="auto" w:before="120"/>
        <w:ind w:left="120" w:right="1129"/>
        <w:jc w:val="both"/>
      </w:pPr>
      <w:r>
        <w:rPr/>
        <w:t>The greatest constraints to cycle use identified from the questionnaires are road safety and the lack of cycle routes onto the campuses (Figure A9). The cycle focus group identified that although this problem could not be resolved by the University alone, knowledgeable cyclists are aware of “safe” cycle routes which could be promoted via the website, in Freshers’ information and in off campus halls of residence. In addition, cycle route websites could be used to create the University’s own cycle routes. A dual purpose cycling and walking route from the southern end of College Lane was constructed in 2017. The proposed technology park development at BRC will include designated cycle routes through the</w:t>
      </w:r>
      <w:r>
        <w:rPr>
          <w:spacing w:val="-16"/>
        </w:rPr>
        <w:t> </w:t>
      </w:r>
      <w:r>
        <w:rPr/>
        <w:t>campus.</w:t>
      </w:r>
    </w:p>
    <w:p>
      <w:pPr>
        <w:pStyle w:val="BodyText"/>
        <w:spacing w:line="360" w:lineRule="auto" w:before="119"/>
        <w:ind w:left="120" w:right="1128"/>
        <w:jc w:val="both"/>
      </w:pPr>
      <w:r>
        <w:rPr/>
        <w:t>The lack of areas for drying and storing wet clothes is a known barrier to cycling</w:t>
      </w:r>
      <w:r>
        <w:rPr>
          <w:spacing w:val="-40"/>
        </w:rPr>
        <w:t> </w:t>
      </w:r>
      <w:r>
        <w:rPr/>
        <w:t>and walking, which will be revisited in this travel plan. Capacity in the current building stock to provide such areas is limited, but could potentialy be included in future developments.</w:t>
      </w:r>
    </w:p>
    <w:p>
      <w:pPr>
        <w:spacing w:before="120"/>
        <w:ind w:left="120" w:right="0" w:firstLine="0"/>
        <w:jc w:val="both"/>
        <w:rPr>
          <w:i/>
          <w:sz w:val="22"/>
        </w:rPr>
      </w:pPr>
      <w:r>
        <w:rPr>
          <w:i/>
          <w:sz w:val="22"/>
        </w:rPr>
        <w:t>Figure A9 Road safety and lack of cycle routes are the greatest barriers to cycling</w:t>
      </w:r>
    </w:p>
    <w:p>
      <w:pPr>
        <w:pStyle w:val="BodyText"/>
        <w:spacing w:before="4"/>
        <w:rPr>
          <w:i/>
          <w:sz w:val="14"/>
        </w:rPr>
      </w:pPr>
    </w:p>
    <w:p>
      <w:pPr>
        <w:tabs>
          <w:tab w:pos="9071" w:val="left" w:leader="none"/>
        </w:tabs>
        <w:spacing w:before="64"/>
        <w:ind w:left="674" w:right="0" w:firstLine="0"/>
        <w:jc w:val="left"/>
        <w:rPr>
          <w:rFonts w:ascii="Calibri"/>
          <w:sz w:val="18"/>
        </w:rPr>
      </w:pPr>
      <w:r>
        <w:rPr/>
        <w:pict>
          <v:line style="position:absolute;mso-position-horizontal-relative:page;mso-position-vertical-relative:paragraph;z-index:-17826304" from="121.730003pt,9.179326pt" to="517.750003pt,9.179326pt" stroked="true" strokeweight=".75pt" strokecolor="#d9d9d9">
            <v:stroke dashstyle="solid"/>
            <w10:wrap type="none"/>
          </v:line>
        </w:pict>
      </w:r>
      <w:r>
        <w:rPr>
          <w:rFonts w:ascii="Calibri"/>
          <w:color w:val="585858"/>
          <w:sz w:val="18"/>
        </w:rPr>
        <w:t>140   </w:t>
      </w:r>
      <w:r>
        <w:rPr>
          <w:rFonts w:ascii="Calibri"/>
          <w:color w:val="585858"/>
          <w:spacing w:val="3"/>
          <w:sz w:val="18"/>
        </w:rPr>
        <w:t> </w:t>
      </w:r>
      <w:r>
        <w:rPr>
          <w:rFonts w:ascii="Calibri"/>
          <w:color w:val="585858"/>
          <w:sz w:val="18"/>
          <w:u w:val="single" w:color="F1F1F1"/>
        </w:rPr>
        <w:t> </w:t>
        <w:tab/>
      </w:r>
    </w:p>
    <w:p>
      <w:pPr>
        <w:pStyle w:val="BodyText"/>
        <w:spacing w:before="7"/>
        <w:rPr>
          <w:rFonts w:ascii="Calibri"/>
          <w:sz w:val="16"/>
        </w:rPr>
      </w:pPr>
    </w:p>
    <w:p>
      <w:pPr>
        <w:spacing w:before="64"/>
        <w:ind w:left="674" w:right="0" w:firstLine="0"/>
        <w:jc w:val="left"/>
        <w:rPr>
          <w:rFonts w:ascii="Calibri"/>
          <w:sz w:val="18"/>
        </w:rPr>
      </w:pPr>
      <w:r>
        <w:rPr/>
        <w:pict>
          <v:group style="position:absolute;margin-left:121.730003pt;margin-top:-5.785671pt;width:396.05pt;height:161.2pt;mso-position-horizontal-relative:page;mso-position-vertical-relative:paragraph;z-index:15742976" coordorigin="2435,-116" coordsize="7921,3224">
            <v:shape style="position:absolute;left:2434;top:-10;width:7921;height:3012" coordorigin="2435,-10" coordsize="7921,3012" path="m2435,3002l2765,3002m2986,3002l3646,3002m2435,2906l2765,2906m2986,2906l3646,2906m2435,2808l2765,2808m2986,2808l3646,2808m2435,2712l2765,2712m2986,2712l3646,2712m2435,2517l2765,2517m2986,2517l3646,2517m2435,2419l2765,2419m2986,2419l3646,2419m2435,2323l2765,2323m2986,2323l3646,2323m2435,2225l2765,2225m2986,2225l3646,2225m2435,2030l2765,2030m2986,2030l3646,2030m2435,1934l2765,1934m2986,1934l3646,1934m2435,1836l2765,1836m2986,1836l3646,1836m2435,1740l2765,1740m2986,1740l3646,1740m2435,1545l2765,1545m2986,1545l3646,1545m2435,1447l2765,1447m2986,1447l3646,1447m2435,1351l2765,1351m2986,1351l3646,1351m2435,1253l2765,1253m2986,1253l3646,1253m2435,1058l2765,1058m2986,1058l10355,1058m2435,962l2765,962m2986,962l10355,962m2435,864l2765,864m2986,864l10355,864m2435,768l2765,768m2986,768l10355,768m2435,573l2765,573m2986,573l10355,573m2435,475l2765,475m2986,475l10355,475m2435,379l2765,379m2986,379l10355,379m2435,281l2765,281m2986,281l10355,281m2435,86l2765,86m2986,86l10355,86m2435,-10l2765,-10m2986,-10l10355,-10e" filled="false" stroked="true" strokeweight=".75pt" strokecolor="#f1f1f1">
              <v:path arrowok="t"/>
              <v:stroke dashstyle="solid"/>
            </v:shape>
            <v:shape style="position:absolute;left:2434;top:-112;width:7921;height:8" coordorigin="2435,-112" coordsize="7921,8" path="m2435,-104l10355,-104m2435,-112l10355,-112e" filled="false" stroked="true" strokeweight=".375pt" strokecolor="#f1f1f1">
              <v:path arrowok="t"/>
              <v:stroke dashstyle="solid"/>
            </v:shape>
            <v:shape style="position:absolute;left:2434;top:184;width:7921;height:2429" coordorigin="2435,185" coordsize="7921,2429" path="m2435,2613l2765,2613m2986,2613l3646,2613m2435,2129l2765,2129m2986,2129l3646,2129m2435,1641l2765,1641m2986,1641l3646,1641m2435,1157l2765,1157m2986,1157l3646,1157m2435,669l2765,669m2986,669l10355,669m2435,185l2765,185m2986,185l10355,185e" filled="false" stroked="true" strokeweight=".75pt" strokecolor="#d9d9d9">
              <v:path arrowok="t"/>
              <v:stroke dashstyle="solid"/>
            </v:shape>
            <v:rect style="position:absolute;left:2764;top:-109;width:221;height:3209" filled="true" fillcolor="#4f81bc" stroked="false">
              <v:fill type="solid"/>
            </v:rect>
            <v:shape style="position:absolute;left:3864;top:1252;width:6491;height:1750" coordorigin="3864,1253" coordsize="6491,1750" path="m3864,3002l4524,3002m3864,2906l4524,2906m3864,2808l4524,2808m3864,2712l4524,2712m3864,2517l4524,2517m3864,2419l4524,2419m3864,2323l4524,2323m3864,2225l4524,2225m3864,2030l4524,2030m3864,1934l4524,1934m3864,1836l10355,1836m3864,1740l10355,1740m3864,1545l10355,1545m3864,1447l10355,1447m3864,1351l10355,1351m3864,1253l10355,1253e" filled="false" stroked="true" strokeweight=".75pt" strokecolor="#f1f1f1">
              <v:path arrowok="t"/>
              <v:stroke dashstyle="solid"/>
            </v:shape>
            <v:shape style="position:absolute;left:3864;top:1156;width:6491;height:1457" coordorigin="3864,1157" coordsize="6491,1457" path="m3864,2613l4524,2613m3864,2129l4524,2129m3864,1641l10355,1641m3864,1157l10355,1157e" filled="false" stroked="true" strokeweight=".75pt" strokecolor="#d9d9d9">
              <v:path arrowok="t"/>
              <v:stroke dashstyle="solid"/>
            </v:shape>
            <v:rect style="position:absolute;left:3645;top:1106;width:219;height:1994" filled="true" fillcolor="#4f81bc" stroked="false">
              <v:fill type="solid"/>
            </v:rect>
            <v:shape style="position:absolute;left:4744;top:1934;width:5611;height:1068" coordorigin="4745,1934" coordsize="5611,1068" path="m4745,3002l5405,3002m4745,2906l5405,2906m4745,2808l5405,2808m4745,2712l5405,2712m4745,2517l5405,2517m4745,2419l5405,2419m4745,2323l5405,2323m4745,2225l5405,2225m4745,2030l10355,2030m4745,1934l10355,1934e" filled="false" stroked="true" strokeweight=".75pt" strokecolor="#f1f1f1">
              <v:path arrowok="t"/>
              <v:stroke dashstyle="solid"/>
            </v:shape>
            <v:shape style="position:absolute;left:4744;top:2128;width:5611;height:485" coordorigin="4745,2129" coordsize="5611,485" path="m4745,2613l5405,2613m4745,2129l10355,2129e" filled="false" stroked="true" strokeweight=".75pt" strokecolor="#d9d9d9">
              <v:path arrowok="t"/>
              <v:stroke dashstyle="solid"/>
            </v:shape>
            <v:rect style="position:absolute;left:4524;top:1910;width:221;height:1190" filled="true" fillcolor="#4f81bc" stroked="false">
              <v:fill type="solid"/>
            </v:rect>
            <v:shape style="position:absolute;left:5625;top:2224;width:660;height:778" coordorigin="5626,2225" coordsize="660,778" path="m5626,3002l6286,3002m5626,2906l6286,2906m5626,2808l6286,2808m5626,2712l6286,2712m5626,2517l6286,2517m5626,2419l6286,2419m5626,2323l6286,2323m5626,2225l6286,2225e" filled="false" stroked="true" strokeweight=".75pt" strokecolor="#f1f1f1">
              <v:path arrowok="t"/>
              <v:stroke dashstyle="solid"/>
            </v:shape>
            <v:line style="position:absolute" from="5626,2613" to="6286,2613" stroked="true" strokeweight=".75pt" strokecolor="#d9d9d9">
              <v:stroke dashstyle="solid"/>
            </v:line>
            <v:rect style="position:absolute;left:5404;top:2152;width:221;height:948" filled="true" fillcolor="#4f81bc" stroked="false">
              <v:fill type="solid"/>
            </v:rect>
            <v:shape style="position:absolute;left:6504;top:2224;width:660;height:778" coordorigin="6504,2225" coordsize="660,778" path="m6504,3002l7164,3002m6504,2906l7164,2906m6504,2808l7164,2808m6504,2712l7164,2712m6504,2517l7164,2517m6504,2419l7164,2419m6504,2323l7164,2323m6504,2225l7164,2225e" filled="false" stroked="true" strokeweight=".75pt" strokecolor="#f1f1f1">
              <v:path arrowok="t"/>
              <v:stroke dashstyle="solid"/>
            </v:shape>
            <v:line style="position:absolute" from="6504,2613" to="7164,2613" stroked="true" strokeweight=".75pt" strokecolor="#d9d9d9">
              <v:stroke dashstyle="solid"/>
            </v:line>
            <v:rect style="position:absolute;left:6285;top:2200;width:219;height:900" filled="true" fillcolor="#4f81bc" stroked="false">
              <v:fill type="solid"/>
            </v:rect>
            <v:shape style="position:absolute;left:7384;top:2322;width:660;height:680" coordorigin="7385,2323" coordsize="660,680" path="m7385,3002l8045,3002m7385,2906l8045,2906m7385,2808l8045,2808m7385,2712l8045,2712m7385,2517l8045,2517m7385,2419l8045,2419m7385,2323l8045,2323e" filled="false" stroked="true" strokeweight=".75pt" strokecolor="#f1f1f1">
              <v:path arrowok="t"/>
              <v:stroke dashstyle="solid"/>
            </v:shape>
            <v:shape style="position:absolute;left:7384;top:2220;width:2971;height:8" coordorigin="7385,2221" coordsize="2971,8" path="m7385,2228l10355,2228m7385,2221l10355,2221e" filled="false" stroked="true" strokeweight=".375pt" strokecolor="#f1f1f1">
              <v:path arrowok="t"/>
              <v:stroke dashstyle="solid"/>
            </v:shape>
            <v:line style="position:absolute" from="7385,2613" to="8045,2613" stroked="true" strokeweight=".75pt" strokecolor="#d9d9d9">
              <v:stroke dashstyle="solid"/>
            </v:line>
            <v:rect style="position:absolute;left:7164;top:2200;width:221;height:900" filled="true" fillcolor="#4f81bc" stroked="false">
              <v:fill type="solid"/>
            </v:rect>
            <v:shape style="position:absolute;left:8265;top:2322;width:2090;height:680" coordorigin="8266,2323" coordsize="2090,680" path="m8266,3002l8926,3002m8266,2906l8926,2906m8266,2808l8926,2808m8266,2712l8926,2712m8266,2517l8926,2517m8266,2419l10355,2419m8266,2323l10355,2323e" filled="false" stroked="true" strokeweight=".75pt" strokecolor="#f1f1f1">
              <v:path arrowok="t"/>
              <v:stroke dashstyle="solid"/>
            </v:shape>
            <v:line style="position:absolute" from="8266,2613" to="8926,2613" stroked="true" strokeweight=".75pt" strokecolor="#d9d9d9">
              <v:stroke dashstyle="solid"/>
            </v:line>
            <v:rect style="position:absolute;left:8044;top:2224;width:221;height:876" filled="true" fillcolor="#4f81bc" stroked="false">
              <v:fill type="solid"/>
            </v:rect>
            <v:shape style="position:absolute;left:9144;top:2517;width:1211;height:485" coordorigin="9144,2517" coordsize="1211,485" path="m9144,3002l9804,3002m9144,2906l9804,2906m9144,2808l9804,2808m9144,2712l9804,2712m9144,2517l10355,2517e" filled="false" stroked="true" strokeweight=".75pt" strokecolor="#f1f1f1">
              <v:path arrowok="t"/>
              <v:stroke dashstyle="solid"/>
            </v:shape>
            <v:line style="position:absolute" from="9144,2613" to="9804,2613" stroked="true" strokeweight=".75pt" strokecolor="#d9d9d9">
              <v:stroke dashstyle="solid"/>
            </v:line>
            <v:rect style="position:absolute;left:8925;top:2442;width:219;height:658" filled="true" fillcolor="#4f81bc" stroked="false">
              <v:fill type="solid"/>
            </v:rect>
            <v:shape style="position:absolute;left:10024;top:2711;width:331;height:291" coordorigin="10025,2712" coordsize="331,291" path="m10025,3002l10355,3002m10025,2906l10355,2906m10025,2808l10355,2808m10025,2712l10355,2712e" filled="false" stroked="true" strokeweight=".75pt" strokecolor="#f1f1f1">
              <v:path arrowok="t"/>
              <v:stroke dashstyle="solid"/>
            </v:shape>
            <v:line style="position:absolute" from="10025,2613" to="10355,2613" stroked="true" strokeweight=".75pt" strokecolor="#d9d9d9">
              <v:stroke dashstyle="solid"/>
            </v:line>
            <v:rect style="position:absolute;left:9804;top:2541;width:221;height:559" filled="true" fillcolor="#4f81bc" stroked="false">
              <v:fill type="solid"/>
            </v:rect>
            <v:line style="position:absolute" from="2435,3100" to="10355,3100" stroked="true" strokeweight=".75pt" strokecolor="#d9d9d9">
              <v:stroke dashstyle="solid"/>
            </v:line>
            <w10:wrap type="none"/>
          </v:group>
        </w:pict>
      </w:r>
      <w:r>
        <w:rPr/>
        <w:pict>
          <v:shape style="position:absolute;margin-left:80.305992pt;margin-top:11.24319pt;width:12pt;height:98.9pt;mso-position-horizontal-relative:page;mso-position-vertical-relative:paragraph;z-index:15744000" type="#_x0000_t20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Number of respondents</w:t>
                  </w:r>
                </w:p>
              </w:txbxContent>
            </v:textbox>
            <w10:wrap type="none"/>
          </v:shape>
        </w:pict>
      </w:r>
      <w:r>
        <w:rPr>
          <w:rFonts w:ascii="Calibri"/>
          <w:color w:val="585858"/>
          <w:sz w:val="18"/>
        </w:rPr>
        <w:t>120</w:t>
      </w:r>
    </w:p>
    <w:p>
      <w:pPr>
        <w:pStyle w:val="BodyText"/>
        <w:spacing w:before="8"/>
        <w:rPr>
          <w:rFonts w:ascii="Calibri"/>
          <w:sz w:val="16"/>
        </w:rPr>
      </w:pPr>
    </w:p>
    <w:p>
      <w:pPr>
        <w:spacing w:before="63"/>
        <w:ind w:left="674" w:right="0" w:firstLine="0"/>
        <w:jc w:val="left"/>
        <w:rPr>
          <w:rFonts w:ascii="Calibri"/>
          <w:sz w:val="18"/>
        </w:rPr>
      </w:pPr>
      <w:r>
        <w:rPr>
          <w:rFonts w:ascii="Calibri"/>
          <w:color w:val="585858"/>
          <w:sz w:val="18"/>
        </w:rPr>
        <w:t>100</w:t>
      </w:r>
    </w:p>
    <w:p>
      <w:pPr>
        <w:pStyle w:val="BodyText"/>
        <w:spacing w:before="8"/>
        <w:rPr>
          <w:rFonts w:ascii="Calibri"/>
          <w:sz w:val="16"/>
        </w:rPr>
      </w:pPr>
    </w:p>
    <w:p>
      <w:pPr>
        <w:spacing w:before="64"/>
        <w:ind w:left="765" w:right="0" w:firstLine="0"/>
        <w:jc w:val="left"/>
        <w:rPr>
          <w:rFonts w:ascii="Calibri"/>
          <w:sz w:val="18"/>
        </w:rPr>
      </w:pPr>
      <w:r>
        <w:rPr>
          <w:rFonts w:ascii="Calibri"/>
          <w:color w:val="585858"/>
          <w:sz w:val="18"/>
        </w:rPr>
        <w:t>80</w:t>
      </w:r>
    </w:p>
    <w:p>
      <w:pPr>
        <w:pStyle w:val="BodyText"/>
        <w:spacing w:before="7"/>
        <w:rPr>
          <w:rFonts w:ascii="Calibri"/>
          <w:sz w:val="16"/>
        </w:rPr>
      </w:pPr>
    </w:p>
    <w:p>
      <w:pPr>
        <w:spacing w:before="64"/>
        <w:ind w:left="765" w:right="0" w:firstLine="0"/>
        <w:jc w:val="left"/>
        <w:rPr>
          <w:rFonts w:ascii="Calibri"/>
          <w:sz w:val="18"/>
        </w:rPr>
      </w:pPr>
      <w:r>
        <w:rPr>
          <w:rFonts w:ascii="Calibri"/>
          <w:color w:val="585858"/>
          <w:sz w:val="18"/>
        </w:rPr>
        <w:t>60</w:t>
      </w:r>
    </w:p>
    <w:p>
      <w:pPr>
        <w:pStyle w:val="BodyText"/>
        <w:spacing w:before="7"/>
        <w:rPr>
          <w:rFonts w:ascii="Calibri"/>
          <w:sz w:val="16"/>
        </w:rPr>
      </w:pPr>
    </w:p>
    <w:p>
      <w:pPr>
        <w:spacing w:before="64"/>
        <w:ind w:left="765" w:right="0" w:firstLine="0"/>
        <w:jc w:val="left"/>
        <w:rPr>
          <w:rFonts w:ascii="Calibri"/>
          <w:sz w:val="18"/>
        </w:rPr>
      </w:pPr>
      <w:r>
        <w:rPr>
          <w:rFonts w:ascii="Calibri"/>
          <w:color w:val="585858"/>
          <w:sz w:val="18"/>
        </w:rPr>
        <w:t>40</w:t>
      </w:r>
    </w:p>
    <w:p>
      <w:pPr>
        <w:pStyle w:val="BodyText"/>
        <w:spacing w:before="7"/>
        <w:rPr>
          <w:rFonts w:ascii="Calibri"/>
          <w:sz w:val="16"/>
        </w:rPr>
      </w:pPr>
    </w:p>
    <w:p>
      <w:pPr>
        <w:spacing w:before="64"/>
        <w:ind w:left="765" w:right="0" w:firstLine="0"/>
        <w:jc w:val="left"/>
        <w:rPr>
          <w:rFonts w:ascii="Calibri"/>
          <w:sz w:val="18"/>
        </w:rPr>
      </w:pPr>
      <w:r>
        <w:rPr>
          <w:rFonts w:ascii="Calibri"/>
          <w:color w:val="585858"/>
          <w:sz w:val="18"/>
        </w:rPr>
        <w:t>20</w:t>
      </w:r>
    </w:p>
    <w:p>
      <w:pPr>
        <w:pStyle w:val="BodyText"/>
        <w:spacing w:before="7"/>
        <w:rPr>
          <w:rFonts w:ascii="Calibri"/>
          <w:sz w:val="16"/>
        </w:rPr>
      </w:pPr>
    </w:p>
    <w:p>
      <w:pPr>
        <w:spacing w:after="0"/>
        <w:rPr>
          <w:rFonts w:ascii="Calibri"/>
          <w:sz w:val="16"/>
        </w:rPr>
        <w:sectPr>
          <w:pgSz w:w="11910" w:h="16840"/>
          <w:pgMar w:header="691" w:footer="916" w:top="1340" w:bottom="1100" w:left="1320" w:right="420"/>
        </w:sectPr>
      </w:pPr>
    </w:p>
    <w:p>
      <w:pPr>
        <w:spacing w:before="64"/>
        <w:ind w:left="0" w:right="109" w:firstLine="0"/>
        <w:jc w:val="center"/>
        <w:rPr>
          <w:rFonts w:ascii="Calibri"/>
          <w:sz w:val="18"/>
        </w:rPr>
      </w:pPr>
      <w:r>
        <w:rPr>
          <w:rFonts w:ascii="Calibri"/>
          <w:color w:val="585858"/>
          <w:sz w:val="18"/>
        </w:rPr>
        <w:t>0</w:t>
      </w:r>
    </w:p>
    <w:p>
      <w:pPr>
        <w:spacing w:before="14"/>
        <w:ind w:left="1193" w:right="0" w:firstLine="0"/>
        <w:jc w:val="center"/>
        <w:rPr>
          <w:rFonts w:ascii="Calibri"/>
          <w:sz w:val="18"/>
        </w:rPr>
      </w:pPr>
      <w:r>
        <w:rPr>
          <w:rFonts w:ascii="Calibri"/>
          <w:color w:val="585858"/>
          <w:sz w:val="18"/>
        </w:rPr>
        <w:t>Roads are</w:t>
      </w:r>
    </w:p>
    <w:p>
      <w:pPr>
        <w:pStyle w:val="BodyText"/>
        <w:spacing w:before="5"/>
        <w:rPr>
          <w:rFonts w:ascii="Calibri"/>
        </w:rPr>
      </w:pPr>
      <w:r>
        <w:rPr/>
        <w:br w:type="column"/>
      </w:r>
      <w:r>
        <w:rPr>
          <w:rFonts w:ascii="Calibri"/>
        </w:rPr>
      </w:r>
    </w:p>
    <w:p>
      <w:pPr>
        <w:spacing w:before="0"/>
        <w:ind w:left="286" w:right="0" w:firstLine="0"/>
        <w:jc w:val="left"/>
        <w:rPr>
          <w:rFonts w:ascii="Calibri"/>
          <w:sz w:val="18"/>
        </w:rPr>
      </w:pPr>
      <w:r>
        <w:rPr>
          <w:rFonts w:ascii="Calibri"/>
          <w:color w:val="585858"/>
          <w:sz w:val="18"/>
        </w:rPr>
        <w:t>Cycle</w:t>
      </w:r>
    </w:p>
    <w:p>
      <w:pPr>
        <w:pStyle w:val="BodyText"/>
        <w:spacing w:before="5"/>
        <w:rPr>
          <w:rFonts w:ascii="Calibri"/>
        </w:rPr>
      </w:pPr>
      <w:r>
        <w:rPr/>
        <w:br w:type="column"/>
      </w:r>
      <w:r>
        <w:rPr>
          <w:rFonts w:ascii="Calibri"/>
        </w:rPr>
      </w:r>
    </w:p>
    <w:p>
      <w:pPr>
        <w:spacing w:before="0"/>
        <w:ind w:left="296" w:right="0" w:firstLine="0"/>
        <w:jc w:val="left"/>
        <w:rPr>
          <w:rFonts w:ascii="Calibri"/>
          <w:sz w:val="18"/>
        </w:rPr>
      </w:pPr>
      <w:r>
        <w:rPr>
          <w:rFonts w:ascii="Calibri"/>
          <w:color w:val="585858"/>
          <w:sz w:val="18"/>
        </w:rPr>
        <w:t>There are</w:t>
      </w:r>
    </w:p>
    <w:p>
      <w:pPr>
        <w:pStyle w:val="BodyText"/>
        <w:spacing w:before="5"/>
        <w:rPr>
          <w:rFonts w:ascii="Calibri"/>
        </w:rPr>
      </w:pPr>
      <w:r>
        <w:rPr/>
        <w:br w:type="column"/>
      </w:r>
      <w:r>
        <w:rPr>
          <w:rFonts w:ascii="Calibri"/>
        </w:rPr>
      </w:r>
    </w:p>
    <w:p>
      <w:pPr>
        <w:spacing w:before="0"/>
        <w:ind w:left="92" w:right="0" w:firstLine="0"/>
        <w:jc w:val="left"/>
        <w:rPr>
          <w:rFonts w:ascii="Calibri"/>
          <w:sz w:val="18"/>
        </w:rPr>
      </w:pPr>
      <w:r>
        <w:rPr>
          <w:rFonts w:ascii="Calibri"/>
          <w:color w:val="585858"/>
          <w:sz w:val="18"/>
        </w:rPr>
        <w:t>Bike hire is</w:t>
      </w:r>
    </w:p>
    <w:p>
      <w:pPr>
        <w:pStyle w:val="BodyText"/>
        <w:spacing w:before="5"/>
        <w:rPr>
          <w:rFonts w:ascii="Calibri"/>
        </w:rPr>
      </w:pPr>
      <w:r>
        <w:rPr/>
        <w:br w:type="column"/>
      </w:r>
      <w:r>
        <w:rPr>
          <w:rFonts w:ascii="Calibri"/>
        </w:rPr>
      </w:r>
    </w:p>
    <w:p>
      <w:pPr>
        <w:spacing w:before="0"/>
        <w:ind w:left="225" w:right="0" w:firstLine="0"/>
        <w:jc w:val="left"/>
        <w:rPr>
          <w:rFonts w:ascii="Calibri"/>
          <w:sz w:val="18"/>
        </w:rPr>
      </w:pPr>
      <w:r>
        <w:rPr>
          <w:rFonts w:ascii="Calibri"/>
          <w:color w:val="585858"/>
          <w:sz w:val="18"/>
        </w:rPr>
        <w:t>I have</w:t>
      </w:r>
    </w:p>
    <w:p>
      <w:pPr>
        <w:pStyle w:val="BodyText"/>
        <w:spacing w:before="5"/>
        <w:rPr>
          <w:rFonts w:ascii="Calibri"/>
        </w:rPr>
      </w:pPr>
      <w:r>
        <w:rPr/>
        <w:br w:type="column"/>
      </w:r>
      <w:r>
        <w:rPr>
          <w:rFonts w:ascii="Calibri"/>
        </w:rPr>
      </w:r>
    </w:p>
    <w:p>
      <w:pPr>
        <w:spacing w:before="0"/>
        <w:ind w:left="188" w:right="0" w:firstLine="0"/>
        <w:jc w:val="left"/>
        <w:rPr>
          <w:rFonts w:ascii="Calibri"/>
          <w:sz w:val="18"/>
        </w:rPr>
      </w:pPr>
      <w:r>
        <w:rPr>
          <w:rFonts w:ascii="Calibri"/>
          <w:color w:val="585858"/>
          <w:sz w:val="18"/>
        </w:rPr>
        <w:t>There is not There are There is notThere is not</w:t>
      </w:r>
    </w:p>
    <w:p>
      <w:pPr>
        <w:spacing w:after="0"/>
        <w:jc w:val="left"/>
        <w:rPr>
          <w:rFonts w:ascii="Calibri"/>
          <w:sz w:val="18"/>
        </w:rPr>
        <w:sectPr>
          <w:type w:val="continuous"/>
          <w:pgSz w:w="11910" w:h="16840"/>
          <w:pgMar w:top="1420" w:bottom="1200" w:left="1320" w:right="420"/>
          <w:cols w:num="6" w:equalWidth="0">
            <w:col w:w="1917" w:space="40"/>
            <w:col w:w="671" w:space="39"/>
            <w:col w:w="1001" w:space="40"/>
            <w:col w:w="885" w:space="39"/>
            <w:col w:w="663" w:space="39"/>
            <w:col w:w="4836"/>
          </w:cols>
        </w:sectPr>
      </w:pPr>
    </w:p>
    <w:p>
      <w:pPr>
        <w:spacing w:before="0"/>
        <w:ind w:left="0" w:right="0" w:firstLine="0"/>
        <w:jc w:val="right"/>
        <w:rPr>
          <w:rFonts w:ascii="Calibri"/>
          <w:sz w:val="18"/>
        </w:rPr>
      </w:pPr>
      <w:r>
        <w:rPr>
          <w:rFonts w:ascii="Calibri"/>
          <w:color w:val="585858"/>
          <w:sz w:val="18"/>
        </w:rPr>
        <w:t>too</w:t>
      </w:r>
    </w:p>
    <w:p>
      <w:pPr>
        <w:spacing w:before="0"/>
        <w:ind w:left="338" w:right="0" w:firstLine="0"/>
        <w:jc w:val="left"/>
        <w:rPr>
          <w:rFonts w:ascii="Calibri"/>
          <w:sz w:val="18"/>
        </w:rPr>
      </w:pPr>
      <w:r>
        <w:rPr/>
        <w:br w:type="column"/>
      </w:r>
      <w:r>
        <w:rPr>
          <w:rFonts w:ascii="Calibri"/>
          <w:color w:val="585858"/>
          <w:sz w:val="18"/>
        </w:rPr>
        <w:t>routes are no facilities</w:t>
      </w:r>
    </w:p>
    <w:p>
      <w:pPr>
        <w:spacing w:before="0"/>
        <w:ind w:left="298" w:right="0" w:firstLine="0"/>
        <w:jc w:val="left"/>
        <w:rPr>
          <w:rFonts w:ascii="Calibri"/>
          <w:sz w:val="18"/>
        </w:rPr>
      </w:pPr>
      <w:r>
        <w:rPr/>
        <w:br w:type="column"/>
      </w:r>
      <w:r>
        <w:rPr>
          <w:rFonts w:ascii="Calibri"/>
          <w:color w:val="585858"/>
          <w:sz w:val="18"/>
        </w:rPr>
        <w:t>not</w:t>
      </w:r>
    </w:p>
    <w:p>
      <w:pPr>
        <w:spacing w:before="0"/>
        <w:ind w:left="427" w:right="0" w:firstLine="0"/>
        <w:jc w:val="left"/>
        <w:rPr>
          <w:rFonts w:ascii="Calibri"/>
          <w:sz w:val="18"/>
        </w:rPr>
      </w:pPr>
      <w:r>
        <w:rPr/>
        <w:br w:type="column"/>
      </w:r>
      <w:r>
        <w:rPr>
          <w:rFonts w:ascii="Calibri"/>
          <w:color w:val="585858"/>
          <w:spacing w:val="-1"/>
          <w:sz w:val="18"/>
        </w:rPr>
        <w:t>security</w:t>
      </w:r>
    </w:p>
    <w:p>
      <w:pPr>
        <w:spacing w:before="0"/>
        <w:ind w:left="276" w:right="0" w:firstLine="0"/>
        <w:jc w:val="left"/>
        <w:rPr>
          <w:rFonts w:ascii="Calibri"/>
          <w:sz w:val="18"/>
        </w:rPr>
      </w:pPr>
      <w:r>
        <w:rPr/>
        <w:br w:type="column"/>
      </w:r>
      <w:r>
        <w:rPr>
          <w:rFonts w:ascii="Calibri"/>
          <w:color w:val="585858"/>
          <w:sz w:val="18"/>
        </w:rPr>
        <w:t>enough</w:t>
      </w:r>
    </w:p>
    <w:p>
      <w:pPr>
        <w:spacing w:before="0"/>
        <w:ind w:left="142" w:right="0" w:firstLine="0"/>
        <w:jc w:val="left"/>
        <w:rPr>
          <w:rFonts w:ascii="Calibri"/>
          <w:sz w:val="18"/>
        </w:rPr>
      </w:pPr>
      <w:r>
        <w:rPr/>
        <w:br w:type="column"/>
      </w:r>
      <w:r>
        <w:rPr>
          <w:rFonts w:ascii="Calibri"/>
          <w:color w:val="585858"/>
          <w:sz w:val="18"/>
        </w:rPr>
        <w:t>not enough</w:t>
      </w:r>
    </w:p>
    <w:p>
      <w:pPr>
        <w:spacing w:before="0"/>
        <w:ind w:left="142" w:right="0" w:firstLine="0"/>
        <w:jc w:val="left"/>
        <w:rPr>
          <w:rFonts w:ascii="Calibri"/>
          <w:sz w:val="18"/>
        </w:rPr>
      </w:pPr>
      <w:r>
        <w:rPr/>
        <w:br w:type="column"/>
      </w:r>
      <w:r>
        <w:rPr>
          <w:rFonts w:ascii="Calibri"/>
          <w:color w:val="585858"/>
          <w:sz w:val="18"/>
        </w:rPr>
        <w:t>enough</w:t>
      </w:r>
    </w:p>
    <w:p>
      <w:pPr>
        <w:spacing w:before="0"/>
        <w:ind w:left="287" w:right="0" w:firstLine="0"/>
        <w:jc w:val="left"/>
        <w:rPr>
          <w:rFonts w:ascii="Calibri"/>
          <w:sz w:val="18"/>
        </w:rPr>
      </w:pPr>
      <w:r>
        <w:rPr/>
        <w:br w:type="column"/>
      </w:r>
      <w:r>
        <w:rPr>
          <w:rFonts w:ascii="Calibri"/>
          <w:color w:val="585858"/>
          <w:sz w:val="18"/>
        </w:rPr>
        <w:t>enough</w:t>
      </w:r>
    </w:p>
    <w:p>
      <w:pPr>
        <w:spacing w:after="0"/>
        <w:jc w:val="left"/>
        <w:rPr>
          <w:rFonts w:ascii="Calibri"/>
          <w:sz w:val="18"/>
        </w:rPr>
        <w:sectPr>
          <w:type w:val="continuous"/>
          <w:pgSz w:w="11910" w:h="16840"/>
          <w:pgMar w:top="1420" w:bottom="1200" w:left="1320" w:right="420"/>
          <w:cols w:num="8" w:equalWidth="0">
            <w:col w:w="1682" w:space="40"/>
            <w:col w:w="2011" w:space="39"/>
            <w:col w:w="549" w:space="39"/>
            <w:col w:w="1003" w:space="40"/>
            <w:col w:w="829" w:space="40"/>
            <w:col w:w="986" w:space="40"/>
            <w:col w:w="696" w:space="39"/>
            <w:col w:w="2137"/>
          </w:cols>
        </w:sectPr>
      </w:pPr>
    </w:p>
    <w:p>
      <w:pPr>
        <w:spacing w:before="0"/>
        <w:ind w:left="1168" w:right="0" w:firstLine="0"/>
        <w:jc w:val="left"/>
        <w:rPr>
          <w:rFonts w:ascii="Calibri"/>
          <w:sz w:val="18"/>
        </w:rPr>
      </w:pPr>
      <w:r>
        <w:rPr>
          <w:rFonts w:ascii="Calibri"/>
          <w:color w:val="585858"/>
          <w:sz w:val="18"/>
        </w:rPr>
        <w:t>dangerous insuffficient</w:t>
      </w:r>
    </w:p>
    <w:p>
      <w:pPr>
        <w:spacing w:before="0"/>
        <w:ind w:left="52" w:right="-19" w:firstLine="37"/>
        <w:jc w:val="left"/>
        <w:rPr>
          <w:rFonts w:ascii="Calibri"/>
          <w:sz w:val="18"/>
        </w:rPr>
      </w:pPr>
      <w:r>
        <w:rPr/>
        <w:br w:type="column"/>
      </w:r>
      <w:r>
        <w:rPr>
          <w:rFonts w:ascii="Calibri"/>
          <w:color w:val="585858"/>
          <w:sz w:val="18"/>
        </w:rPr>
        <w:t>to dry or leave wet</w:t>
      </w:r>
    </w:p>
    <w:p>
      <w:pPr>
        <w:spacing w:before="0"/>
        <w:ind w:left="161" w:right="0" w:firstLine="0"/>
        <w:jc w:val="left"/>
        <w:rPr>
          <w:rFonts w:ascii="Calibri"/>
          <w:sz w:val="18"/>
        </w:rPr>
      </w:pPr>
      <w:r>
        <w:rPr/>
        <w:br w:type="column"/>
      </w:r>
      <w:r>
        <w:rPr>
          <w:rFonts w:ascii="Calibri"/>
          <w:color w:val="585858"/>
          <w:sz w:val="18"/>
        </w:rPr>
        <w:t>available</w:t>
      </w:r>
    </w:p>
    <w:p>
      <w:pPr>
        <w:spacing w:before="0"/>
        <w:ind w:left="300" w:right="-19" w:hanging="115"/>
        <w:jc w:val="left"/>
        <w:rPr>
          <w:rFonts w:ascii="Calibri"/>
          <w:sz w:val="18"/>
        </w:rPr>
      </w:pPr>
      <w:r>
        <w:rPr/>
        <w:br w:type="column"/>
      </w:r>
      <w:r>
        <w:rPr>
          <w:rFonts w:ascii="Calibri"/>
          <w:color w:val="585858"/>
          <w:sz w:val="18"/>
        </w:rPr>
        <w:t>concerns about</w:t>
      </w:r>
    </w:p>
    <w:p>
      <w:pPr>
        <w:spacing w:before="0"/>
        <w:ind w:left="176" w:right="-20" w:firstLine="60"/>
        <w:jc w:val="left"/>
        <w:rPr>
          <w:rFonts w:ascii="Calibri"/>
          <w:sz w:val="18"/>
        </w:rPr>
      </w:pPr>
      <w:r>
        <w:rPr/>
        <w:br w:type="column"/>
      </w:r>
      <w:r>
        <w:rPr>
          <w:rFonts w:ascii="Calibri"/>
          <w:color w:val="585858"/>
          <w:sz w:val="18"/>
        </w:rPr>
        <w:t>storage space for</w:t>
      </w:r>
    </w:p>
    <w:p>
      <w:pPr>
        <w:spacing w:before="0"/>
        <w:ind w:left="83" w:right="-19" w:firstLine="117"/>
        <w:jc w:val="left"/>
        <w:rPr>
          <w:rFonts w:ascii="Calibri"/>
          <w:sz w:val="18"/>
        </w:rPr>
      </w:pPr>
      <w:r>
        <w:rPr/>
        <w:br w:type="column"/>
      </w:r>
      <w:r>
        <w:rPr>
          <w:rFonts w:ascii="Calibri"/>
          <w:color w:val="585858"/>
          <w:sz w:val="18"/>
        </w:rPr>
        <w:t>showers are campus</w:t>
      </w:r>
    </w:p>
    <w:p>
      <w:pPr>
        <w:spacing w:before="0"/>
        <w:ind w:left="79" w:right="-12" w:firstLine="114"/>
        <w:jc w:val="left"/>
        <w:rPr>
          <w:rFonts w:ascii="Calibri"/>
          <w:sz w:val="18"/>
        </w:rPr>
      </w:pPr>
      <w:r>
        <w:rPr/>
        <w:br w:type="column"/>
      </w:r>
      <w:r>
        <w:rPr>
          <w:rFonts w:ascii="Calibri"/>
          <w:color w:val="585858"/>
          <w:sz w:val="18"/>
        </w:rPr>
        <w:t>locker </w:t>
      </w:r>
      <w:r>
        <w:rPr>
          <w:rFonts w:ascii="Calibri"/>
          <w:color w:val="585858"/>
          <w:spacing w:val="-1"/>
          <w:sz w:val="18"/>
        </w:rPr>
        <w:t>provision</w:t>
      </w:r>
    </w:p>
    <w:p>
      <w:pPr>
        <w:spacing w:before="0"/>
        <w:ind w:left="234" w:right="1119" w:hanging="166"/>
        <w:jc w:val="left"/>
        <w:rPr>
          <w:rFonts w:ascii="Calibri"/>
          <w:sz w:val="18"/>
        </w:rPr>
      </w:pPr>
      <w:r>
        <w:rPr/>
        <w:br w:type="column"/>
      </w:r>
      <w:r>
        <w:rPr>
          <w:rFonts w:ascii="Calibri"/>
          <w:color w:val="585858"/>
          <w:sz w:val="18"/>
        </w:rPr>
        <w:t>information on bike</w:t>
      </w:r>
    </w:p>
    <w:p>
      <w:pPr>
        <w:spacing w:after="0"/>
        <w:jc w:val="left"/>
        <w:rPr>
          <w:rFonts w:ascii="Calibri"/>
          <w:sz w:val="18"/>
        </w:rPr>
        <w:sectPr>
          <w:type w:val="continuous"/>
          <w:pgSz w:w="11910" w:h="16840"/>
          <w:pgMar w:top="1420" w:bottom="1200" w:left="1320" w:right="420"/>
          <w:cols w:num="8" w:equalWidth="0">
            <w:col w:w="2870" w:space="40"/>
            <w:col w:w="761" w:space="39"/>
            <w:col w:w="811" w:space="39"/>
            <w:col w:w="845" w:space="40"/>
            <w:col w:w="847" w:space="39"/>
            <w:col w:w="929" w:space="39"/>
            <w:col w:w="755" w:space="39"/>
            <w:col w:w="2077"/>
          </w:cols>
        </w:sectPr>
      </w:pPr>
    </w:p>
    <w:p>
      <w:pPr>
        <w:spacing w:before="0"/>
        <w:ind w:left="0" w:right="0" w:firstLine="0"/>
        <w:jc w:val="right"/>
        <w:rPr>
          <w:rFonts w:ascii="Calibri"/>
          <w:sz w:val="18"/>
        </w:rPr>
      </w:pPr>
      <w:r>
        <w:rPr>
          <w:rFonts w:ascii="Calibri"/>
          <w:color w:val="585858"/>
          <w:sz w:val="18"/>
        </w:rPr>
        <w:t>clothes</w:t>
      </w:r>
    </w:p>
    <w:p>
      <w:pPr>
        <w:spacing w:before="0"/>
        <w:ind w:left="1175" w:right="-20" w:hanging="110"/>
        <w:jc w:val="left"/>
        <w:rPr>
          <w:rFonts w:ascii="Calibri"/>
          <w:sz w:val="18"/>
        </w:rPr>
      </w:pPr>
      <w:r>
        <w:rPr/>
        <w:br w:type="column"/>
      </w:r>
      <w:r>
        <w:rPr>
          <w:rFonts w:ascii="Calibri"/>
          <w:color w:val="585858"/>
          <w:sz w:val="18"/>
        </w:rPr>
        <w:t>leaving my bike on campus</w:t>
      </w:r>
    </w:p>
    <w:p>
      <w:pPr>
        <w:spacing w:before="0"/>
        <w:ind w:left="259" w:right="0" w:firstLine="0"/>
        <w:jc w:val="left"/>
        <w:rPr>
          <w:rFonts w:ascii="Calibri"/>
          <w:sz w:val="18"/>
        </w:rPr>
      </w:pPr>
      <w:r>
        <w:rPr/>
        <w:br w:type="column"/>
      </w:r>
      <w:r>
        <w:rPr>
          <w:rFonts w:ascii="Calibri"/>
          <w:color w:val="585858"/>
          <w:sz w:val="18"/>
        </w:rPr>
        <w:t>bikes</w:t>
      </w:r>
    </w:p>
    <w:p>
      <w:pPr>
        <w:spacing w:before="0"/>
        <w:ind w:left="1133" w:right="0" w:firstLine="0"/>
        <w:jc w:val="left"/>
        <w:rPr>
          <w:rFonts w:ascii="Calibri"/>
          <w:sz w:val="18"/>
        </w:rPr>
      </w:pPr>
      <w:r>
        <w:rPr/>
        <w:br w:type="column"/>
      </w:r>
      <w:r>
        <w:rPr>
          <w:rFonts w:ascii="Calibri"/>
          <w:color w:val="585858"/>
          <w:sz w:val="18"/>
        </w:rPr>
        <w:t>on campus facilities on</w:t>
      </w:r>
    </w:p>
    <w:p>
      <w:pPr>
        <w:spacing w:before="0"/>
        <w:ind w:left="2129" w:right="0" w:firstLine="0"/>
        <w:jc w:val="left"/>
        <w:rPr>
          <w:rFonts w:ascii="Calibri"/>
          <w:sz w:val="18"/>
        </w:rPr>
      </w:pPr>
      <w:r>
        <w:rPr>
          <w:rFonts w:ascii="Calibri"/>
          <w:color w:val="585858"/>
          <w:sz w:val="18"/>
        </w:rPr>
        <w:t>campus</w:t>
      </w:r>
    </w:p>
    <w:p>
      <w:pPr>
        <w:spacing w:after="0"/>
        <w:jc w:val="left"/>
        <w:rPr>
          <w:rFonts w:ascii="Calibri"/>
          <w:sz w:val="18"/>
        </w:rPr>
        <w:sectPr>
          <w:type w:val="continuous"/>
          <w:pgSz w:w="11910" w:h="16840"/>
          <w:pgMar w:top="1420" w:bottom="1200" w:left="1320" w:right="420"/>
          <w:cols w:num="4" w:equalWidth="0">
            <w:col w:w="3578" w:space="40"/>
            <w:col w:w="1850" w:space="39"/>
            <w:col w:w="638" w:space="40"/>
            <w:col w:w="3985"/>
          </w:cols>
        </w:sectPr>
      </w:pPr>
    </w:p>
    <w:p>
      <w:pPr>
        <w:pStyle w:val="BodyText"/>
        <w:spacing w:line="360" w:lineRule="auto" w:before="89"/>
        <w:ind w:left="120" w:right="1126"/>
        <w:jc w:val="both"/>
      </w:pPr>
      <w:r>
        <w:rPr/>
        <w:t>Lack of bike hire has been identified as further barrier to cycling. This issue appears to be more pertinent to students than staff, with many students highlighting on the questionnaires</w:t>
      </w:r>
      <w:r>
        <w:rPr>
          <w:spacing w:val="-14"/>
        </w:rPr>
        <w:t> </w:t>
      </w:r>
      <w:r>
        <w:rPr/>
        <w:t>that</w:t>
      </w:r>
      <w:r>
        <w:rPr>
          <w:spacing w:val="-12"/>
        </w:rPr>
        <w:t> </w:t>
      </w:r>
      <w:r>
        <w:rPr/>
        <w:t>they</w:t>
      </w:r>
      <w:r>
        <w:rPr>
          <w:spacing w:val="-15"/>
        </w:rPr>
        <w:t> </w:t>
      </w:r>
      <w:r>
        <w:rPr/>
        <w:t>do</w:t>
      </w:r>
      <w:r>
        <w:rPr>
          <w:spacing w:val="-12"/>
        </w:rPr>
        <w:t> </w:t>
      </w:r>
      <w:r>
        <w:rPr/>
        <w:t>not</w:t>
      </w:r>
      <w:r>
        <w:rPr>
          <w:spacing w:val="-12"/>
        </w:rPr>
        <w:t> </w:t>
      </w:r>
      <w:r>
        <w:rPr/>
        <w:t>have</w:t>
      </w:r>
      <w:r>
        <w:rPr>
          <w:spacing w:val="-12"/>
        </w:rPr>
        <w:t> </w:t>
      </w:r>
      <w:r>
        <w:rPr/>
        <w:t>a</w:t>
      </w:r>
      <w:r>
        <w:rPr>
          <w:spacing w:val="-12"/>
        </w:rPr>
        <w:t> </w:t>
      </w:r>
      <w:r>
        <w:rPr/>
        <w:t>bike</w:t>
      </w:r>
      <w:r>
        <w:rPr>
          <w:spacing w:val="-15"/>
        </w:rPr>
        <w:t> </w:t>
      </w:r>
      <w:r>
        <w:rPr/>
        <w:t>at</w:t>
      </w:r>
      <w:r>
        <w:rPr>
          <w:spacing w:val="-15"/>
        </w:rPr>
        <w:t> </w:t>
      </w:r>
      <w:r>
        <w:rPr/>
        <w:t>University.</w:t>
      </w:r>
      <w:r>
        <w:rPr>
          <w:spacing w:val="42"/>
        </w:rPr>
        <w:t> </w:t>
      </w:r>
      <w:r>
        <w:rPr/>
        <w:t>Possible</w:t>
      </w:r>
      <w:r>
        <w:rPr>
          <w:spacing w:val="-12"/>
        </w:rPr>
        <w:t> </w:t>
      </w:r>
      <w:r>
        <w:rPr/>
        <w:t>bike</w:t>
      </w:r>
      <w:r>
        <w:rPr>
          <w:spacing w:val="-12"/>
        </w:rPr>
        <w:t> </w:t>
      </w:r>
      <w:r>
        <w:rPr/>
        <w:t>hire</w:t>
      </w:r>
      <w:r>
        <w:rPr>
          <w:spacing w:val="-13"/>
        </w:rPr>
        <w:t> </w:t>
      </w:r>
      <w:r>
        <w:rPr/>
        <w:t>schemes have been investigated previously, but the costs were found to be prohibitive. The use of second hand bikes, possibly linking with a community scheme for repair, or negotiation with a local supplier, or one of the bicycle suppliers currently used in </w:t>
      </w:r>
      <w:r>
        <w:rPr>
          <w:spacing w:val="2"/>
        </w:rPr>
        <w:t>the </w:t>
      </w:r>
      <w:r>
        <w:rPr/>
        <w:t>cycle to work scheme may provide a more cost effective way forward. Piloting bike hire at one of the off campus accommodation sites was suggested as a first</w:t>
      </w:r>
      <w:r>
        <w:rPr>
          <w:spacing w:val="-24"/>
        </w:rPr>
        <w:t> </w:t>
      </w:r>
      <w:r>
        <w:rPr/>
        <w:t>step.</w:t>
      </w:r>
    </w:p>
    <w:p>
      <w:pPr>
        <w:pStyle w:val="BodyText"/>
        <w:spacing w:line="360" w:lineRule="auto" w:before="121"/>
        <w:ind w:left="120" w:right="1137"/>
        <w:jc w:val="both"/>
      </w:pPr>
      <w:r>
        <w:rPr/>
        <w:t>Bike security was also highlighted as a concern on the questionnaires and at the cycling focus group. Students in particular are not confident with bicycle storage on campus. Security of the storage areas has been an issue in the past. The use of CCTV could help remove this concern.</w:t>
      </w:r>
    </w:p>
    <w:p>
      <w:pPr>
        <w:pStyle w:val="BodyText"/>
        <w:spacing w:line="360" w:lineRule="auto" w:before="120"/>
        <w:ind w:left="120" w:right="1129"/>
        <w:jc w:val="both"/>
      </w:pPr>
      <w:r>
        <w:rPr/>
        <w:t>Promotion and communication of cycling facilities and </w:t>
      </w:r>
      <w:r>
        <w:rPr>
          <w:spacing w:val="2"/>
        </w:rPr>
        <w:t>the </w:t>
      </w:r>
      <w:r>
        <w:rPr/>
        <w:t>health benefits and cost savings</w:t>
      </w:r>
      <w:r>
        <w:rPr>
          <w:spacing w:val="-19"/>
        </w:rPr>
        <w:t> </w:t>
      </w:r>
      <w:r>
        <w:rPr/>
        <w:t>of</w:t>
      </w:r>
      <w:r>
        <w:rPr>
          <w:spacing w:val="-15"/>
        </w:rPr>
        <w:t> </w:t>
      </w:r>
      <w:r>
        <w:rPr/>
        <w:t>cycling</w:t>
      </w:r>
      <w:r>
        <w:rPr>
          <w:spacing w:val="-19"/>
        </w:rPr>
        <w:t> </w:t>
      </w:r>
      <w:r>
        <w:rPr/>
        <w:t>is</w:t>
      </w:r>
      <w:r>
        <w:rPr>
          <w:spacing w:val="-18"/>
        </w:rPr>
        <w:t> </w:t>
      </w:r>
      <w:r>
        <w:rPr/>
        <w:t>still</w:t>
      </w:r>
      <w:r>
        <w:rPr>
          <w:spacing w:val="-19"/>
        </w:rPr>
        <w:t> </w:t>
      </w:r>
      <w:r>
        <w:rPr/>
        <w:t>highlighted</w:t>
      </w:r>
      <w:r>
        <w:rPr>
          <w:spacing w:val="-17"/>
        </w:rPr>
        <w:t> </w:t>
      </w:r>
      <w:r>
        <w:rPr/>
        <w:t>as</w:t>
      </w:r>
      <w:r>
        <w:rPr>
          <w:spacing w:val="-18"/>
        </w:rPr>
        <w:t> </w:t>
      </w:r>
      <w:r>
        <w:rPr/>
        <w:t>an</w:t>
      </w:r>
      <w:r>
        <w:rPr>
          <w:spacing w:val="-17"/>
        </w:rPr>
        <w:t> </w:t>
      </w:r>
      <w:r>
        <w:rPr/>
        <w:t>issue.</w:t>
      </w:r>
      <w:r>
        <w:rPr>
          <w:spacing w:val="31"/>
        </w:rPr>
        <w:t> </w:t>
      </w:r>
      <w:r>
        <w:rPr/>
        <w:t>One</w:t>
      </w:r>
      <w:r>
        <w:rPr>
          <w:spacing w:val="-17"/>
        </w:rPr>
        <w:t> </w:t>
      </w:r>
      <w:r>
        <w:rPr/>
        <w:t>suggestion</w:t>
      </w:r>
      <w:r>
        <w:rPr>
          <w:spacing w:val="-18"/>
        </w:rPr>
        <w:t> </w:t>
      </w:r>
      <w:r>
        <w:rPr/>
        <w:t>is</w:t>
      </w:r>
      <w:r>
        <w:rPr>
          <w:spacing w:val="-18"/>
        </w:rPr>
        <w:t> </w:t>
      </w:r>
      <w:r>
        <w:rPr/>
        <w:t>that</w:t>
      </w:r>
      <w:r>
        <w:rPr>
          <w:spacing w:val="-17"/>
        </w:rPr>
        <w:t> </w:t>
      </w:r>
      <w:r>
        <w:rPr/>
        <w:t>the</w:t>
      </w:r>
      <w:r>
        <w:rPr>
          <w:spacing w:val="-17"/>
        </w:rPr>
        <w:t> </w:t>
      </w:r>
      <w:r>
        <w:rPr/>
        <w:t>University should take the opportunity of producing posters outlining the benefits of cycling</w:t>
      </w:r>
      <w:r>
        <w:rPr>
          <w:spacing w:val="-46"/>
        </w:rPr>
        <w:t> </w:t>
      </w:r>
      <w:r>
        <w:rPr/>
        <w:t>and walking and displaying them in the car parks. Specific travel events may help to promote</w:t>
      </w:r>
      <w:r>
        <w:rPr>
          <w:spacing w:val="-17"/>
        </w:rPr>
        <w:t> </w:t>
      </w:r>
      <w:r>
        <w:rPr/>
        <w:t>all</w:t>
      </w:r>
      <w:r>
        <w:rPr>
          <w:spacing w:val="-15"/>
        </w:rPr>
        <w:t> </w:t>
      </w:r>
      <w:r>
        <w:rPr/>
        <w:t>different</w:t>
      </w:r>
      <w:r>
        <w:rPr>
          <w:spacing w:val="-16"/>
        </w:rPr>
        <w:t> </w:t>
      </w:r>
      <w:r>
        <w:rPr/>
        <w:t>aspects</w:t>
      </w:r>
      <w:r>
        <w:rPr>
          <w:spacing w:val="-16"/>
        </w:rPr>
        <w:t> </w:t>
      </w:r>
      <w:r>
        <w:rPr/>
        <w:t>of</w:t>
      </w:r>
      <w:r>
        <w:rPr>
          <w:spacing w:val="-11"/>
        </w:rPr>
        <w:t> </w:t>
      </w:r>
      <w:r>
        <w:rPr/>
        <w:t>sustainable</w:t>
      </w:r>
      <w:r>
        <w:rPr>
          <w:spacing w:val="-16"/>
        </w:rPr>
        <w:t> </w:t>
      </w:r>
      <w:r>
        <w:rPr/>
        <w:t>travel</w:t>
      </w:r>
      <w:r>
        <w:rPr>
          <w:spacing w:val="-15"/>
        </w:rPr>
        <w:t> </w:t>
      </w:r>
      <w:r>
        <w:rPr/>
        <w:t>to</w:t>
      </w:r>
      <w:r>
        <w:rPr>
          <w:spacing w:val="-13"/>
        </w:rPr>
        <w:t> </w:t>
      </w:r>
      <w:r>
        <w:rPr/>
        <w:t>staff</w:t>
      </w:r>
      <w:r>
        <w:rPr>
          <w:spacing w:val="-13"/>
        </w:rPr>
        <w:t> </w:t>
      </w:r>
      <w:r>
        <w:rPr/>
        <w:t>and</w:t>
      </w:r>
      <w:r>
        <w:rPr>
          <w:spacing w:val="-13"/>
        </w:rPr>
        <w:t> </w:t>
      </w:r>
      <w:r>
        <w:rPr/>
        <w:t>students.</w:t>
      </w:r>
      <w:r>
        <w:rPr>
          <w:spacing w:val="39"/>
        </w:rPr>
        <w:t> </w:t>
      </w:r>
      <w:r>
        <w:rPr/>
        <w:t>It</w:t>
      </w:r>
      <w:r>
        <w:rPr>
          <w:spacing w:val="-15"/>
        </w:rPr>
        <w:t> </w:t>
      </w:r>
      <w:r>
        <w:rPr/>
        <w:t>is</w:t>
      </w:r>
      <w:r>
        <w:rPr>
          <w:spacing w:val="-14"/>
        </w:rPr>
        <w:t> </w:t>
      </w:r>
      <w:r>
        <w:rPr/>
        <w:t>proposed that events should be held in September to capture ‘Freshers’ and April to capture first year students before they move out of halls of</w:t>
      </w:r>
      <w:r>
        <w:rPr>
          <w:spacing w:val="-3"/>
        </w:rPr>
        <w:t> </w:t>
      </w:r>
      <w:r>
        <w:rPr/>
        <w:t>residence.</w:t>
      </w:r>
    </w:p>
    <w:p>
      <w:pPr>
        <w:pStyle w:val="Heading4"/>
        <w:jc w:val="left"/>
        <w:rPr>
          <w:i/>
        </w:rPr>
      </w:pPr>
      <w:r>
        <w:rPr>
          <w:i/>
        </w:rPr>
        <w:t>Walking</w:t>
      </w:r>
    </w:p>
    <w:p>
      <w:pPr>
        <w:pStyle w:val="BodyText"/>
        <w:spacing w:before="6"/>
        <w:rPr>
          <w:b/>
          <w:i/>
          <w:sz w:val="22"/>
        </w:rPr>
      </w:pPr>
    </w:p>
    <w:p>
      <w:pPr>
        <w:pStyle w:val="BodyText"/>
        <w:spacing w:line="360" w:lineRule="auto"/>
        <w:ind w:left="120" w:right="1127"/>
        <w:jc w:val="both"/>
      </w:pPr>
      <w:r>
        <w:rPr/>
        <w:t>Road safety is also highlighted as the main constraint to walking to campus (Figure A10). Some of this concern may be alleviated at BOC with the construction of the path from the southern end of College Lane to campus. At this campus there is further opportunity to promote access though the hospital, which is currently poorly communicated.</w:t>
      </w:r>
    </w:p>
    <w:p>
      <w:pPr>
        <w:spacing w:after="0" w:line="360" w:lineRule="auto"/>
        <w:jc w:val="both"/>
        <w:sectPr>
          <w:pgSz w:w="11910" w:h="16840"/>
          <w:pgMar w:header="691" w:footer="916" w:top="1340" w:bottom="1100" w:left="1320" w:right="420"/>
        </w:sectPr>
      </w:pPr>
    </w:p>
    <w:p>
      <w:pPr>
        <w:spacing w:before="89"/>
        <w:ind w:left="120" w:right="0" w:firstLine="0"/>
        <w:jc w:val="both"/>
        <w:rPr>
          <w:i/>
          <w:sz w:val="22"/>
        </w:rPr>
      </w:pPr>
      <w:r>
        <w:rPr/>
        <w:pict>
          <v:group style="position:absolute;margin-left:71.625pt;margin-top:23.162842pt;width:450.6pt;height:337.5pt;mso-position-horizontal-relative:page;mso-position-vertical-relative:paragraph;z-index:-17824768" coordorigin="1433,463" coordsize="9012,6750">
            <v:shape style="position:absolute;left:3250;top:1444;width:619;height:1690" coordorigin="3250,1445" coordsize="619,1690" path="m3250,3135l3394,3135m3583,3135l3869,3135m3250,2571l3394,2571m3583,2571l3869,2571m3250,2007l3394,2007m3583,2007l3869,2007m3250,1445l3394,1445e" filled="false" stroked="true" strokeweight=".75pt" strokecolor="#858585">
              <v:path arrowok="t"/>
              <v:stroke dashstyle="solid"/>
            </v:shape>
            <v:shape style="position:absolute;left:3583;top:1441;width:5369;height:8" coordorigin="3583,1441" coordsize="5369,8" path="m3583,1449l8951,1449m3583,1441l8951,1441e" filled="false" stroked="true" strokeweight=".375pt" strokecolor="#858585">
              <v:path arrowok="t"/>
              <v:stroke dashstyle="solid"/>
            </v:shape>
            <v:rect style="position:absolute;left:3393;top:1332;width:190;height:2367" filled="true" fillcolor="#4f81bc" stroked="false">
              <v:fill type="solid"/>
            </v:rect>
            <v:shape style="position:absolute;left:4058;top:2006;width:4893;height:1128" coordorigin="4058,2007" coordsize="4893,1128" path="m4058,3135l4342,3135m4058,2571l4342,2571m4058,2007l8951,2007e" filled="false" stroked="true" strokeweight=".75pt" strokecolor="#858585">
              <v:path arrowok="t"/>
              <v:stroke dashstyle="solid"/>
            </v:shape>
            <v:rect style="position:absolute;left:3868;top:1444;width:190;height:2254" filled="true" fillcolor="#4f81bc" stroked="false">
              <v:fill type="solid"/>
            </v:rect>
            <v:line style="position:absolute" from="4534,3135" to="4817,3135" stroked="true" strokeweight=".75pt" strokecolor="#858585">
              <v:stroke dashstyle="solid"/>
            </v:line>
            <v:shape style="position:absolute;left:4533;top:2566;width:4418;height:8" coordorigin="4534,2567" coordsize="4418,8" path="m4534,2574l8951,2574m4534,2567l8951,2567e" filled="false" stroked="true" strokeweight=".375pt" strokecolor="#858585">
              <v:path arrowok="t"/>
              <v:stroke dashstyle="solid"/>
            </v:shape>
            <v:rect style="position:absolute;left:4341;top:2119;width:192;height:1580" filled="true" fillcolor="#4f81bc" stroked="false">
              <v:fill type="solid"/>
            </v:rect>
            <v:line style="position:absolute" from="5009,3135" to="5292,3135" stroked="true" strokeweight=".75pt" strokecolor="#858585">
              <v:stroke dashstyle="solid"/>
            </v:line>
            <v:rect style="position:absolute;left:4816;top:2570;width:192;height:1128" filled="true" fillcolor="#4f81bc" stroked="false">
              <v:fill type="solid"/>
            </v:rect>
            <v:line style="position:absolute" from="5484,3135" to="5767,3135" stroked="true" strokeweight=".75pt" strokecolor="#858585">
              <v:stroke dashstyle="solid"/>
            </v:line>
            <v:rect style="position:absolute;left:5292;top:2796;width:192;height:903" filled="true" fillcolor="#4f81bc" stroked="false">
              <v:fill type="solid"/>
            </v:rect>
            <v:line style="position:absolute" from="5959,3135" to="6242,3135" stroked="true" strokeweight=".75pt" strokecolor="#858585">
              <v:stroke dashstyle="solid"/>
            </v:line>
            <v:rect style="position:absolute;left:5767;top:2796;width:192;height:903" filled="true" fillcolor="#4f81bc" stroked="false">
              <v:fill type="solid"/>
            </v:rect>
            <v:line style="position:absolute" from="6434,3135" to="6718,3135" stroked="true" strokeweight=".75pt" strokecolor="#858585">
              <v:stroke dashstyle="solid"/>
            </v:line>
            <v:rect style="position:absolute;left:6242;top:2796;width:192;height:903" filled="true" fillcolor="#4f81bc" stroked="false">
              <v:fill type="solid"/>
            </v:rect>
            <v:line style="position:absolute" from="6907,3135" to="8951,3135" stroked="true" strokeweight=".75pt" strokecolor="#858585">
              <v:stroke dashstyle="solid"/>
            </v:line>
            <v:shape style="position:absolute;left:6717;top:2908;width:2091;height:790" coordorigin="6718,2909" coordsize="2091,790" path="m6907,2909l6718,2909,6718,3699,6907,3699,6907,2909xm7382,3247l7193,3247,7193,3699,7382,3699,7382,3247xm7858,3247l7668,3247,7668,3699,7858,3699,7858,3247xm8333,3360l8143,3360,8143,3699,8333,3699,8333,3360xm8808,3360l8618,3360,8618,3699,8808,3699,8808,3360xe" filled="true" fillcolor="#4f81bc" stroked="false">
              <v:path arrowok="t"/>
              <v:fill type="solid"/>
            </v:shape>
            <v:shape style="position:absolute;left:3186;top:880;width:5765;height:2869" coordorigin="3186,880" coordsize="5765,2869" path="m3250,880l8951,880m3250,3699l3250,880m3186,3699l3250,3699m3186,3135l3250,3135m3186,2571l3250,2571m3186,2007l3250,2007m3186,1445l3250,1445m3186,880l3250,880m3250,3699l8951,3699m3250,3699l3250,3749m3725,3699l3725,3749m4200,3699l4200,3749m4675,3699l4675,3749m5150,3699l5150,3749m5626,3699l5626,3749m6101,3699l6101,3749m6576,3699l6576,3749m7051,3699l7051,3749m7526,3699l7526,3749m8002,3699l8002,3749m8477,3699l8477,3749m8951,3699l8951,3749e" filled="false" stroked="true" strokeweight=".75pt" strokecolor="#858585">
              <v:path arrowok="t"/>
              <v:stroke dashstyle="solid"/>
            </v:shape>
            <v:shape style="position:absolute;left:1440;top:470;width:8997;height:6735" type="#_x0000_t202" filled="false" stroked="true" strokeweight=".75pt" strokecolor="#858585">
              <v:textbox inset="0,0,0,0">
                <w:txbxContent>
                  <w:p>
                    <w:pPr>
                      <w:spacing w:line="240" w:lineRule="auto" w:before="4"/>
                      <w:rPr>
                        <w:sz w:val="23"/>
                      </w:rPr>
                    </w:pPr>
                  </w:p>
                  <w:p>
                    <w:pPr>
                      <w:spacing w:before="0"/>
                      <w:ind w:left="0" w:right="7363" w:firstLine="0"/>
                      <w:jc w:val="right"/>
                      <w:rPr>
                        <w:rFonts w:ascii="Calibri"/>
                        <w:sz w:val="20"/>
                      </w:rPr>
                    </w:pPr>
                    <w:r>
                      <w:rPr>
                        <w:rFonts w:ascii="Calibri"/>
                        <w:spacing w:val="-1"/>
                        <w:w w:val="95"/>
                        <w:sz w:val="20"/>
                      </w:rPr>
                      <w:t>25</w:t>
                    </w:r>
                  </w:p>
                  <w:p>
                    <w:pPr>
                      <w:spacing w:line="240" w:lineRule="auto" w:before="2"/>
                      <w:rPr>
                        <w:rFonts w:ascii="Calibri"/>
                        <w:sz w:val="26"/>
                      </w:rPr>
                    </w:pPr>
                  </w:p>
                  <w:p>
                    <w:pPr>
                      <w:spacing w:before="0"/>
                      <w:ind w:left="0" w:right="7363" w:firstLine="0"/>
                      <w:jc w:val="right"/>
                      <w:rPr>
                        <w:rFonts w:ascii="Calibri"/>
                        <w:sz w:val="20"/>
                      </w:rPr>
                    </w:pPr>
                    <w:r>
                      <w:rPr>
                        <w:rFonts w:ascii="Calibri"/>
                        <w:spacing w:val="-1"/>
                        <w:w w:val="95"/>
                        <w:sz w:val="20"/>
                      </w:rPr>
                      <w:t>20</w:t>
                    </w:r>
                  </w:p>
                  <w:p>
                    <w:pPr>
                      <w:spacing w:line="240" w:lineRule="auto" w:before="2"/>
                      <w:rPr>
                        <w:rFonts w:ascii="Calibri"/>
                        <w:sz w:val="26"/>
                      </w:rPr>
                    </w:pPr>
                  </w:p>
                  <w:p>
                    <w:pPr>
                      <w:spacing w:before="0"/>
                      <w:ind w:left="0" w:right="7363" w:firstLine="0"/>
                      <w:jc w:val="right"/>
                      <w:rPr>
                        <w:rFonts w:ascii="Calibri"/>
                        <w:sz w:val="20"/>
                      </w:rPr>
                    </w:pPr>
                    <w:r>
                      <w:rPr>
                        <w:rFonts w:ascii="Calibri"/>
                        <w:spacing w:val="-1"/>
                        <w:w w:val="95"/>
                        <w:sz w:val="20"/>
                      </w:rPr>
                      <w:t>15</w:t>
                    </w:r>
                  </w:p>
                  <w:p>
                    <w:pPr>
                      <w:spacing w:line="240" w:lineRule="auto" w:before="2"/>
                      <w:rPr>
                        <w:rFonts w:ascii="Calibri"/>
                        <w:sz w:val="26"/>
                      </w:rPr>
                    </w:pPr>
                  </w:p>
                  <w:p>
                    <w:pPr>
                      <w:spacing w:before="0"/>
                      <w:ind w:left="0" w:right="7363" w:firstLine="0"/>
                      <w:jc w:val="right"/>
                      <w:rPr>
                        <w:rFonts w:ascii="Calibri"/>
                        <w:sz w:val="20"/>
                      </w:rPr>
                    </w:pPr>
                    <w:r>
                      <w:rPr>
                        <w:rFonts w:ascii="Calibri"/>
                        <w:spacing w:val="-1"/>
                        <w:w w:val="95"/>
                        <w:sz w:val="20"/>
                      </w:rPr>
                      <w:t>10</w:t>
                    </w:r>
                  </w:p>
                  <w:p>
                    <w:pPr>
                      <w:spacing w:line="240" w:lineRule="auto" w:before="2"/>
                      <w:rPr>
                        <w:rFonts w:ascii="Calibri"/>
                        <w:sz w:val="26"/>
                      </w:rPr>
                    </w:pPr>
                  </w:p>
                  <w:p>
                    <w:pPr>
                      <w:spacing w:before="1"/>
                      <w:ind w:left="0" w:right="7362" w:firstLine="0"/>
                      <w:jc w:val="right"/>
                      <w:rPr>
                        <w:rFonts w:ascii="Calibri"/>
                        <w:sz w:val="20"/>
                      </w:rPr>
                    </w:pPr>
                    <w:r>
                      <w:rPr>
                        <w:rFonts w:ascii="Calibri"/>
                        <w:w w:val="99"/>
                        <w:sz w:val="20"/>
                      </w:rPr>
                      <w:t>5</w:t>
                    </w:r>
                  </w:p>
                  <w:p>
                    <w:pPr>
                      <w:spacing w:line="240" w:lineRule="auto" w:before="1"/>
                      <w:rPr>
                        <w:rFonts w:ascii="Calibri"/>
                        <w:sz w:val="26"/>
                      </w:rPr>
                    </w:pPr>
                  </w:p>
                  <w:p>
                    <w:pPr>
                      <w:spacing w:before="1"/>
                      <w:ind w:left="0" w:right="7362" w:firstLine="0"/>
                      <w:jc w:val="right"/>
                      <w:rPr>
                        <w:rFonts w:ascii="Calibri"/>
                        <w:sz w:val="20"/>
                      </w:rPr>
                    </w:pPr>
                    <w:r>
                      <w:rPr>
                        <w:rFonts w:ascii="Calibri"/>
                        <w:w w:val="99"/>
                        <w:sz w:val="20"/>
                      </w:rPr>
                      <w:t>0</w:t>
                    </w:r>
                  </w:p>
                </w:txbxContent>
              </v:textbox>
              <v:stroke dashstyle="solid"/>
              <w10:wrap type="none"/>
            </v:shape>
            <w10:wrap type="none"/>
          </v:group>
        </w:pict>
      </w:r>
      <w:r>
        <w:rPr/>
        <w:pict>
          <v:shape style="position:absolute;margin-left:128.909988pt;margin-top:64.169868pt;width:12pt;height:100.95pt;mso-position-horizontal-relative:page;mso-position-vertical-relative:paragraph;z-index:15745536" type="#_x0000_t202"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Number of respondents</w:t>
                  </w:r>
                </w:p>
              </w:txbxContent>
            </v:textbox>
            <w10:wrap type="none"/>
          </v:shape>
        </w:pict>
      </w:r>
      <w:r>
        <w:rPr>
          <w:i/>
          <w:sz w:val="22"/>
        </w:rPr>
        <w:t>Figure A10 Road safety is the main barrier to walking to campus</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2"/>
        <w:rPr>
          <w:i/>
          <w:sz w:val="20"/>
        </w:rPr>
      </w:pPr>
      <w:r>
        <w:rPr/>
        <w:drawing>
          <wp:anchor distT="0" distB="0" distL="0" distR="0" allowOverlap="1" layoutInCell="1" locked="0" behindDoc="0" simplePos="0" relativeHeight="31">
            <wp:simplePos x="0" y="0"/>
            <wp:positionH relativeFrom="page">
              <wp:posOffset>1072311</wp:posOffset>
            </wp:positionH>
            <wp:positionV relativeFrom="paragraph">
              <wp:posOffset>172074</wp:posOffset>
            </wp:positionV>
            <wp:extent cx="4480969" cy="1962150"/>
            <wp:effectExtent l="0" t="0" r="0" b="0"/>
            <wp:wrapTopAndBottom/>
            <wp:docPr id="15" name="image13.png"/>
            <wp:cNvGraphicFramePr>
              <a:graphicFrameLocks noChangeAspect="1"/>
            </wp:cNvGraphicFramePr>
            <a:graphic>
              <a:graphicData uri="http://schemas.openxmlformats.org/drawingml/2006/picture">
                <pic:pic>
                  <pic:nvPicPr>
                    <pic:cNvPr id="16" name="image13.png"/>
                    <pic:cNvPicPr/>
                  </pic:nvPicPr>
                  <pic:blipFill>
                    <a:blip r:embed="rId30" cstate="print"/>
                    <a:stretch>
                      <a:fillRect/>
                    </a:stretch>
                  </pic:blipFill>
                  <pic:spPr>
                    <a:xfrm>
                      <a:off x="0" y="0"/>
                      <a:ext cx="4480969" cy="1962150"/>
                    </a:xfrm>
                    <a:prstGeom prst="rect">
                      <a:avLst/>
                    </a:prstGeom>
                  </pic:spPr>
                </pic:pic>
              </a:graphicData>
            </a:graphic>
          </wp:anchor>
        </w:drawing>
      </w:r>
    </w:p>
    <w:p>
      <w:pPr>
        <w:pStyle w:val="BodyText"/>
        <w:rPr>
          <w:i/>
        </w:rPr>
      </w:pPr>
    </w:p>
    <w:p>
      <w:pPr>
        <w:pStyle w:val="BodyText"/>
        <w:spacing w:before="7"/>
        <w:rPr>
          <w:i/>
          <w:sz w:val="20"/>
        </w:rPr>
      </w:pPr>
    </w:p>
    <w:p>
      <w:pPr>
        <w:pStyle w:val="BodyText"/>
        <w:spacing w:line="276" w:lineRule="auto" w:before="1"/>
        <w:ind w:left="120" w:right="1136"/>
        <w:jc w:val="both"/>
      </w:pPr>
      <w:r>
        <w:rPr/>
        <w:t>Pedestrian access at BRC will be improved by the construction of the technology park.</w:t>
      </w:r>
      <w:r>
        <w:rPr>
          <w:spacing w:val="32"/>
        </w:rPr>
        <w:t> </w:t>
      </w:r>
      <w:r>
        <w:rPr/>
        <w:t>Current</w:t>
      </w:r>
      <w:r>
        <w:rPr>
          <w:spacing w:val="-18"/>
        </w:rPr>
        <w:t> </w:t>
      </w:r>
      <w:r>
        <w:rPr/>
        <w:t>plans</w:t>
      </w:r>
      <w:r>
        <w:rPr>
          <w:spacing w:val="-19"/>
        </w:rPr>
        <w:t> </w:t>
      </w:r>
      <w:r>
        <w:rPr/>
        <w:t>are</w:t>
      </w:r>
      <w:r>
        <w:rPr>
          <w:spacing w:val="-15"/>
        </w:rPr>
        <w:t> </w:t>
      </w:r>
      <w:r>
        <w:rPr/>
        <w:t>to</w:t>
      </w:r>
      <w:r>
        <w:rPr>
          <w:spacing w:val="-17"/>
        </w:rPr>
        <w:t> </w:t>
      </w:r>
      <w:r>
        <w:rPr/>
        <w:t>convert</w:t>
      </w:r>
      <w:r>
        <w:rPr>
          <w:spacing w:val="-17"/>
        </w:rPr>
        <w:t> </w:t>
      </w:r>
      <w:r>
        <w:rPr/>
        <w:t>the</w:t>
      </w:r>
      <w:r>
        <w:rPr>
          <w:spacing w:val="-18"/>
        </w:rPr>
        <w:t> </w:t>
      </w:r>
      <w:r>
        <w:rPr/>
        <w:t>car</w:t>
      </w:r>
      <w:r>
        <w:rPr>
          <w:spacing w:val="-18"/>
        </w:rPr>
        <w:t> </w:t>
      </w:r>
      <w:r>
        <w:rPr/>
        <w:t>park</w:t>
      </w:r>
      <w:r>
        <w:rPr>
          <w:spacing w:val="-16"/>
        </w:rPr>
        <w:t> </w:t>
      </w:r>
      <w:r>
        <w:rPr/>
        <w:t>entrance</w:t>
      </w:r>
      <w:r>
        <w:rPr>
          <w:spacing w:val="-18"/>
        </w:rPr>
        <w:t> </w:t>
      </w:r>
      <w:r>
        <w:rPr/>
        <w:t>off</w:t>
      </w:r>
      <w:r>
        <w:rPr>
          <w:spacing w:val="-16"/>
        </w:rPr>
        <w:t> </w:t>
      </w:r>
      <w:r>
        <w:rPr/>
        <w:t>Mead</w:t>
      </w:r>
      <w:r>
        <w:rPr>
          <w:spacing w:val="-16"/>
        </w:rPr>
        <w:t> </w:t>
      </w:r>
      <w:r>
        <w:rPr/>
        <w:t>lane</w:t>
      </w:r>
      <w:r>
        <w:rPr>
          <w:spacing w:val="-15"/>
        </w:rPr>
        <w:t> </w:t>
      </w:r>
      <w:r>
        <w:rPr/>
        <w:t>to</w:t>
      </w:r>
      <w:r>
        <w:rPr>
          <w:spacing w:val="-17"/>
        </w:rPr>
        <w:t> </w:t>
      </w:r>
      <w:r>
        <w:rPr/>
        <w:t>a</w:t>
      </w:r>
      <w:r>
        <w:rPr>
          <w:spacing w:val="-18"/>
        </w:rPr>
        <w:t> </w:t>
      </w:r>
      <w:r>
        <w:rPr/>
        <w:t>pedestrian only entrance and provide pedestrian routes alongside vehicular routes to ensure pedestrians can walk safely with little disruption. Again in line with the opportunities identified to encourage cyclists, suggested “safe” walking routes should be provided in all University approved</w:t>
      </w:r>
      <w:r>
        <w:rPr>
          <w:spacing w:val="-4"/>
        </w:rPr>
        <w:t> </w:t>
      </w:r>
      <w:r>
        <w:rPr/>
        <w:t>accommodation.</w:t>
      </w:r>
    </w:p>
    <w:p>
      <w:pPr>
        <w:pStyle w:val="BodyText"/>
        <w:spacing w:line="276" w:lineRule="auto" w:before="201"/>
        <w:ind w:left="120" w:right="1132"/>
        <w:jc w:val="both"/>
      </w:pPr>
      <w:r>
        <w:rPr/>
        <w:t>As with cycling, a significant barrier to walking highlighted by the questionnaire results, is the lack of areas to dry and store wet clothes. One solution posed to address this issue is the provision of larger lockers where clothes could be hung, allowing them to dry.</w:t>
      </w:r>
    </w:p>
    <w:p>
      <w:pPr>
        <w:pStyle w:val="BodyText"/>
        <w:spacing w:line="276" w:lineRule="auto" w:before="199"/>
        <w:ind w:left="120" w:right="1128"/>
        <w:jc w:val="both"/>
      </w:pPr>
      <w:r>
        <w:rPr/>
        <w:t>Highlighting the health benefits of walking, including reference to the number of doughnuts or biscuits burnt off, could be used to further incentive walking. This approach was successfully used in a recent Living Streets initiative which the University participated in. Posters proclaiming the benefits of both walking and cycling</w:t>
      </w:r>
      <w:r>
        <w:rPr>
          <w:spacing w:val="-11"/>
        </w:rPr>
        <w:t> </w:t>
      </w:r>
      <w:r>
        <w:rPr/>
        <w:t>could</w:t>
      </w:r>
      <w:r>
        <w:rPr>
          <w:spacing w:val="-8"/>
        </w:rPr>
        <w:t> </w:t>
      </w:r>
      <w:r>
        <w:rPr/>
        <w:t>be</w:t>
      </w:r>
      <w:r>
        <w:rPr>
          <w:spacing w:val="-10"/>
        </w:rPr>
        <w:t> </w:t>
      </w:r>
      <w:r>
        <w:rPr/>
        <w:t>displayed</w:t>
      </w:r>
      <w:r>
        <w:rPr>
          <w:spacing w:val="-8"/>
        </w:rPr>
        <w:t> </w:t>
      </w:r>
      <w:r>
        <w:rPr/>
        <w:t>in</w:t>
      </w:r>
      <w:r>
        <w:rPr>
          <w:spacing w:val="-8"/>
        </w:rPr>
        <w:t> </w:t>
      </w:r>
      <w:r>
        <w:rPr/>
        <w:t>car</w:t>
      </w:r>
      <w:r>
        <w:rPr>
          <w:spacing w:val="-9"/>
        </w:rPr>
        <w:t> </w:t>
      </w:r>
      <w:r>
        <w:rPr/>
        <w:t>parks.</w:t>
      </w:r>
      <w:r>
        <w:rPr>
          <w:spacing w:val="48"/>
        </w:rPr>
        <w:t> </w:t>
      </w:r>
      <w:r>
        <w:rPr/>
        <w:t>An</w:t>
      </w:r>
      <w:r>
        <w:rPr>
          <w:spacing w:val="-11"/>
        </w:rPr>
        <w:t> </w:t>
      </w:r>
      <w:r>
        <w:rPr/>
        <w:t>active</w:t>
      </w:r>
      <w:r>
        <w:rPr>
          <w:spacing w:val="-7"/>
        </w:rPr>
        <w:t> </w:t>
      </w:r>
      <w:r>
        <w:rPr/>
        <w:t>travel</w:t>
      </w:r>
      <w:r>
        <w:rPr>
          <w:spacing w:val="-9"/>
        </w:rPr>
        <w:t> </w:t>
      </w:r>
      <w:r>
        <w:rPr/>
        <w:t>logger</w:t>
      </w:r>
      <w:r>
        <w:rPr>
          <w:spacing w:val="-10"/>
        </w:rPr>
        <w:t> </w:t>
      </w:r>
      <w:r>
        <w:rPr/>
        <w:t>could</w:t>
      </w:r>
      <w:r>
        <w:rPr>
          <w:spacing w:val="-8"/>
        </w:rPr>
        <w:t> </w:t>
      </w:r>
      <w:r>
        <w:rPr/>
        <w:t>also</w:t>
      </w:r>
      <w:r>
        <w:rPr>
          <w:spacing w:val="-10"/>
        </w:rPr>
        <w:t> </w:t>
      </w:r>
      <w:r>
        <w:rPr/>
        <w:t>be</w:t>
      </w:r>
      <w:r>
        <w:rPr>
          <w:spacing w:val="-8"/>
        </w:rPr>
        <w:t> </w:t>
      </w:r>
      <w:r>
        <w:rPr/>
        <w:t>created enabling students and staff to declare their active travel in return for prizes. Such a scheme could be run alongside the University’s current environment and well-being scheme.</w:t>
      </w:r>
    </w:p>
    <w:p>
      <w:pPr>
        <w:spacing w:after="0" w:line="276" w:lineRule="auto"/>
        <w:jc w:val="both"/>
        <w:sectPr>
          <w:pgSz w:w="11910" w:h="16840"/>
          <w:pgMar w:header="691" w:footer="916" w:top="1340" w:bottom="1100" w:left="1320" w:right="420"/>
        </w:sectPr>
      </w:pPr>
    </w:p>
    <w:p>
      <w:pPr>
        <w:pStyle w:val="Heading4"/>
        <w:spacing w:before="91"/>
        <w:rPr>
          <w:i/>
        </w:rPr>
      </w:pPr>
      <w:r>
        <w:rPr>
          <w:i/>
        </w:rPr>
        <w:t>Public transport</w:t>
      </w:r>
    </w:p>
    <w:p>
      <w:pPr>
        <w:pStyle w:val="BodyText"/>
        <w:spacing w:before="11"/>
        <w:rPr>
          <w:b/>
          <w:i/>
          <w:sz w:val="20"/>
        </w:rPr>
      </w:pPr>
    </w:p>
    <w:p>
      <w:pPr>
        <w:pStyle w:val="BodyText"/>
        <w:spacing w:line="276" w:lineRule="auto"/>
        <w:ind w:left="120" w:right="1134"/>
        <w:jc w:val="both"/>
      </w:pPr>
      <w:r>
        <w:rPr/>
        <w:t>A summary of the barriers to public transport usage obtained from the questionnaire responses is listed in Table A2. These essentially cover four areas, cost, service, safety and communication.</w:t>
      </w:r>
    </w:p>
    <w:p>
      <w:pPr>
        <w:spacing w:before="202"/>
        <w:ind w:left="120" w:right="0" w:firstLine="0"/>
        <w:jc w:val="both"/>
        <w:rPr>
          <w:i/>
          <w:sz w:val="22"/>
        </w:rPr>
      </w:pPr>
      <w:r>
        <w:rPr>
          <w:i/>
          <w:sz w:val="22"/>
        </w:rPr>
        <w:t>Table A2 Barriers to public transport usage include cost, service, safety and communication</w:t>
      </w:r>
    </w:p>
    <w:p>
      <w:pPr>
        <w:pStyle w:val="BodyText"/>
        <w:rPr>
          <w:i/>
        </w:rPr>
      </w:pPr>
    </w:p>
    <w:p>
      <w:pPr>
        <w:pStyle w:val="BodyText"/>
        <w:rPr>
          <w:i/>
        </w:rPr>
      </w:pPr>
    </w:p>
    <w:p>
      <w:pPr>
        <w:spacing w:before="176"/>
        <w:ind w:left="480" w:right="0" w:firstLine="0"/>
        <w:jc w:val="left"/>
        <w:rPr>
          <w:sz w:val="22"/>
        </w:rPr>
      </w:pPr>
      <w:r>
        <w:rPr>
          <w:rFonts w:ascii="Wingdings" w:hAnsi="Wingdings"/>
          <w:sz w:val="22"/>
        </w:rPr>
        <w:t></w:t>
      </w:r>
      <w:r>
        <w:rPr>
          <w:rFonts w:ascii="Times New Roman" w:hAnsi="Times New Roman"/>
          <w:sz w:val="22"/>
        </w:rPr>
        <w:t> </w:t>
      </w:r>
      <w:r>
        <w:rPr>
          <w:sz w:val="22"/>
        </w:rPr>
        <w:t>No convenient public transport available.</w:t>
      </w:r>
    </w:p>
    <w:p>
      <w:pPr>
        <w:pStyle w:val="BodyText"/>
        <w:spacing w:before="7"/>
        <w:rPr>
          <w:sz w:val="20"/>
        </w:rPr>
      </w:pPr>
    </w:p>
    <w:p>
      <w:pPr>
        <w:spacing w:before="0"/>
        <w:ind w:left="480" w:right="0" w:firstLine="0"/>
        <w:jc w:val="left"/>
        <w:rPr>
          <w:sz w:val="22"/>
        </w:rPr>
      </w:pPr>
      <w:r>
        <w:rPr>
          <w:rFonts w:ascii="Wingdings" w:hAnsi="Wingdings"/>
          <w:sz w:val="22"/>
        </w:rPr>
        <w:t></w:t>
      </w:r>
      <w:r>
        <w:rPr>
          <w:rFonts w:ascii="Times New Roman" w:hAnsi="Times New Roman"/>
          <w:sz w:val="22"/>
        </w:rPr>
        <w:t> </w:t>
      </w:r>
      <w:r>
        <w:rPr>
          <w:sz w:val="22"/>
        </w:rPr>
        <w:t>Cost higher than car use.</w:t>
      </w:r>
    </w:p>
    <w:p>
      <w:pPr>
        <w:pStyle w:val="BodyText"/>
        <w:spacing w:before="9"/>
        <w:rPr>
          <w:sz w:val="20"/>
        </w:rPr>
      </w:pPr>
    </w:p>
    <w:p>
      <w:pPr>
        <w:spacing w:before="0"/>
        <w:ind w:left="480" w:right="0" w:firstLine="0"/>
        <w:jc w:val="left"/>
        <w:rPr>
          <w:sz w:val="22"/>
        </w:rPr>
      </w:pPr>
      <w:r>
        <w:rPr>
          <w:rFonts w:ascii="Wingdings" w:hAnsi="Wingdings"/>
          <w:sz w:val="22"/>
        </w:rPr>
        <w:t></w:t>
      </w:r>
      <w:r>
        <w:rPr>
          <w:rFonts w:ascii="Times New Roman" w:hAnsi="Times New Roman"/>
          <w:sz w:val="22"/>
        </w:rPr>
        <w:t> </w:t>
      </w:r>
      <w:r>
        <w:rPr>
          <w:sz w:val="22"/>
        </w:rPr>
        <w:t>Public transport unreliable and doesn’t fit in with work times.</w:t>
      </w:r>
    </w:p>
    <w:p>
      <w:pPr>
        <w:pStyle w:val="BodyText"/>
        <w:spacing w:before="7"/>
        <w:rPr>
          <w:sz w:val="20"/>
        </w:rPr>
      </w:pPr>
    </w:p>
    <w:p>
      <w:pPr>
        <w:spacing w:before="0"/>
        <w:ind w:left="480" w:right="0" w:firstLine="0"/>
        <w:jc w:val="left"/>
        <w:rPr>
          <w:sz w:val="22"/>
        </w:rPr>
      </w:pPr>
      <w:r>
        <w:rPr>
          <w:rFonts w:ascii="Wingdings" w:hAnsi="Wingdings"/>
          <w:sz w:val="22"/>
        </w:rPr>
        <w:t></w:t>
      </w:r>
      <w:r>
        <w:rPr>
          <w:rFonts w:ascii="Times New Roman" w:hAnsi="Times New Roman"/>
          <w:sz w:val="22"/>
        </w:rPr>
        <w:t> </w:t>
      </w:r>
      <w:r>
        <w:rPr>
          <w:sz w:val="22"/>
        </w:rPr>
        <w:t>Frequency of buses not sufficient</w:t>
      </w:r>
    </w:p>
    <w:p>
      <w:pPr>
        <w:pStyle w:val="BodyText"/>
        <w:spacing w:before="7"/>
        <w:rPr>
          <w:sz w:val="20"/>
        </w:rPr>
      </w:pPr>
    </w:p>
    <w:p>
      <w:pPr>
        <w:spacing w:line="278" w:lineRule="auto" w:before="0"/>
        <w:ind w:left="840" w:right="1079" w:hanging="360"/>
        <w:jc w:val="left"/>
        <w:rPr>
          <w:sz w:val="22"/>
        </w:rPr>
      </w:pPr>
      <w:r>
        <w:rPr>
          <w:rFonts w:ascii="Wingdings" w:hAnsi="Wingdings"/>
          <w:sz w:val="22"/>
        </w:rPr>
        <w:t></w:t>
      </w:r>
      <w:r>
        <w:rPr>
          <w:rFonts w:ascii="Times New Roman" w:hAnsi="Times New Roman"/>
          <w:sz w:val="22"/>
        </w:rPr>
        <w:t> </w:t>
      </w:r>
      <w:r>
        <w:rPr>
          <w:sz w:val="22"/>
        </w:rPr>
        <w:t>Other bus services apart from U7 and Uniflyer should be cheaper and more available to students.</w:t>
      </w:r>
    </w:p>
    <w:p>
      <w:pPr>
        <w:spacing w:before="198"/>
        <w:ind w:left="480" w:right="0" w:firstLine="0"/>
        <w:jc w:val="left"/>
        <w:rPr>
          <w:sz w:val="22"/>
        </w:rPr>
      </w:pPr>
      <w:r>
        <w:rPr>
          <w:rFonts w:ascii="Wingdings" w:hAnsi="Wingdings"/>
          <w:sz w:val="22"/>
        </w:rPr>
        <w:t></w:t>
      </w:r>
      <w:r>
        <w:rPr>
          <w:rFonts w:ascii="Times New Roman" w:hAnsi="Times New Roman"/>
          <w:sz w:val="22"/>
        </w:rPr>
        <w:t> </w:t>
      </w:r>
      <w:r>
        <w:rPr>
          <w:sz w:val="22"/>
        </w:rPr>
        <w:t>Bus timetables need to be better publicised</w:t>
      </w:r>
    </w:p>
    <w:p>
      <w:pPr>
        <w:pStyle w:val="BodyText"/>
        <w:spacing w:before="6"/>
        <w:rPr>
          <w:sz w:val="20"/>
        </w:rPr>
      </w:pPr>
    </w:p>
    <w:p>
      <w:pPr>
        <w:spacing w:before="1"/>
        <w:ind w:left="480" w:right="0" w:firstLine="0"/>
        <w:jc w:val="left"/>
        <w:rPr>
          <w:sz w:val="22"/>
        </w:rPr>
      </w:pPr>
      <w:r>
        <w:rPr>
          <w:rFonts w:ascii="Wingdings" w:hAnsi="Wingdings"/>
          <w:sz w:val="22"/>
        </w:rPr>
        <w:t></w:t>
      </w:r>
      <w:r>
        <w:rPr>
          <w:rFonts w:ascii="Times New Roman" w:hAnsi="Times New Roman"/>
          <w:sz w:val="22"/>
        </w:rPr>
        <w:t> </w:t>
      </w:r>
      <w:r>
        <w:rPr>
          <w:sz w:val="22"/>
        </w:rPr>
        <w:t>The bus stop at BRC is unsafe</w:t>
      </w:r>
    </w:p>
    <w:p>
      <w:pPr>
        <w:pStyle w:val="BodyText"/>
        <w:spacing w:before="6"/>
        <w:rPr>
          <w:sz w:val="20"/>
        </w:rPr>
      </w:pPr>
    </w:p>
    <w:p>
      <w:pPr>
        <w:pStyle w:val="BodyText"/>
        <w:spacing w:line="276" w:lineRule="auto" w:before="1"/>
        <w:ind w:left="120" w:right="1127"/>
        <w:jc w:val="both"/>
      </w:pPr>
      <w:r>
        <w:rPr/>
        <w:t>Cost is seen as a barrier to both train and bus usage. Discounts on train travel are available to staff and students, although these are not widely publicised. Publication of these on the University and SU websites and at the previously proposed sustainable travel events, could help to remove this constraint. Further discounted rail travel for staff could be obtained from joining an organisation such as Easit.</w:t>
      </w:r>
    </w:p>
    <w:p>
      <w:pPr>
        <w:pStyle w:val="BodyText"/>
        <w:spacing w:line="276" w:lineRule="auto" w:before="199"/>
        <w:ind w:left="120" w:right="1126"/>
        <w:jc w:val="both"/>
      </w:pPr>
      <w:r>
        <w:rPr/>
        <w:t>Reduced</w:t>
      </w:r>
      <w:r>
        <w:rPr>
          <w:spacing w:val="-19"/>
        </w:rPr>
        <w:t> </w:t>
      </w:r>
      <w:r>
        <w:rPr/>
        <w:t>price</w:t>
      </w:r>
      <w:r>
        <w:rPr>
          <w:spacing w:val="-16"/>
        </w:rPr>
        <w:t> </w:t>
      </w:r>
      <w:r>
        <w:rPr/>
        <w:t>tickets</w:t>
      </w:r>
      <w:r>
        <w:rPr>
          <w:spacing w:val="-18"/>
        </w:rPr>
        <w:t> </w:t>
      </w:r>
      <w:r>
        <w:rPr/>
        <w:t>are</w:t>
      </w:r>
      <w:r>
        <w:rPr>
          <w:spacing w:val="-16"/>
        </w:rPr>
        <w:t> </w:t>
      </w:r>
      <w:r>
        <w:rPr/>
        <w:t>available</w:t>
      </w:r>
      <w:r>
        <w:rPr>
          <w:spacing w:val="-22"/>
        </w:rPr>
        <w:t> </w:t>
      </w:r>
      <w:r>
        <w:rPr/>
        <w:t>for</w:t>
      </w:r>
      <w:r>
        <w:rPr>
          <w:spacing w:val="-19"/>
        </w:rPr>
        <w:t> </w:t>
      </w:r>
      <w:r>
        <w:rPr/>
        <w:t>use</w:t>
      </w:r>
      <w:r>
        <w:rPr>
          <w:spacing w:val="-18"/>
        </w:rPr>
        <w:t> </w:t>
      </w:r>
      <w:r>
        <w:rPr/>
        <w:t>on</w:t>
      </w:r>
      <w:r>
        <w:rPr>
          <w:spacing w:val="-16"/>
        </w:rPr>
        <w:t> </w:t>
      </w:r>
      <w:r>
        <w:rPr/>
        <w:t>the</w:t>
      </w:r>
      <w:r>
        <w:rPr>
          <w:spacing w:val="-16"/>
        </w:rPr>
        <w:t> </w:t>
      </w:r>
      <w:r>
        <w:rPr/>
        <w:t>University</w:t>
      </w:r>
      <w:r>
        <w:rPr>
          <w:spacing w:val="-20"/>
        </w:rPr>
        <w:t> </w:t>
      </w:r>
      <w:r>
        <w:rPr/>
        <w:t>operated</w:t>
      </w:r>
      <w:r>
        <w:rPr>
          <w:spacing w:val="-20"/>
        </w:rPr>
        <w:t> </w:t>
      </w:r>
      <w:r>
        <w:rPr/>
        <w:t>Uniflyer</w:t>
      </w:r>
      <w:r>
        <w:rPr>
          <w:spacing w:val="-17"/>
        </w:rPr>
        <w:t> </w:t>
      </w:r>
      <w:r>
        <w:rPr/>
        <w:t>service and on the University subsidised service, the U7. Extension of the reduced price tickets on other bus services such as the 700 which operates a service every ten minutes along the south coast, could encourage further uptake. Discounts on the bulk purchase of bus tickets could also encourage further usage. Currently the </w:t>
      </w:r>
      <w:r>
        <w:rPr>
          <w:spacing w:val="3"/>
        </w:rPr>
        <w:t>cost </w:t>
      </w:r>
      <w:r>
        <w:rPr/>
        <w:t>of</w:t>
      </w:r>
      <w:r>
        <w:rPr>
          <w:spacing w:val="-2"/>
        </w:rPr>
        <w:t> </w:t>
      </w:r>
      <w:r>
        <w:rPr/>
        <w:t>a</w:t>
      </w:r>
      <w:r>
        <w:rPr>
          <w:spacing w:val="-5"/>
        </w:rPr>
        <w:t> </w:t>
      </w:r>
      <w:r>
        <w:rPr/>
        <w:t>single</w:t>
      </w:r>
      <w:r>
        <w:rPr>
          <w:spacing w:val="-3"/>
        </w:rPr>
        <w:t> </w:t>
      </w:r>
      <w:r>
        <w:rPr/>
        <w:t>journey</w:t>
      </w:r>
      <w:r>
        <w:rPr>
          <w:spacing w:val="-6"/>
        </w:rPr>
        <w:t> </w:t>
      </w:r>
      <w:r>
        <w:rPr/>
        <w:t>on</w:t>
      </w:r>
      <w:r>
        <w:rPr>
          <w:spacing w:val="-5"/>
        </w:rPr>
        <w:t> </w:t>
      </w:r>
      <w:r>
        <w:rPr/>
        <w:t>the</w:t>
      </w:r>
      <w:r>
        <w:rPr>
          <w:spacing w:val="-3"/>
        </w:rPr>
        <w:t> </w:t>
      </w:r>
      <w:r>
        <w:rPr/>
        <w:t>Uniflyer</w:t>
      </w:r>
      <w:r>
        <w:rPr>
          <w:spacing w:val="-5"/>
        </w:rPr>
        <w:t> </w:t>
      </w:r>
      <w:r>
        <w:rPr/>
        <w:t>and</w:t>
      </w:r>
      <w:r>
        <w:rPr>
          <w:spacing w:val="-3"/>
        </w:rPr>
        <w:t> </w:t>
      </w:r>
      <w:r>
        <w:rPr/>
        <w:t>U7</w:t>
      </w:r>
      <w:r>
        <w:rPr>
          <w:spacing w:val="-5"/>
        </w:rPr>
        <w:t> </w:t>
      </w:r>
      <w:r>
        <w:rPr/>
        <w:t>is</w:t>
      </w:r>
      <w:r>
        <w:rPr>
          <w:spacing w:val="-4"/>
        </w:rPr>
        <w:t> </w:t>
      </w:r>
      <w:r>
        <w:rPr/>
        <w:t>60p</w:t>
      </w:r>
      <w:r>
        <w:rPr>
          <w:spacing w:val="-5"/>
        </w:rPr>
        <w:t> </w:t>
      </w:r>
      <w:r>
        <w:rPr/>
        <w:t>and</w:t>
      </w:r>
      <w:r>
        <w:rPr>
          <w:spacing w:val="-5"/>
        </w:rPr>
        <w:t> </w:t>
      </w:r>
      <w:r>
        <w:rPr/>
        <w:t>books</w:t>
      </w:r>
      <w:r>
        <w:rPr>
          <w:spacing w:val="-6"/>
        </w:rPr>
        <w:t> </w:t>
      </w:r>
      <w:r>
        <w:rPr/>
        <w:t>of</w:t>
      </w:r>
      <w:r>
        <w:rPr>
          <w:spacing w:val="-4"/>
        </w:rPr>
        <w:t> </w:t>
      </w:r>
      <w:r>
        <w:rPr/>
        <w:t>ten</w:t>
      </w:r>
      <w:r>
        <w:rPr>
          <w:spacing w:val="-5"/>
        </w:rPr>
        <w:t> </w:t>
      </w:r>
      <w:r>
        <w:rPr/>
        <w:t>tickets</w:t>
      </w:r>
      <w:r>
        <w:rPr>
          <w:spacing w:val="-3"/>
        </w:rPr>
        <w:t> </w:t>
      </w:r>
      <w:r>
        <w:rPr/>
        <w:t>are</w:t>
      </w:r>
      <w:r>
        <w:rPr>
          <w:spacing w:val="-6"/>
        </w:rPr>
        <w:t> </w:t>
      </w:r>
      <w:r>
        <w:rPr/>
        <w:t>sold</w:t>
      </w:r>
      <w:r>
        <w:rPr>
          <w:spacing w:val="-8"/>
        </w:rPr>
        <w:t> </w:t>
      </w:r>
      <w:r>
        <w:rPr/>
        <w:t>for</w:t>
      </w:r>
    </w:p>
    <w:p>
      <w:pPr>
        <w:pStyle w:val="BodyText"/>
        <w:spacing w:before="3"/>
        <w:ind w:left="120"/>
        <w:jc w:val="both"/>
      </w:pPr>
      <w:r>
        <w:rPr/>
        <w:t>£6.00. Reducing this to £5.00 could provide further incentive for bus use.</w:t>
      </w:r>
    </w:p>
    <w:p>
      <w:pPr>
        <w:pStyle w:val="BodyText"/>
        <w:spacing w:before="8"/>
        <w:rPr>
          <w:sz w:val="20"/>
        </w:rPr>
      </w:pPr>
    </w:p>
    <w:p>
      <w:pPr>
        <w:pStyle w:val="BodyText"/>
        <w:spacing w:line="276" w:lineRule="auto"/>
        <w:ind w:left="120" w:right="1133"/>
        <w:jc w:val="both"/>
      </w:pPr>
      <w:r>
        <w:rPr/>
        <w:t>Service constraints appear to relate more to bus usage. The University frequently reviews</w:t>
      </w:r>
      <w:r>
        <w:rPr>
          <w:spacing w:val="-17"/>
        </w:rPr>
        <w:t> </w:t>
      </w:r>
      <w:r>
        <w:rPr/>
        <w:t>the</w:t>
      </w:r>
      <w:r>
        <w:rPr>
          <w:spacing w:val="-17"/>
        </w:rPr>
        <w:t> </w:t>
      </w:r>
      <w:r>
        <w:rPr/>
        <w:t>service</w:t>
      </w:r>
      <w:r>
        <w:rPr>
          <w:spacing w:val="-17"/>
        </w:rPr>
        <w:t> </w:t>
      </w:r>
      <w:r>
        <w:rPr/>
        <w:t>of</w:t>
      </w:r>
      <w:r>
        <w:rPr>
          <w:spacing w:val="-16"/>
        </w:rPr>
        <w:t> </w:t>
      </w:r>
      <w:r>
        <w:rPr/>
        <w:t>the</w:t>
      </w:r>
      <w:r>
        <w:rPr>
          <w:spacing w:val="-17"/>
        </w:rPr>
        <w:t> </w:t>
      </w:r>
      <w:r>
        <w:rPr/>
        <w:t>U7</w:t>
      </w:r>
      <w:r>
        <w:rPr>
          <w:spacing w:val="-19"/>
        </w:rPr>
        <w:t> </w:t>
      </w:r>
      <w:r>
        <w:rPr/>
        <w:t>and</w:t>
      </w:r>
      <w:r>
        <w:rPr>
          <w:spacing w:val="-16"/>
        </w:rPr>
        <w:t> </w:t>
      </w:r>
      <w:r>
        <w:rPr/>
        <w:t>Uniflyer</w:t>
      </w:r>
      <w:r>
        <w:rPr>
          <w:spacing w:val="-18"/>
        </w:rPr>
        <w:t> </w:t>
      </w:r>
      <w:r>
        <w:rPr/>
        <w:t>in</w:t>
      </w:r>
      <w:r>
        <w:rPr>
          <w:spacing w:val="-17"/>
        </w:rPr>
        <w:t> </w:t>
      </w:r>
      <w:r>
        <w:rPr/>
        <w:t>light</w:t>
      </w:r>
      <w:r>
        <w:rPr>
          <w:spacing w:val="-16"/>
        </w:rPr>
        <w:t> </w:t>
      </w:r>
      <w:r>
        <w:rPr/>
        <w:t>of</w:t>
      </w:r>
      <w:r>
        <w:rPr>
          <w:spacing w:val="-15"/>
        </w:rPr>
        <w:t> </w:t>
      </w:r>
      <w:r>
        <w:rPr/>
        <w:t>comments</w:t>
      </w:r>
      <w:r>
        <w:rPr>
          <w:spacing w:val="-22"/>
        </w:rPr>
        <w:t> </w:t>
      </w:r>
      <w:r>
        <w:rPr/>
        <w:t>from</w:t>
      </w:r>
      <w:r>
        <w:rPr>
          <w:spacing w:val="-15"/>
        </w:rPr>
        <w:t> </w:t>
      </w:r>
      <w:r>
        <w:rPr/>
        <w:t>staff</w:t>
      </w:r>
      <w:r>
        <w:rPr>
          <w:spacing w:val="-17"/>
        </w:rPr>
        <w:t> </w:t>
      </w:r>
      <w:r>
        <w:rPr/>
        <w:t>and</w:t>
      </w:r>
      <w:r>
        <w:rPr>
          <w:spacing w:val="-17"/>
        </w:rPr>
        <w:t> </w:t>
      </w:r>
      <w:r>
        <w:rPr/>
        <w:t>students and although the questionnaire results suggest that there are some issues with bus timings, the focus group concentrating on public transport agreed that the buses are appropriately timed. Part of the issue seems to be lack of awareness of the request stops along the U7 bus route and the bus stops close to the off campus accommodation at Stockbridge. Greater publicity of these aspects should be publicised with the timetables. Information on other bus routes in the area should also be communicated more</w:t>
      </w:r>
      <w:r>
        <w:rPr>
          <w:spacing w:val="-6"/>
        </w:rPr>
        <w:t> </w:t>
      </w:r>
      <w:r>
        <w:rPr/>
        <w:t>widely.</w:t>
      </w:r>
    </w:p>
    <w:p>
      <w:pPr>
        <w:spacing w:after="0" w:line="276" w:lineRule="auto"/>
        <w:jc w:val="both"/>
        <w:sectPr>
          <w:pgSz w:w="11910" w:h="16840"/>
          <w:pgMar w:header="691" w:footer="916" w:top="1340" w:bottom="1100" w:left="1320" w:right="420"/>
        </w:sectPr>
      </w:pPr>
    </w:p>
    <w:p>
      <w:pPr>
        <w:pStyle w:val="BodyText"/>
        <w:spacing w:line="276" w:lineRule="auto" w:before="89"/>
        <w:ind w:left="120" w:right="1126"/>
        <w:jc w:val="both"/>
      </w:pPr>
      <w:r>
        <w:rPr/>
        <w:t>The University has successfully negotiated with the local bus operator for buses to stop on campus. However, the U7 does not currently stop on the Bognor Regis campus. This has been identified as a barrier to bus use by Bognor students due to safety concerns. This situation will change with the development of the Technology Park. Plans for the development include a suitable access for buses to enter, drop off and pick up on campus.</w:t>
      </w:r>
    </w:p>
    <w:p>
      <w:pPr>
        <w:pStyle w:val="BodyText"/>
        <w:spacing w:line="276" w:lineRule="auto" w:before="201"/>
        <w:ind w:left="120" w:right="1131"/>
        <w:jc w:val="both"/>
      </w:pPr>
      <w:r>
        <w:rPr/>
        <w:t>As with the other modes of transport, improvement in communication of public transport routes, particularly in off campus accommodation, should increase usage. It</w:t>
      </w:r>
      <w:r>
        <w:rPr>
          <w:spacing w:val="-4"/>
        </w:rPr>
        <w:t> </w:t>
      </w:r>
      <w:r>
        <w:rPr/>
        <w:t>has</w:t>
      </w:r>
      <w:r>
        <w:rPr>
          <w:spacing w:val="-3"/>
        </w:rPr>
        <w:t> </w:t>
      </w:r>
      <w:r>
        <w:rPr/>
        <w:t>also</w:t>
      </w:r>
      <w:r>
        <w:rPr>
          <w:spacing w:val="-3"/>
        </w:rPr>
        <w:t> </w:t>
      </w:r>
      <w:r>
        <w:rPr/>
        <w:t>been</w:t>
      </w:r>
      <w:r>
        <w:rPr>
          <w:spacing w:val="-4"/>
        </w:rPr>
        <w:t> </w:t>
      </w:r>
      <w:r>
        <w:rPr/>
        <w:t>suggested</w:t>
      </w:r>
      <w:r>
        <w:rPr>
          <w:spacing w:val="-3"/>
        </w:rPr>
        <w:t> </w:t>
      </w:r>
      <w:r>
        <w:rPr/>
        <w:t>that</w:t>
      </w:r>
      <w:r>
        <w:rPr>
          <w:spacing w:val="-3"/>
        </w:rPr>
        <w:t> </w:t>
      </w:r>
      <w:r>
        <w:rPr/>
        <w:t>a</w:t>
      </w:r>
      <w:r>
        <w:rPr>
          <w:spacing w:val="-4"/>
        </w:rPr>
        <w:t> </w:t>
      </w:r>
      <w:r>
        <w:rPr/>
        <w:t>list</w:t>
      </w:r>
      <w:r>
        <w:rPr>
          <w:spacing w:val="-3"/>
        </w:rPr>
        <w:t> </w:t>
      </w:r>
      <w:r>
        <w:rPr/>
        <w:t>of</w:t>
      </w:r>
      <w:r>
        <w:rPr>
          <w:spacing w:val="-3"/>
        </w:rPr>
        <w:t> </w:t>
      </w:r>
      <w:r>
        <w:rPr/>
        <w:t>FAQ</w:t>
      </w:r>
      <w:r>
        <w:rPr>
          <w:spacing w:val="-6"/>
        </w:rPr>
        <w:t> </w:t>
      </w:r>
      <w:r>
        <w:rPr/>
        <w:t>about</w:t>
      </w:r>
      <w:r>
        <w:rPr>
          <w:spacing w:val="-3"/>
        </w:rPr>
        <w:t> </w:t>
      </w:r>
      <w:r>
        <w:rPr/>
        <w:t>public</w:t>
      </w:r>
      <w:r>
        <w:rPr>
          <w:spacing w:val="-3"/>
        </w:rPr>
        <w:t> </w:t>
      </w:r>
      <w:r>
        <w:rPr/>
        <w:t>transport</w:t>
      </w:r>
      <w:r>
        <w:rPr>
          <w:spacing w:val="-6"/>
        </w:rPr>
        <w:t> </w:t>
      </w:r>
      <w:r>
        <w:rPr/>
        <w:t>should</w:t>
      </w:r>
      <w:r>
        <w:rPr>
          <w:spacing w:val="-6"/>
        </w:rPr>
        <w:t> </w:t>
      </w:r>
      <w:r>
        <w:rPr/>
        <w:t>be</w:t>
      </w:r>
      <w:r>
        <w:rPr>
          <w:spacing w:val="-3"/>
        </w:rPr>
        <w:t> </w:t>
      </w:r>
      <w:r>
        <w:rPr/>
        <w:t>added to the University’s website and SU website.</w:t>
      </w:r>
    </w:p>
    <w:p>
      <w:pPr>
        <w:pStyle w:val="Heading4"/>
        <w:spacing w:before="202"/>
        <w:rPr>
          <w:i/>
        </w:rPr>
      </w:pPr>
      <w:r>
        <w:rPr>
          <w:i/>
        </w:rPr>
        <w:t>Car use</w:t>
      </w:r>
    </w:p>
    <w:p>
      <w:pPr>
        <w:pStyle w:val="BodyText"/>
        <w:spacing w:before="10"/>
        <w:rPr>
          <w:b/>
          <w:i/>
          <w:sz w:val="20"/>
        </w:rPr>
      </w:pPr>
    </w:p>
    <w:p>
      <w:pPr>
        <w:pStyle w:val="BodyText"/>
        <w:spacing w:line="276" w:lineRule="auto"/>
        <w:ind w:left="120" w:right="1127"/>
        <w:jc w:val="both"/>
      </w:pPr>
      <w:r>
        <w:rPr/>
        <w:t>The main constraints preventing staff and students from not travelling by car are journey speed, distance and lack of convenient public transport (Figure A11). These barriers have remained the same since the last survey was carried out in 2012.</w:t>
      </w:r>
    </w:p>
    <w:p>
      <w:pPr>
        <w:tabs>
          <w:tab w:pos="4320" w:val="left" w:leader="none"/>
          <w:tab w:pos="8373" w:val="left" w:leader="none"/>
        </w:tabs>
        <w:spacing w:line="276" w:lineRule="auto" w:before="200"/>
        <w:ind w:left="120" w:right="1128" w:firstLine="0"/>
        <w:jc w:val="both"/>
        <w:rPr>
          <w:i/>
          <w:sz w:val="22"/>
        </w:rPr>
      </w:pPr>
      <w:r>
        <w:rPr/>
        <w:pict>
          <v:group style="position:absolute;margin-left:71.625pt;margin-top:38.742874pt;width:452.05pt;height:330.75pt;mso-position-horizontal-relative:page;mso-position-vertical-relative:paragraph;z-index:15746048" coordorigin="1433,775" coordsize="9041,6615">
            <v:shape style="position:absolute;left:2573;top:2584;width:83;height:516" coordorigin="2574,2585" coordsize="83,516" path="m2574,3101l2657,3101m2574,2585l2657,2585e" filled="false" stroked="true" strokeweight=".75pt" strokecolor="#858585">
              <v:path arrowok="t"/>
              <v:stroke dashstyle="solid"/>
            </v:shape>
            <v:shape style="position:absolute;left:2767;top:2580;width:389;height:8" coordorigin="2767,2581" coordsize="389,8" path="m2767,2588l3156,2588m2767,2581l3156,2581e" filled="false" stroked="true" strokeweight=".375pt" strokecolor="#858585">
              <v:path arrowok="t"/>
              <v:stroke dashstyle="solid"/>
            </v:shape>
            <v:shape style="position:absolute;left:2573;top:1554;width:6494;height:514" coordorigin="2574,1555" coordsize="6494,514" path="m2574,2069l2657,2069m2767,2069l3156,2069m2574,1555l9067,1555e" filled="false" stroked="true" strokeweight=".75pt" strokecolor="#858585">
              <v:path arrowok="t"/>
              <v:stroke dashstyle="solid"/>
            </v:shape>
            <v:rect style="position:absolute;left:2656;top:1595;width:111;height:2020" filled="true" fillcolor="#4f81bc" stroked="false">
              <v:fill type="solid"/>
            </v:rect>
            <v:shape style="position:absolute;left:2990;top:2068;width:6077;height:1032" coordorigin="2990,2069" coordsize="6077,1032" path="m2990,3101l3156,3101m3266,2585l3379,2585m3266,2069l9067,2069e" filled="false" stroked="true" strokeweight=".75pt" strokecolor="#858585">
              <v:path arrowok="t"/>
              <v:stroke dashstyle="solid"/>
            </v:shape>
            <v:rect style="position:absolute;left:3156;top:1605;width:111;height:2010" filled="true" fillcolor="#4f81bc" stroked="false">
              <v:fill type="solid"/>
            </v:rect>
            <v:shape style="position:absolute;left:3489;top:2584;width:665;height:516" coordorigin="3490,2585" coordsize="665,516" path="m3490,3101l3655,3101m3490,2585l3655,2585m3768,2585l4154,2585e" filled="false" stroked="true" strokeweight=".75pt" strokecolor="#858585">
              <v:path arrowok="t"/>
              <v:stroke dashstyle="solid"/>
            </v:shape>
            <v:rect style="position:absolute;left:3655;top:2152;width:113;height:1463" filled="true" fillcolor="#4f81bc" stroked="false">
              <v:fill type="solid"/>
            </v:rect>
            <v:shape style="position:absolute;left:3988;top:2584;width:668;height:516" coordorigin="3989,2585" coordsize="668,516" path="m3989,3101l4154,3101m4267,2585l4656,2585e" filled="false" stroked="true" strokeweight=".75pt" strokecolor="#858585">
              <v:path arrowok="t"/>
              <v:stroke dashstyle="solid"/>
            </v:shape>
            <v:rect style="position:absolute;left:4154;top:2418;width:113;height:1196" filled="true" fillcolor="#4f81bc" stroked="false">
              <v:fill type="solid"/>
            </v:rect>
            <v:shape style="position:absolute;left:4377;top:2584;width:4690;height:516" coordorigin="4378,2585" coordsize="4690,516" path="m4378,3101l4656,3101m4766,2585l9067,2585e" filled="false" stroked="true" strokeweight=".75pt" strokecolor="#858585">
              <v:path arrowok="t"/>
              <v:stroke dashstyle="solid"/>
            </v:shape>
            <v:rect style="position:absolute;left:4656;top:2490;width:111;height:1124" filled="true" fillcolor="#4f81bc" stroked="false">
              <v:fill type="solid"/>
            </v:rect>
            <v:line style="position:absolute" from="4987,3101" to="5155,3101" stroked="true" strokeweight=".75pt" strokecolor="#858585">
              <v:stroke dashstyle="solid"/>
            </v:line>
            <v:rect style="position:absolute;left:5155;top:2882;width:111;height:733" filled="true" fillcolor="#4f81bc" stroked="false">
              <v:fill type="solid"/>
            </v:rect>
            <v:shape style="position:absolute;left:5376;top:3100;width:778;height:2" coordorigin="5376,3101" coordsize="778,0" path="m5376,3101l5654,3101m5765,3101l6154,3101e" filled="false" stroked="true" strokeweight=".75pt" strokecolor="#858585">
              <v:path arrowok="t"/>
              <v:stroke dashstyle="solid"/>
            </v:shape>
            <v:rect style="position:absolute;left:5654;top:2882;width:111;height:733" filled="true" fillcolor="#4f81bc" stroked="false">
              <v:fill type="solid"/>
            </v:rect>
            <v:line style="position:absolute" from="6264,3101" to="9067,3101" stroked="true" strokeweight=".75pt" strokecolor="#858585">
              <v:stroke dashstyle="solid"/>
            </v:line>
            <v:shape style="position:absolute;left:6153;top:3069;width:2609;height:546" coordorigin="6154,3069" coordsize="2609,546" path="m6264,3069l6154,3069,6154,3615,6264,3615,6264,3069xm6763,3336l6653,3336,6653,3615,6763,3615,6763,3336xm7265,3420l7152,3420,7152,3615,7265,3615,7265,3420xm7764,3439l7651,3439,7651,3615,7764,3615,7764,3439xm8263,3564l8153,3564,8153,3615,8263,3615,8263,3564xm8762,3564l8652,3564,8652,3615,8762,3615,8762,3564xe" filled="true" fillcolor="#4f81bc" stroked="false">
              <v:path arrowok="t"/>
              <v:fill type="solid"/>
            </v:shape>
            <v:shape style="position:absolute;left:2767;top:2625;width:5607;height:990" coordorigin="2767,2625" coordsize="5607,990" path="m2880,2625l2767,2625,2767,3615,2880,3615,2880,2625xm3379,2678l3266,2678,3266,3615,3379,3615,3379,2678xm3878,2841l3768,2841,3768,3615,3878,3615,3878,2841xm4378,2873l4267,2873,4267,3615,4378,3615,4378,2873xm4877,3079l4766,3079,4766,3615,4877,3615,4877,3079xm5376,2976l5266,2976,5266,3615,5376,3615,5376,2976xm5875,3367l5765,3367,5765,3615,5875,3615,5875,3367xm6377,3295l6264,3295,6264,3615,6377,3615,6377,3295xm6876,3533l6763,3533,6763,3615,6876,3615,6876,3533xm7375,3564l7265,3564,7265,3615,7375,3615,7375,3564xm7874,3573l7764,3573,7764,3615,7874,3615,7874,3573xm8374,3605l8263,3605,8263,3615,8374,3615,8374,3605xe" filled="true" fillcolor="#c0504d" stroked="false">
              <v:path arrowok="t"/>
              <v:fill type="solid"/>
            </v:shape>
            <v:shape style="position:absolute;left:2880;top:2543;width:6104;height:1072" coordorigin="2880,2544" coordsize="6104,1072" path="m2990,2585l2880,2585,2880,3615,2990,3615,2990,2585xm3490,2544l3379,2544,3379,3615,3490,3615,3490,2544xm3989,2925l3878,2925,3878,3615,3989,3615,3989,2925xm4488,3161l4378,3161,4378,3615,4488,3615,4488,3161xm4987,3029l4877,3029,4877,3615,4987,3615,4987,3029xm5489,3523l5376,3523,5376,3615,5489,3615,5489,3523xm5988,3132l5875,3132,5875,3615,5988,3615,5988,3132xm6487,3389l6377,3389,6377,3615,6487,3615,6487,3389xm6986,3420l6876,3420,6876,3615,6986,3615,6986,3420xm7486,3470l7375,3470,7375,3615,7486,3615,7486,3470xm7985,3480l7874,3480,7874,3615,7985,3615,7985,3480xm8484,3573l8374,3573,8374,3615,8484,3615,8484,3573xm8983,3564l8873,3564,8873,3615,8983,3615,8983,3564xe" filled="true" fillcolor="#9bba58" stroked="false">
              <v:path arrowok="t"/>
              <v:fill type="solid"/>
            </v:shape>
            <v:shape style="position:absolute;left:2510;top:1038;width:6557;height:2640" coordorigin="2510,1039" coordsize="6557,2640" path="m2574,1039l9067,1039m2574,3615l2574,1039m2510,3615l2574,3615m2510,3101l2574,3101m2510,2585l2574,2585m2510,2069l2574,2069m2510,1555l2574,1555m2510,1039l2574,1039m2574,3615l9067,3615m2574,3615l2574,3678m3074,3615l3074,3678m3574,3615l3574,3678m4073,3615l4073,3678m4572,3615l4572,3678m5071,3615l5071,3678m5570,3615l5570,3678m6070,3615l6070,3678m6569,3615l6569,3678m7070,3615l7070,3678m7570,3615l7570,3678m8069,3615l8069,3678m8568,3615l8568,3678m9067,3615l9067,3678e" filled="false" stroked="true" strokeweight=".75pt" strokecolor="#858585">
              <v:path arrowok="t"/>
              <v:stroke dashstyle="solid"/>
            </v:shape>
            <v:shape style="position:absolute;left:1687;top:3776;width:7162;height:3047" type="#_x0000_t75" stroked="false">
              <v:imagedata r:id="rId31" o:title=""/>
            </v:shape>
            <v:rect style="position:absolute;left:9387;top:3665;width:110;height:110" filled="true" fillcolor="#4f81bc" stroked="false">
              <v:fill type="solid"/>
            </v:rect>
            <v:rect style="position:absolute;left:9387;top:4027;width:110;height:110" filled="true" fillcolor="#c0504d" stroked="false">
              <v:fill type="solid"/>
            </v:rect>
            <v:rect style="position:absolute;left:9387;top:4389;width:110;height:110" filled="true" fillcolor="#9bba58" stroked="false">
              <v:fill type="solid"/>
            </v:rect>
            <v:rect style="position:absolute;left:1440;top:782;width:9026;height:6600" filled="false" stroked="true" strokeweight=".75pt" strokecolor="#858585">
              <v:stroke dashstyle="solid"/>
            </v:rect>
            <v:shape style="position:absolute;left:2084;top:947;width:325;height:2776" type="#_x0000_t202" filled="false" stroked="false">
              <v:textbox inset="0,0,0,0">
                <w:txbxContent>
                  <w:p>
                    <w:pPr>
                      <w:spacing w:line="203" w:lineRule="exact" w:before="0"/>
                      <w:ind w:left="0" w:right="18" w:firstLine="0"/>
                      <w:jc w:val="right"/>
                      <w:rPr>
                        <w:rFonts w:ascii="Calibri"/>
                        <w:sz w:val="20"/>
                      </w:rPr>
                    </w:pPr>
                    <w:r>
                      <w:rPr>
                        <w:rFonts w:ascii="Calibri"/>
                        <w:w w:val="95"/>
                        <w:sz w:val="20"/>
                      </w:rPr>
                      <w:t>250</w:t>
                    </w:r>
                  </w:p>
                  <w:p>
                    <w:pPr>
                      <w:spacing w:line="240" w:lineRule="auto" w:before="2"/>
                      <w:rPr>
                        <w:rFonts w:ascii="Calibri"/>
                        <w:sz w:val="22"/>
                      </w:rPr>
                    </w:pPr>
                  </w:p>
                  <w:p>
                    <w:pPr>
                      <w:spacing w:before="0"/>
                      <w:ind w:left="0" w:right="18" w:firstLine="0"/>
                      <w:jc w:val="right"/>
                      <w:rPr>
                        <w:rFonts w:ascii="Calibri"/>
                        <w:sz w:val="20"/>
                      </w:rPr>
                    </w:pPr>
                    <w:r>
                      <w:rPr>
                        <w:rFonts w:ascii="Calibri"/>
                        <w:w w:val="95"/>
                        <w:sz w:val="20"/>
                      </w:rPr>
                      <w:t>200</w:t>
                    </w:r>
                  </w:p>
                  <w:p>
                    <w:pPr>
                      <w:spacing w:line="240" w:lineRule="auto" w:before="3"/>
                      <w:rPr>
                        <w:rFonts w:ascii="Calibri"/>
                        <w:sz w:val="22"/>
                      </w:rPr>
                    </w:pPr>
                  </w:p>
                  <w:p>
                    <w:pPr>
                      <w:spacing w:before="0"/>
                      <w:ind w:left="0" w:right="18" w:firstLine="0"/>
                      <w:jc w:val="right"/>
                      <w:rPr>
                        <w:rFonts w:ascii="Calibri"/>
                        <w:sz w:val="20"/>
                      </w:rPr>
                    </w:pPr>
                    <w:r>
                      <w:rPr>
                        <w:rFonts w:ascii="Calibri"/>
                        <w:w w:val="95"/>
                        <w:sz w:val="20"/>
                      </w:rPr>
                      <w:t>150</w:t>
                    </w:r>
                  </w:p>
                  <w:p>
                    <w:pPr>
                      <w:spacing w:line="240" w:lineRule="auto" w:before="2"/>
                      <w:rPr>
                        <w:rFonts w:ascii="Calibri"/>
                        <w:sz w:val="22"/>
                      </w:rPr>
                    </w:pPr>
                  </w:p>
                  <w:p>
                    <w:pPr>
                      <w:spacing w:before="0"/>
                      <w:ind w:left="0" w:right="18" w:firstLine="0"/>
                      <w:jc w:val="right"/>
                      <w:rPr>
                        <w:rFonts w:ascii="Calibri"/>
                        <w:sz w:val="20"/>
                      </w:rPr>
                    </w:pPr>
                    <w:r>
                      <w:rPr>
                        <w:rFonts w:ascii="Calibri"/>
                        <w:w w:val="95"/>
                        <w:sz w:val="20"/>
                      </w:rPr>
                      <w:t>100</w:t>
                    </w:r>
                  </w:p>
                  <w:p>
                    <w:pPr>
                      <w:spacing w:line="240" w:lineRule="auto" w:before="3"/>
                      <w:rPr>
                        <w:rFonts w:ascii="Calibri"/>
                        <w:sz w:val="22"/>
                      </w:rPr>
                    </w:pPr>
                  </w:p>
                  <w:p>
                    <w:pPr>
                      <w:spacing w:before="0"/>
                      <w:ind w:left="0" w:right="19" w:firstLine="0"/>
                      <w:jc w:val="right"/>
                      <w:rPr>
                        <w:rFonts w:ascii="Calibri"/>
                        <w:sz w:val="20"/>
                      </w:rPr>
                    </w:pPr>
                    <w:r>
                      <w:rPr>
                        <w:rFonts w:ascii="Calibri"/>
                        <w:spacing w:val="-1"/>
                        <w:w w:val="95"/>
                        <w:sz w:val="20"/>
                      </w:rPr>
                      <w:t>50</w:t>
                    </w:r>
                  </w:p>
                  <w:p>
                    <w:pPr>
                      <w:spacing w:line="240" w:lineRule="auto" w:before="2"/>
                      <w:rPr>
                        <w:rFonts w:ascii="Calibri"/>
                        <w:sz w:val="22"/>
                      </w:rPr>
                    </w:pPr>
                  </w:p>
                  <w:p>
                    <w:pPr>
                      <w:spacing w:line="240" w:lineRule="exact" w:before="0"/>
                      <w:ind w:left="0" w:right="19" w:firstLine="0"/>
                      <w:jc w:val="right"/>
                      <w:rPr>
                        <w:rFonts w:ascii="Calibri"/>
                        <w:sz w:val="20"/>
                      </w:rPr>
                    </w:pPr>
                    <w:r>
                      <w:rPr>
                        <w:rFonts w:ascii="Calibri"/>
                        <w:w w:val="99"/>
                        <w:sz w:val="20"/>
                      </w:rPr>
                      <w:t>0</w:t>
                    </w:r>
                  </w:p>
                </w:txbxContent>
              </v:textbox>
              <w10:wrap type="none"/>
            </v:shape>
            <v:shape style="position:absolute;left:9546;top:3629;width:738;height:923" type="#_x0000_t202" filled="false" stroked="false">
              <v:textbox inset="0,0,0,0">
                <w:txbxContent>
                  <w:p>
                    <w:pPr>
                      <w:spacing w:line="203" w:lineRule="exact" w:before="0"/>
                      <w:ind w:left="0" w:right="0" w:firstLine="0"/>
                      <w:jc w:val="left"/>
                      <w:rPr>
                        <w:rFonts w:ascii="Calibri"/>
                        <w:sz w:val="20"/>
                      </w:rPr>
                    </w:pPr>
                    <w:r>
                      <w:rPr>
                        <w:rFonts w:ascii="Calibri"/>
                        <w:sz w:val="20"/>
                      </w:rPr>
                      <w:t>All</w:t>
                    </w:r>
                  </w:p>
                  <w:p>
                    <w:pPr>
                      <w:spacing w:line="362" w:lineRule="exact" w:before="18"/>
                      <w:ind w:left="0" w:right="0" w:firstLine="0"/>
                      <w:jc w:val="left"/>
                      <w:rPr>
                        <w:rFonts w:ascii="Calibri"/>
                        <w:sz w:val="20"/>
                      </w:rPr>
                    </w:pPr>
                    <w:r>
                      <w:rPr>
                        <w:rFonts w:ascii="Calibri"/>
                        <w:sz w:val="20"/>
                      </w:rPr>
                      <w:t>Staff </w:t>
                    </w:r>
                    <w:r>
                      <w:rPr>
                        <w:rFonts w:ascii="Calibri"/>
                        <w:w w:val="95"/>
                        <w:sz w:val="20"/>
                      </w:rPr>
                      <w:t>Students</w:t>
                    </w:r>
                  </w:p>
                </w:txbxContent>
              </v:textbox>
              <w10:wrap type="none"/>
            </v:shape>
            <w10:wrap type="none"/>
          </v:group>
        </w:pict>
      </w:r>
      <w:r>
        <w:rPr/>
        <w:pict>
          <v:shape style="position:absolute;margin-left:90.025993pt;margin-top:71.136169pt;width:12pt;height:90.7pt;mso-position-horizontal-relative:page;mso-position-vertical-relative:paragraph;z-index:15746560" type="#_x0000_t202"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Number of responses</w:t>
                  </w:r>
                </w:p>
              </w:txbxContent>
            </v:textbox>
            <w10:wrap type="none"/>
          </v:shape>
        </w:pict>
      </w:r>
      <w:r>
        <w:rPr>
          <w:i/>
          <w:sz w:val="22"/>
        </w:rPr>
        <w:t>Figure A11 Speed, distance and lack of public transport are the main barriers to the use of </w:t>
      </w:r>
      <w:r>
        <w:rPr>
          <w:i/>
          <w:sz w:val="22"/>
        </w:rPr>
        <w:t>alternative</w:t>
        <w:tab/>
        <w:t>transport</w:t>
        <w:tab/>
      </w:r>
      <w:r>
        <w:rPr>
          <w:i/>
          <w:spacing w:val="-5"/>
          <w:sz w:val="22"/>
        </w:rPr>
        <w:t>modes</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line="276" w:lineRule="auto" w:before="214"/>
        <w:ind w:left="120" w:right="1134"/>
        <w:jc w:val="both"/>
      </w:pPr>
      <w:r>
        <w:rPr/>
        <w:t>Although little can be done to remove these barriers, other incentives to enhance travel by more sustainable methods, may reduce the number of staff and students using their cars as sole occupants. One of the other main reasons for car use is that for</w:t>
      </w:r>
      <w:r>
        <w:rPr>
          <w:spacing w:val="23"/>
        </w:rPr>
        <w:t> </w:t>
      </w:r>
      <w:r>
        <w:rPr/>
        <w:t>some</w:t>
      </w:r>
      <w:r>
        <w:rPr>
          <w:spacing w:val="23"/>
        </w:rPr>
        <w:t> </w:t>
      </w:r>
      <w:r>
        <w:rPr/>
        <w:t>it</w:t>
      </w:r>
      <w:r>
        <w:rPr>
          <w:spacing w:val="23"/>
        </w:rPr>
        <w:t> </w:t>
      </w:r>
      <w:r>
        <w:rPr/>
        <w:t>appears</w:t>
      </w:r>
      <w:r>
        <w:rPr>
          <w:spacing w:val="23"/>
        </w:rPr>
        <w:t> </w:t>
      </w:r>
      <w:r>
        <w:rPr/>
        <w:t>to</w:t>
      </w:r>
      <w:r>
        <w:rPr>
          <w:spacing w:val="24"/>
        </w:rPr>
        <w:t> </w:t>
      </w:r>
      <w:r>
        <w:rPr/>
        <w:t>be</w:t>
      </w:r>
      <w:r>
        <w:rPr>
          <w:spacing w:val="23"/>
        </w:rPr>
        <w:t> </w:t>
      </w:r>
      <w:r>
        <w:rPr/>
        <w:t>the</w:t>
      </w:r>
      <w:r>
        <w:rPr>
          <w:spacing w:val="26"/>
        </w:rPr>
        <w:t> </w:t>
      </w:r>
      <w:r>
        <w:rPr/>
        <w:t>cheapest</w:t>
      </w:r>
      <w:r>
        <w:rPr>
          <w:spacing w:val="22"/>
        </w:rPr>
        <w:t> </w:t>
      </w:r>
      <w:r>
        <w:rPr/>
        <w:t>option. </w:t>
      </w:r>
      <w:r>
        <w:rPr>
          <w:spacing w:val="48"/>
        </w:rPr>
        <w:t> </w:t>
      </w:r>
      <w:r>
        <w:rPr/>
        <w:t>Initiatives</w:t>
      </w:r>
      <w:r>
        <w:rPr>
          <w:spacing w:val="25"/>
        </w:rPr>
        <w:t> </w:t>
      </w:r>
      <w:r>
        <w:rPr/>
        <w:t>to</w:t>
      </w:r>
      <w:r>
        <w:rPr>
          <w:spacing w:val="23"/>
        </w:rPr>
        <w:t> </w:t>
      </w:r>
      <w:r>
        <w:rPr/>
        <w:t>provide</w:t>
      </w:r>
      <w:r>
        <w:rPr>
          <w:spacing w:val="24"/>
        </w:rPr>
        <w:t> </w:t>
      </w:r>
      <w:r>
        <w:rPr/>
        <w:t>discounts</w:t>
      </w:r>
      <w:r>
        <w:rPr>
          <w:spacing w:val="22"/>
        </w:rPr>
        <w:t> </w:t>
      </w:r>
      <w:r>
        <w:rPr/>
        <w:t>on</w:t>
      </w:r>
    </w:p>
    <w:p>
      <w:pPr>
        <w:spacing w:after="0" w:line="276" w:lineRule="auto"/>
        <w:jc w:val="both"/>
        <w:sectPr>
          <w:pgSz w:w="11910" w:h="16840"/>
          <w:pgMar w:header="691" w:footer="916" w:top="1340" w:bottom="1100" w:left="1320" w:right="420"/>
        </w:sectPr>
      </w:pPr>
    </w:p>
    <w:p>
      <w:pPr>
        <w:pStyle w:val="BodyText"/>
        <w:spacing w:line="278" w:lineRule="auto" w:before="89"/>
        <w:ind w:left="120" w:right="1137"/>
        <w:jc w:val="both"/>
      </w:pPr>
      <w:r>
        <w:rPr/>
        <w:t>more sustainable modes of transport, as previously discussed, or changes in the costs associated with driving to the campuses may reduce this constraint.</w:t>
      </w:r>
    </w:p>
    <w:p>
      <w:pPr>
        <w:pStyle w:val="BodyText"/>
        <w:spacing w:line="276" w:lineRule="auto" w:before="195"/>
        <w:ind w:left="120" w:right="1127"/>
        <w:jc w:val="both"/>
      </w:pPr>
      <w:r>
        <w:rPr/>
        <w:t>The University has operated a car share scheme since 2011, although uptake has remained low. It was hypothesised by the focus group discussing car use that removing the parking charge for car sharers may encourage more to car share. However</w:t>
      </w:r>
      <w:r>
        <w:rPr>
          <w:spacing w:val="-5"/>
        </w:rPr>
        <w:t> </w:t>
      </w:r>
      <w:r>
        <w:rPr/>
        <w:t>this</w:t>
      </w:r>
      <w:r>
        <w:rPr>
          <w:spacing w:val="-7"/>
        </w:rPr>
        <w:t> </w:t>
      </w:r>
      <w:r>
        <w:rPr/>
        <w:t>may</w:t>
      </w:r>
      <w:r>
        <w:rPr>
          <w:spacing w:val="-7"/>
        </w:rPr>
        <w:t> </w:t>
      </w:r>
      <w:r>
        <w:rPr/>
        <w:t>encourage</w:t>
      </w:r>
      <w:r>
        <w:rPr>
          <w:spacing w:val="-6"/>
        </w:rPr>
        <w:t> </w:t>
      </w:r>
      <w:r>
        <w:rPr/>
        <w:t>more</w:t>
      </w:r>
      <w:r>
        <w:rPr>
          <w:spacing w:val="-6"/>
        </w:rPr>
        <w:t> </w:t>
      </w:r>
      <w:r>
        <w:rPr/>
        <w:t>to</w:t>
      </w:r>
      <w:r>
        <w:rPr>
          <w:spacing w:val="-5"/>
        </w:rPr>
        <w:t> </w:t>
      </w:r>
      <w:r>
        <w:rPr/>
        <w:t>drive,</w:t>
      </w:r>
      <w:r>
        <w:rPr>
          <w:spacing w:val="-4"/>
        </w:rPr>
        <w:t> </w:t>
      </w:r>
      <w:r>
        <w:rPr/>
        <w:t>therefore</w:t>
      </w:r>
      <w:r>
        <w:rPr>
          <w:spacing w:val="-4"/>
        </w:rPr>
        <w:t> </w:t>
      </w:r>
      <w:r>
        <w:rPr/>
        <w:t>a</w:t>
      </w:r>
      <w:r>
        <w:rPr>
          <w:spacing w:val="-6"/>
        </w:rPr>
        <w:t> </w:t>
      </w:r>
      <w:r>
        <w:rPr/>
        <w:t>reduction</w:t>
      </w:r>
      <w:r>
        <w:rPr>
          <w:spacing w:val="-3"/>
        </w:rPr>
        <w:t> </w:t>
      </w:r>
      <w:r>
        <w:rPr/>
        <w:t>in</w:t>
      </w:r>
      <w:r>
        <w:rPr>
          <w:spacing w:val="-9"/>
        </w:rPr>
        <w:t> </w:t>
      </w:r>
      <w:r>
        <w:rPr/>
        <w:t>parking</w:t>
      </w:r>
      <w:r>
        <w:rPr>
          <w:spacing w:val="-6"/>
        </w:rPr>
        <w:t> </w:t>
      </w:r>
      <w:r>
        <w:rPr/>
        <w:t>charges for car sharers would be more effective. Parking charges could be reduced based on the number of staff and/or students in the vehicle. The car parks on campus, particularly at BOC are often filled to capacity. The provision of surplus car sharing places closest to the campus buildings may illustrate the benefits of car</w:t>
      </w:r>
      <w:r>
        <w:rPr>
          <w:spacing w:val="-19"/>
        </w:rPr>
        <w:t> </w:t>
      </w:r>
      <w:r>
        <w:rPr/>
        <w:t>sharing.</w:t>
      </w:r>
    </w:p>
    <w:p>
      <w:pPr>
        <w:pStyle w:val="BodyText"/>
        <w:spacing w:line="276" w:lineRule="auto" w:before="200"/>
        <w:ind w:left="120" w:right="1127"/>
        <w:jc w:val="both"/>
      </w:pPr>
      <w:r>
        <w:rPr/>
        <w:t>Changes to the parking charges could be used to discourage single car use. Simply increasing parking costs is not deemed to be the answer </w:t>
      </w:r>
      <w:r>
        <w:rPr>
          <w:spacing w:val="4"/>
        </w:rPr>
        <w:t>as </w:t>
      </w:r>
      <w:r>
        <w:rPr/>
        <w:t>this is likely to cause more staff and students to park on roads in the vicinity of the campuses to the detriment of the local community. Currently staff can pay monthly for permits or can pay daily by scratch cards. Students use scratch cards (details of the car parking regulations can be found in Appendix 8). Cost of the scratch cards is high and it is felt</w:t>
      </w:r>
      <w:r>
        <w:rPr>
          <w:spacing w:val="-12"/>
        </w:rPr>
        <w:t> </w:t>
      </w:r>
      <w:r>
        <w:rPr/>
        <w:t>that</w:t>
      </w:r>
      <w:r>
        <w:rPr>
          <w:spacing w:val="-12"/>
        </w:rPr>
        <w:t> </w:t>
      </w:r>
      <w:r>
        <w:rPr/>
        <w:t>this</w:t>
      </w:r>
      <w:r>
        <w:rPr>
          <w:spacing w:val="-14"/>
        </w:rPr>
        <w:t> </w:t>
      </w:r>
      <w:r>
        <w:rPr/>
        <w:t>money</w:t>
      </w:r>
      <w:r>
        <w:rPr>
          <w:spacing w:val="-13"/>
        </w:rPr>
        <w:t> </w:t>
      </w:r>
      <w:r>
        <w:rPr/>
        <w:t>would</w:t>
      </w:r>
      <w:r>
        <w:rPr>
          <w:spacing w:val="-13"/>
        </w:rPr>
        <w:t> </w:t>
      </w:r>
      <w:r>
        <w:rPr/>
        <w:t>be</w:t>
      </w:r>
      <w:r>
        <w:rPr>
          <w:spacing w:val="-12"/>
        </w:rPr>
        <w:t> </w:t>
      </w:r>
      <w:r>
        <w:rPr/>
        <w:t>better</w:t>
      </w:r>
      <w:r>
        <w:rPr>
          <w:spacing w:val="-12"/>
        </w:rPr>
        <w:t> </w:t>
      </w:r>
      <w:r>
        <w:rPr/>
        <w:t>spent</w:t>
      </w:r>
      <w:r>
        <w:rPr>
          <w:spacing w:val="-12"/>
        </w:rPr>
        <w:t> </w:t>
      </w:r>
      <w:r>
        <w:rPr/>
        <w:t>on</w:t>
      </w:r>
      <w:r>
        <w:rPr>
          <w:spacing w:val="-15"/>
        </w:rPr>
        <w:t> </w:t>
      </w:r>
      <w:r>
        <w:rPr/>
        <w:t>other</w:t>
      </w:r>
      <w:r>
        <w:rPr>
          <w:spacing w:val="-14"/>
        </w:rPr>
        <w:t> </w:t>
      </w:r>
      <w:r>
        <w:rPr/>
        <w:t>initiatives.</w:t>
      </w:r>
      <w:r>
        <w:rPr>
          <w:spacing w:val="43"/>
        </w:rPr>
        <w:t> </w:t>
      </w:r>
      <w:r>
        <w:rPr/>
        <w:t>Changes</w:t>
      </w:r>
      <w:r>
        <w:rPr>
          <w:spacing w:val="-12"/>
        </w:rPr>
        <w:t> </w:t>
      </w:r>
      <w:r>
        <w:rPr/>
        <w:t>to</w:t>
      </w:r>
      <w:r>
        <w:rPr>
          <w:spacing w:val="-12"/>
        </w:rPr>
        <w:t> </w:t>
      </w:r>
      <w:r>
        <w:rPr/>
        <w:t>this</w:t>
      </w:r>
      <w:r>
        <w:rPr>
          <w:spacing w:val="-14"/>
        </w:rPr>
        <w:t> </w:t>
      </w:r>
      <w:r>
        <w:rPr/>
        <w:t>system such</w:t>
      </w:r>
      <w:r>
        <w:rPr>
          <w:spacing w:val="-4"/>
        </w:rPr>
        <w:t> </w:t>
      </w:r>
      <w:r>
        <w:rPr/>
        <w:t>as</w:t>
      </w:r>
      <w:r>
        <w:rPr>
          <w:spacing w:val="-6"/>
        </w:rPr>
        <w:t> </w:t>
      </w:r>
      <w:r>
        <w:rPr/>
        <w:t>to</w:t>
      </w:r>
      <w:r>
        <w:rPr>
          <w:spacing w:val="-6"/>
        </w:rPr>
        <w:t> </w:t>
      </w:r>
      <w:r>
        <w:rPr/>
        <w:t>the</w:t>
      </w:r>
      <w:r>
        <w:rPr>
          <w:spacing w:val="-5"/>
        </w:rPr>
        <w:t> </w:t>
      </w:r>
      <w:r>
        <w:rPr/>
        <w:t>use</w:t>
      </w:r>
      <w:r>
        <w:rPr>
          <w:spacing w:val="-5"/>
        </w:rPr>
        <w:t> </w:t>
      </w:r>
      <w:r>
        <w:rPr/>
        <w:t>of</w:t>
      </w:r>
      <w:r>
        <w:rPr>
          <w:spacing w:val="-2"/>
        </w:rPr>
        <w:t> </w:t>
      </w:r>
      <w:r>
        <w:rPr/>
        <w:t>campus</w:t>
      </w:r>
      <w:r>
        <w:rPr>
          <w:spacing w:val="-3"/>
        </w:rPr>
        <w:t> </w:t>
      </w:r>
      <w:r>
        <w:rPr/>
        <w:t>cards</w:t>
      </w:r>
      <w:r>
        <w:rPr>
          <w:spacing w:val="-4"/>
        </w:rPr>
        <w:t> </w:t>
      </w:r>
      <w:r>
        <w:rPr/>
        <w:t>issued</w:t>
      </w:r>
      <w:r>
        <w:rPr>
          <w:spacing w:val="-3"/>
        </w:rPr>
        <w:t> </w:t>
      </w:r>
      <w:r>
        <w:rPr/>
        <w:t>to</w:t>
      </w:r>
      <w:r>
        <w:rPr>
          <w:spacing w:val="-4"/>
        </w:rPr>
        <w:t> </w:t>
      </w:r>
      <w:r>
        <w:rPr/>
        <w:t>all</w:t>
      </w:r>
      <w:r>
        <w:rPr>
          <w:spacing w:val="-5"/>
        </w:rPr>
        <w:t> </w:t>
      </w:r>
      <w:r>
        <w:rPr/>
        <w:t>staff</w:t>
      </w:r>
      <w:r>
        <w:rPr>
          <w:spacing w:val="-3"/>
        </w:rPr>
        <w:t> </w:t>
      </w:r>
      <w:r>
        <w:rPr/>
        <w:t>and</w:t>
      </w:r>
      <w:r>
        <w:rPr>
          <w:spacing w:val="-4"/>
        </w:rPr>
        <w:t> </w:t>
      </w:r>
      <w:r>
        <w:rPr/>
        <w:t>students</w:t>
      </w:r>
      <w:r>
        <w:rPr>
          <w:spacing w:val="-5"/>
        </w:rPr>
        <w:t> </w:t>
      </w:r>
      <w:r>
        <w:rPr/>
        <w:t>would</w:t>
      </w:r>
      <w:r>
        <w:rPr>
          <w:spacing w:val="-3"/>
        </w:rPr>
        <w:t> </w:t>
      </w:r>
      <w:r>
        <w:rPr/>
        <w:t>enable</w:t>
      </w:r>
      <w:r>
        <w:rPr>
          <w:spacing w:val="-4"/>
        </w:rPr>
        <w:t> </w:t>
      </w:r>
      <w:r>
        <w:rPr/>
        <w:t>the University to make changes to the payment system at the same time. One idea discussed which has been successfully implemented at other Universities is to link charges to carbon dioxide emissions of vehicles. This would enhance awareness of the impact of commuting by car through the University community and may encourage the use of lower engine size cars or electric cars. This initiative could be linked with the provision of electric charging points on campuses as discussed previously. A further idea is to instigate an hourly charge for parking and extend charging to 24 hours a day and seven days a week. This would mean that people are</w:t>
      </w:r>
      <w:r>
        <w:rPr>
          <w:spacing w:val="-10"/>
        </w:rPr>
        <w:t> </w:t>
      </w:r>
      <w:r>
        <w:rPr/>
        <w:t>actually</w:t>
      </w:r>
      <w:r>
        <w:rPr>
          <w:spacing w:val="-13"/>
        </w:rPr>
        <w:t> </w:t>
      </w:r>
      <w:r>
        <w:rPr/>
        <w:t>paying</w:t>
      </w:r>
      <w:r>
        <w:rPr>
          <w:spacing w:val="-12"/>
        </w:rPr>
        <w:t> </w:t>
      </w:r>
      <w:r>
        <w:rPr/>
        <w:t>for</w:t>
      </w:r>
      <w:r>
        <w:rPr>
          <w:spacing w:val="-11"/>
        </w:rPr>
        <w:t> </w:t>
      </w:r>
      <w:r>
        <w:rPr/>
        <w:t>the</w:t>
      </w:r>
      <w:r>
        <w:rPr>
          <w:spacing w:val="-10"/>
        </w:rPr>
        <w:t> </w:t>
      </w:r>
      <w:r>
        <w:rPr/>
        <w:t>time</w:t>
      </w:r>
      <w:r>
        <w:rPr>
          <w:spacing w:val="-10"/>
        </w:rPr>
        <w:t> </w:t>
      </w:r>
      <w:r>
        <w:rPr/>
        <w:t>they</w:t>
      </w:r>
      <w:r>
        <w:rPr>
          <w:spacing w:val="-13"/>
        </w:rPr>
        <w:t> </w:t>
      </w:r>
      <w:r>
        <w:rPr/>
        <w:t>are</w:t>
      </w:r>
      <w:r>
        <w:rPr>
          <w:spacing w:val="-10"/>
        </w:rPr>
        <w:t> </w:t>
      </w:r>
      <w:r>
        <w:rPr/>
        <w:t>using</w:t>
      </w:r>
      <w:r>
        <w:rPr>
          <w:spacing w:val="-12"/>
        </w:rPr>
        <w:t> </w:t>
      </w:r>
      <w:r>
        <w:rPr/>
        <w:t>and</w:t>
      </w:r>
      <w:r>
        <w:rPr>
          <w:spacing w:val="-10"/>
        </w:rPr>
        <w:t> </w:t>
      </w:r>
      <w:r>
        <w:rPr/>
        <w:t>the</w:t>
      </w:r>
      <w:r>
        <w:rPr>
          <w:spacing w:val="-10"/>
        </w:rPr>
        <w:t> </w:t>
      </w:r>
      <w:r>
        <w:rPr/>
        <w:t>extra</w:t>
      </w:r>
      <w:r>
        <w:rPr>
          <w:spacing w:val="-10"/>
        </w:rPr>
        <w:t> </w:t>
      </w:r>
      <w:r>
        <w:rPr/>
        <w:t>revenue</w:t>
      </w:r>
      <w:r>
        <w:rPr>
          <w:spacing w:val="-10"/>
        </w:rPr>
        <w:t> </w:t>
      </w:r>
      <w:r>
        <w:rPr/>
        <w:t>generated</w:t>
      </w:r>
      <w:r>
        <w:rPr>
          <w:spacing w:val="-10"/>
        </w:rPr>
        <w:t> </w:t>
      </w:r>
      <w:r>
        <w:rPr/>
        <w:t>could be</w:t>
      </w:r>
      <w:r>
        <w:rPr>
          <w:spacing w:val="-16"/>
        </w:rPr>
        <w:t> </w:t>
      </w:r>
      <w:r>
        <w:rPr/>
        <w:t>used</w:t>
      </w:r>
      <w:r>
        <w:rPr>
          <w:spacing w:val="-15"/>
        </w:rPr>
        <w:t> </w:t>
      </w:r>
      <w:r>
        <w:rPr/>
        <w:t>to</w:t>
      </w:r>
      <w:r>
        <w:rPr>
          <w:spacing w:val="-15"/>
        </w:rPr>
        <w:t> </w:t>
      </w:r>
      <w:r>
        <w:rPr/>
        <w:t>encourage</w:t>
      </w:r>
      <w:r>
        <w:rPr>
          <w:spacing w:val="-17"/>
        </w:rPr>
        <w:t> </w:t>
      </w:r>
      <w:r>
        <w:rPr/>
        <w:t>more</w:t>
      </w:r>
      <w:r>
        <w:rPr>
          <w:spacing w:val="-16"/>
        </w:rPr>
        <w:t> </w:t>
      </w:r>
      <w:r>
        <w:rPr/>
        <w:t>sustainable</w:t>
      </w:r>
      <w:r>
        <w:rPr>
          <w:spacing w:val="-15"/>
        </w:rPr>
        <w:t> </w:t>
      </w:r>
      <w:r>
        <w:rPr/>
        <w:t>travel.</w:t>
      </w:r>
      <w:r>
        <w:rPr>
          <w:spacing w:val="36"/>
        </w:rPr>
        <w:t> </w:t>
      </w:r>
      <w:r>
        <w:rPr/>
        <w:t>Such</w:t>
      </w:r>
      <w:r>
        <w:rPr>
          <w:spacing w:val="-16"/>
        </w:rPr>
        <w:t> </w:t>
      </w:r>
      <w:r>
        <w:rPr/>
        <w:t>a</w:t>
      </w:r>
      <w:r>
        <w:rPr>
          <w:spacing w:val="-15"/>
        </w:rPr>
        <w:t> </w:t>
      </w:r>
      <w:r>
        <w:rPr/>
        <w:t>scheme</w:t>
      </w:r>
      <w:r>
        <w:rPr>
          <w:spacing w:val="-16"/>
        </w:rPr>
        <w:t> </w:t>
      </w:r>
      <w:r>
        <w:rPr/>
        <w:t>would</w:t>
      </w:r>
      <w:r>
        <w:rPr>
          <w:spacing w:val="-15"/>
        </w:rPr>
        <w:t> </w:t>
      </w:r>
      <w:r>
        <w:rPr/>
        <w:t>have</w:t>
      </w:r>
      <w:r>
        <w:rPr>
          <w:spacing w:val="-16"/>
        </w:rPr>
        <w:t> </w:t>
      </w:r>
      <w:r>
        <w:rPr/>
        <w:t>to</w:t>
      </w:r>
      <w:r>
        <w:rPr>
          <w:spacing w:val="-14"/>
        </w:rPr>
        <w:t> </w:t>
      </w:r>
      <w:r>
        <w:rPr/>
        <w:t>include provision</w:t>
      </w:r>
      <w:r>
        <w:rPr>
          <w:spacing w:val="-11"/>
        </w:rPr>
        <w:t> </w:t>
      </w:r>
      <w:r>
        <w:rPr/>
        <w:t>for</w:t>
      </w:r>
      <w:r>
        <w:rPr>
          <w:spacing w:val="-10"/>
        </w:rPr>
        <w:t> </w:t>
      </w:r>
      <w:r>
        <w:rPr/>
        <w:t>students</w:t>
      </w:r>
      <w:r>
        <w:rPr>
          <w:spacing w:val="-13"/>
        </w:rPr>
        <w:t> </w:t>
      </w:r>
      <w:r>
        <w:rPr/>
        <w:t>at</w:t>
      </w:r>
      <w:r>
        <w:rPr>
          <w:spacing w:val="-11"/>
        </w:rPr>
        <w:t> </w:t>
      </w:r>
      <w:r>
        <w:rPr/>
        <w:t>events</w:t>
      </w:r>
      <w:r>
        <w:rPr>
          <w:spacing w:val="-9"/>
        </w:rPr>
        <w:t> </w:t>
      </w:r>
      <w:r>
        <w:rPr/>
        <w:t>involving</w:t>
      </w:r>
      <w:r>
        <w:rPr>
          <w:spacing w:val="-10"/>
        </w:rPr>
        <w:t> </w:t>
      </w:r>
      <w:r>
        <w:rPr/>
        <w:t>alcohol,</w:t>
      </w:r>
      <w:r>
        <w:rPr>
          <w:spacing w:val="-11"/>
        </w:rPr>
        <w:t> </w:t>
      </w:r>
      <w:r>
        <w:rPr/>
        <w:t>to</w:t>
      </w:r>
      <w:r>
        <w:rPr>
          <w:spacing w:val="-10"/>
        </w:rPr>
        <w:t> </w:t>
      </w:r>
      <w:r>
        <w:rPr/>
        <w:t>prevent</w:t>
      </w:r>
      <w:r>
        <w:rPr>
          <w:spacing w:val="-11"/>
        </w:rPr>
        <w:t> </w:t>
      </w:r>
      <w:r>
        <w:rPr/>
        <w:t>the</w:t>
      </w:r>
      <w:r>
        <w:rPr>
          <w:spacing w:val="-11"/>
        </w:rPr>
        <w:t> </w:t>
      </w:r>
      <w:r>
        <w:rPr/>
        <w:t>issue</w:t>
      </w:r>
      <w:r>
        <w:rPr>
          <w:spacing w:val="-10"/>
        </w:rPr>
        <w:t> </w:t>
      </w:r>
      <w:r>
        <w:rPr/>
        <w:t>of</w:t>
      </w:r>
      <w:r>
        <w:rPr>
          <w:spacing w:val="-9"/>
        </w:rPr>
        <w:t> </w:t>
      </w:r>
      <w:r>
        <w:rPr/>
        <w:t>drinking</w:t>
      </w:r>
      <w:r>
        <w:rPr>
          <w:spacing w:val="-10"/>
        </w:rPr>
        <w:t> </w:t>
      </w:r>
      <w:r>
        <w:rPr/>
        <w:t>and driving. This could include the provision of overnight permits for drivers or system developed in conjunction with the current designated driver scheme operated by the SU.</w:t>
      </w:r>
    </w:p>
    <w:p>
      <w:pPr>
        <w:pStyle w:val="BodyText"/>
        <w:spacing w:line="276" w:lineRule="auto" w:before="202"/>
        <w:ind w:left="120" w:right="1127"/>
        <w:jc w:val="both"/>
      </w:pPr>
      <w:r>
        <w:rPr/>
        <w:t>At present car permits are issued to all staff and all students outside of the 1.5 mile exclusion zone automatically. Implementation of an application system for permits, may reduce the numbers applying and would also enable the University to highlight the environmental impact of car travel and provide information on more sustainable modes of travel. Extension of the permit exclusion zone to staff, although unpopular with staff, would reduce the disparity between members of the University in relation to parking rights. This has long been a concern with students and has been implemented successfully in other Universities. Due to the location</w:t>
      </w:r>
      <w:r>
        <w:rPr>
          <w:spacing w:val="-50"/>
        </w:rPr>
        <w:t> </w:t>
      </w:r>
      <w:r>
        <w:rPr/>
        <w:t>of the campuses, the exclusion zone would have to take into account areas with poor public transport links.</w:t>
      </w:r>
    </w:p>
    <w:p>
      <w:pPr>
        <w:spacing w:after="0" w:line="276" w:lineRule="auto"/>
        <w:jc w:val="both"/>
        <w:sectPr>
          <w:pgSz w:w="11910" w:h="16840"/>
          <w:pgMar w:header="691" w:footer="916" w:top="1340" w:bottom="1100" w:left="1320" w:right="420"/>
        </w:sectPr>
      </w:pPr>
    </w:p>
    <w:p>
      <w:pPr>
        <w:pStyle w:val="BodyText"/>
        <w:spacing w:line="276" w:lineRule="auto" w:before="89"/>
        <w:ind w:left="120" w:right="1126"/>
        <w:jc w:val="both"/>
      </w:pPr>
      <w:r>
        <w:rPr/>
        <w:t>Incentivising</w:t>
      </w:r>
      <w:r>
        <w:rPr>
          <w:spacing w:val="-15"/>
        </w:rPr>
        <w:t> </w:t>
      </w:r>
      <w:r>
        <w:rPr/>
        <w:t>staff</w:t>
      </w:r>
      <w:r>
        <w:rPr>
          <w:spacing w:val="-11"/>
        </w:rPr>
        <w:t> </w:t>
      </w:r>
      <w:r>
        <w:rPr/>
        <w:t>to</w:t>
      </w:r>
      <w:r>
        <w:rPr>
          <w:spacing w:val="-12"/>
        </w:rPr>
        <w:t> </w:t>
      </w:r>
      <w:r>
        <w:rPr/>
        <w:t>leave</w:t>
      </w:r>
      <w:r>
        <w:rPr>
          <w:spacing w:val="-13"/>
        </w:rPr>
        <w:t> </w:t>
      </w:r>
      <w:r>
        <w:rPr/>
        <w:t>their</w:t>
      </w:r>
      <w:r>
        <w:rPr>
          <w:spacing w:val="-15"/>
        </w:rPr>
        <w:t> </w:t>
      </w:r>
      <w:r>
        <w:rPr/>
        <w:t>cars</w:t>
      </w:r>
      <w:r>
        <w:rPr>
          <w:spacing w:val="-14"/>
        </w:rPr>
        <w:t> </w:t>
      </w:r>
      <w:r>
        <w:rPr/>
        <w:t>at</w:t>
      </w:r>
      <w:r>
        <w:rPr>
          <w:spacing w:val="-13"/>
        </w:rPr>
        <w:t> </w:t>
      </w:r>
      <w:r>
        <w:rPr/>
        <w:t>home</w:t>
      </w:r>
      <w:r>
        <w:rPr>
          <w:spacing w:val="-15"/>
        </w:rPr>
        <w:t> </w:t>
      </w:r>
      <w:r>
        <w:rPr/>
        <w:t>directly,</w:t>
      </w:r>
      <w:r>
        <w:rPr>
          <w:spacing w:val="-13"/>
        </w:rPr>
        <w:t> </w:t>
      </w:r>
      <w:r>
        <w:rPr/>
        <w:t>through</w:t>
      </w:r>
      <w:r>
        <w:rPr>
          <w:spacing w:val="-13"/>
        </w:rPr>
        <w:t> </w:t>
      </w:r>
      <w:r>
        <w:rPr/>
        <w:t>daily</w:t>
      </w:r>
      <w:r>
        <w:rPr>
          <w:spacing w:val="-15"/>
        </w:rPr>
        <w:t> </w:t>
      </w:r>
      <w:r>
        <w:rPr/>
        <w:t>payments</w:t>
      </w:r>
      <w:r>
        <w:rPr>
          <w:spacing w:val="-13"/>
        </w:rPr>
        <w:t> </w:t>
      </w:r>
      <w:r>
        <w:rPr/>
        <w:t>or</w:t>
      </w:r>
      <w:r>
        <w:rPr>
          <w:spacing w:val="-14"/>
        </w:rPr>
        <w:t> </w:t>
      </w:r>
      <w:r>
        <w:rPr/>
        <w:t>extra holiday allocation, may also have an impact. Other organisations pay £2 a </w:t>
      </w:r>
      <w:r>
        <w:rPr>
          <w:spacing w:val="4"/>
        </w:rPr>
        <w:t>day </w:t>
      </w:r>
      <w:r>
        <w:rPr/>
        <w:t>or more as incentives for not travelling by car as a sole</w:t>
      </w:r>
      <w:r>
        <w:rPr>
          <w:spacing w:val="-14"/>
        </w:rPr>
        <w:t> </w:t>
      </w:r>
      <w:r>
        <w:rPr/>
        <w:t>occupant.</w:t>
      </w:r>
    </w:p>
    <w:p>
      <w:pPr>
        <w:pStyle w:val="Heading4"/>
        <w:spacing w:before="203"/>
        <w:rPr>
          <w:i/>
        </w:rPr>
      </w:pPr>
      <w:r>
        <w:rPr>
          <w:i/>
        </w:rPr>
        <w:t>Intercampus transport</w:t>
      </w:r>
    </w:p>
    <w:p>
      <w:pPr>
        <w:pStyle w:val="BodyText"/>
        <w:spacing w:before="10"/>
        <w:rPr>
          <w:b/>
          <w:i/>
          <w:sz w:val="20"/>
        </w:rPr>
      </w:pPr>
    </w:p>
    <w:p>
      <w:pPr>
        <w:pStyle w:val="BodyText"/>
        <w:spacing w:line="276" w:lineRule="auto"/>
        <w:ind w:left="120" w:right="1130"/>
        <w:jc w:val="both"/>
      </w:pPr>
      <w:r>
        <w:rPr/>
        <w:t>Most staff and students use their car to travel between the campuses because they are</w:t>
      </w:r>
      <w:r>
        <w:rPr>
          <w:spacing w:val="-8"/>
        </w:rPr>
        <w:t> </w:t>
      </w:r>
      <w:r>
        <w:rPr/>
        <w:t>only</w:t>
      </w:r>
      <w:r>
        <w:rPr>
          <w:spacing w:val="-10"/>
        </w:rPr>
        <w:t> </w:t>
      </w:r>
      <w:r>
        <w:rPr/>
        <w:t>travelling</w:t>
      </w:r>
      <w:r>
        <w:rPr>
          <w:spacing w:val="-10"/>
        </w:rPr>
        <w:t> </w:t>
      </w:r>
      <w:r>
        <w:rPr/>
        <w:t>one</w:t>
      </w:r>
      <w:r>
        <w:rPr>
          <w:spacing w:val="-6"/>
        </w:rPr>
        <w:t> </w:t>
      </w:r>
      <w:r>
        <w:rPr/>
        <w:t>way,</w:t>
      </w:r>
      <w:r>
        <w:rPr>
          <w:spacing w:val="-8"/>
        </w:rPr>
        <w:t> </w:t>
      </w:r>
      <w:r>
        <w:rPr/>
        <w:t>or</w:t>
      </w:r>
      <w:r>
        <w:rPr>
          <w:spacing w:val="-8"/>
        </w:rPr>
        <w:t> </w:t>
      </w:r>
      <w:r>
        <w:rPr/>
        <w:t>the</w:t>
      </w:r>
      <w:r>
        <w:rPr>
          <w:spacing w:val="-7"/>
        </w:rPr>
        <w:t> </w:t>
      </w:r>
      <w:r>
        <w:rPr/>
        <w:t>bus</w:t>
      </w:r>
      <w:r>
        <w:rPr>
          <w:spacing w:val="-7"/>
        </w:rPr>
        <w:t> </w:t>
      </w:r>
      <w:r>
        <w:rPr/>
        <w:t>does</w:t>
      </w:r>
      <w:r>
        <w:rPr>
          <w:spacing w:val="-8"/>
        </w:rPr>
        <w:t> </w:t>
      </w:r>
      <w:r>
        <w:rPr/>
        <w:t>not</w:t>
      </w:r>
      <w:r>
        <w:rPr>
          <w:spacing w:val="-7"/>
        </w:rPr>
        <w:t> </w:t>
      </w:r>
      <w:r>
        <w:rPr/>
        <w:t>coincide</w:t>
      </w:r>
      <w:r>
        <w:rPr>
          <w:spacing w:val="-7"/>
        </w:rPr>
        <w:t> </w:t>
      </w:r>
      <w:r>
        <w:rPr/>
        <w:t>with</w:t>
      </w:r>
      <w:r>
        <w:rPr>
          <w:spacing w:val="-6"/>
        </w:rPr>
        <w:t> </w:t>
      </w:r>
      <w:r>
        <w:rPr/>
        <w:t>their</w:t>
      </w:r>
      <w:r>
        <w:rPr>
          <w:spacing w:val="-9"/>
        </w:rPr>
        <w:t> </w:t>
      </w:r>
      <w:r>
        <w:rPr/>
        <w:t>travel</w:t>
      </w:r>
      <w:r>
        <w:rPr>
          <w:spacing w:val="-8"/>
        </w:rPr>
        <w:t> </w:t>
      </w:r>
      <w:r>
        <w:rPr/>
        <w:t>time</w:t>
      </w:r>
      <w:r>
        <w:rPr>
          <w:spacing w:val="-7"/>
        </w:rPr>
        <w:t> </w:t>
      </w:r>
      <w:r>
        <w:rPr/>
        <w:t>(Figure A12).</w:t>
      </w:r>
    </w:p>
    <w:p>
      <w:pPr>
        <w:spacing w:line="278" w:lineRule="auto" w:before="199"/>
        <w:ind w:left="120" w:right="1133" w:firstLine="0"/>
        <w:jc w:val="both"/>
        <w:rPr>
          <w:i/>
          <w:sz w:val="22"/>
        </w:rPr>
      </w:pPr>
      <w:r>
        <w:rPr>
          <w:i/>
          <w:sz w:val="22"/>
        </w:rPr>
        <w:t>Figure A12 Staff and students use their cars for intercampus travel due to inconvenient bus </w:t>
      </w:r>
      <w:r>
        <w:rPr>
          <w:i/>
          <w:sz w:val="22"/>
        </w:rPr>
        <w:t>times or one way travel</w:t>
      </w:r>
    </w:p>
    <w:p>
      <w:pPr>
        <w:pStyle w:val="BodyText"/>
        <w:spacing w:before="2"/>
        <w:rPr>
          <w:i/>
          <w:sz w:val="20"/>
        </w:rPr>
      </w:pPr>
    </w:p>
    <w:p>
      <w:pPr>
        <w:spacing w:before="64"/>
        <w:ind w:left="1531" w:right="0" w:firstLine="0"/>
        <w:jc w:val="left"/>
        <w:rPr>
          <w:rFonts w:ascii="Calibri"/>
          <w:sz w:val="18"/>
        </w:rPr>
      </w:pPr>
      <w:r>
        <w:rPr/>
        <w:pict>
          <v:line style="position:absolute;mso-position-horizontal-relative:page;mso-position-vertical-relative:paragraph;z-index:15748096" from="164.559998pt,9.209338pt" to="463.819998pt,9.209338pt" stroked="true" strokeweight=".75pt" strokecolor="#d9d9d9">
            <v:stroke dashstyle="solid"/>
            <w10:wrap type="none"/>
          </v:line>
        </w:pict>
      </w:r>
      <w:r>
        <w:rPr>
          <w:rFonts w:ascii="Calibri"/>
          <w:color w:val="585858"/>
          <w:sz w:val="18"/>
        </w:rPr>
        <w:t>160</w:t>
      </w:r>
    </w:p>
    <w:p>
      <w:pPr>
        <w:spacing w:before="153"/>
        <w:ind w:left="1531" w:right="0" w:firstLine="0"/>
        <w:jc w:val="left"/>
        <w:rPr>
          <w:rFonts w:ascii="Calibri"/>
          <w:sz w:val="18"/>
        </w:rPr>
      </w:pPr>
      <w:r>
        <w:rPr/>
        <w:pict>
          <v:line style="position:absolute;mso-position-horizontal-relative:page;mso-position-vertical-relative:paragraph;z-index:15747584" from="164.559998pt,13.629343pt" to="463.819998pt,13.629343pt" stroked="true" strokeweight=".75pt" strokecolor="#d9d9d9">
            <v:stroke dashstyle="solid"/>
            <w10:wrap type="none"/>
          </v:line>
        </w:pict>
      </w:r>
      <w:r>
        <w:rPr>
          <w:rFonts w:ascii="Calibri"/>
          <w:color w:val="585858"/>
          <w:sz w:val="18"/>
        </w:rPr>
        <w:t>140</w:t>
      </w:r>
    </w:p>
    <w:p>
      <w:pPr>
        <w:spacing w:before="152"/>
        <w:ind w:left="1531" w:right="0" w:firstLine="0"/>
        <w:jc w:val="left"/>
        <w:rPr>
          <w:rFonts w:ascii="Calibri"/>
          <w:sz w:val="18"/>
        </w:rPr>
      </w:pPr>
      <w:r>
        <w:rPr/>
        <w:pict>
          <v:group style="position:absolute;margin-left:164.559998pt;margin-top:.619307pt;width:299.3pt;height:125pt;mso-position-horizontal-relative:page;mso-position-vertical-relative:paragraph;z-index:15747072" coordorigin="3291,12" coordsize="5986,2500">
            <v:shape style="position:absolute;left:3291;top:271;width:5986;height:1860" coordorigin="3291,272" coordsize="5986,1860" path="m3291,2132l3590,2132m3989,2132l4589,2132m3291,1760l3590,1760m3989,1760l4589,1760m3291,1388l3590,1388m3989,1388l7582,1388m3291,1016l3590,1016m3989,1016l8578,1016m3291,644l3590,644m3989,644l8578,644m3291,272l3590,272m3989,272l9276,272e" filled="false" stroked="true" strokeweight=".75pt" strokecolor="#d9d9d9">
              <v:path arrowok="t"/>
              <v:stroke dashstyle="solid"/>
            </v:shape>
            <v:rect style="position:absolute;left:3590;top:12;width:399;height:2493" filled="true" fillcolor="#4f81bc" stroked="false">
              <v:fill type="solid"/>
            </v:rect>
            <v:shape style="position:absolute;left:4987;top:1759;width:598;height:372" coordorigin="4987,1760" coordsize="598,372" path="m4987,2132l5585,2132m4987,1760l5585,1760e" filled="false" stroked="true" strokeweight=".75pt" strokecolor="#d9d9d9">
              <v:path arrowok="t"/>
              <v:stroke dashstyle="solid"/>
            </v:shape>
            <v:rect style="position:absolute;left:4588;top:1574;width:399;height:930" filled="true" fillcolor="#4f81bc" stroked="false">
              <v:fill type="solid"/>
            </v:rect>
            <v:shape style="position:absolute;left:5985;top:1759;width:1596;height:372" coordorigin="5986,1760" coordsize="1596,372" path="m5986,2132l7582,2132m5986,1760l7582,1760e" filled="false" stroked="true" strokeweight=".75pt" strokecolor="#d9d9d9">
              <v:path arrowok="t"/>
              <v:stroke dashstyle="solid"/>
            </v:shape>
            <v:shape style="position:absolute;left:5584;top:1685;width:1397;height:820" coordorigin="5585,1685" coordsize="1397,820" path="m5986,1685l5585,1685,5585,2505,5986,2505,5986,1685xm6982,2393l6583,2393,6583,2505,6982,2505,6982,2393xe" filled="true" fillcolor="#4f81bc" stroked="false">
              <v:path arrowok="t"/>
              <v:fill type="solid"/>
            </v:shape>
            <v:shape style="position:absolute;left:7980;top:1387;width:598;height:744" coordorigin="7980,1388" coordsize="598,744" path="m7980,2132l8578,2132m7980,1760l8578,1760m7980,1388l8578,1388e" filled="false" stroked="true" strokeweight=".75pt" strokecolor="#d9d9d9">
              <v:path arrowok="t"/>
              <v:stroke dashstyle="solid"/>
            </v:shape>
            <v:rect style="position:absolute;left:7581;top:1277;width:399;height:1228" filled="true" fillcolor="#4f81bc" stroked="false">
              <v:fill type="solid"/>
            </v:rect>
            <v:shape style="position:absolute;left:8978;top:643;width:298;height:1488" coordorigin="8978,644" coordsize="298,1488" path="m8978,2132l9276,2132m8978,1760l9276,1760m8978,1388l9276,1388m8978,1016l9276,1016m8978,644l9276,644e" filled="false" stroked="true" strokeweight=".75pt" strokecolor="#d9d9d9">
              <v:path arrowok="t"/>
              <v:stroke dashstyle="solid"/>
            </v:shape>
            <v:rect style="position:absolute;left:8577;top:345;width:401;height:2159" filled="true" fillcolor="#4f81bc" stroked="false">
              <v:fill type="solid"/>
            </v:rect>
            <v:line style="position:absolute" from="3291,2505" to="9276,2505" stroked="true" strokeweight=".75pt" strokecolor="#d9d9d9">
              <v:stroke dashstyle="solid"/>
            </v:line>
            <w10:wrap type="none"/>
          </v:group>
        </w:pict>
      </w:r>
      <w:r>
        <w:rPr/>
        <w:pict>
          <v:shape style="position:absolute;margin-left:128.349991pt;margin-top:1.483168pt;width:12pt;height:98.9pt;mso-position-horizontal-relative:page;mso-position-vertical-relative:paragraph;z-index:15748608" type="#_x0000_t20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Number of respondents</w:t>
                  </w:r>
                </w:p>
              </w:txbxContent>
            </v:textbox>
            <w10:wrap type="none"/>
          </v:shape>
        </w:pict>
      </w:r>
      <w:r>
        <w:rPr>
          <w:rFonts w:ascii="Calibri"/>
          <w:color w:val="585858"/>
          <w:sz w:val="18"/>
        </w:rPr>
        <w:t>120</w:t>
      </w:r>
    </w:p>
    <w:p>
      <w:pPr>
        <w:spacing w:before="152"/>
        <w:ind w:left="1531" w:right="0" w:firstLine="0"/>
        <w:jc w:val="left"/>
        <w:rPr>
          <w:rFonts w:ascii="Calibri"/>
          <w:sz w:val="18"/>
        </w:rPr>
      </w:pPr>
      <w:r>
        <w:rPr>
          <w:rFonts w:ascii="Calibri"/>
          <w:color w:val="585858"/>
          <w:sz w:val="18"/>
        </w:rPr>
        <w:t>100</w:t>
      </w:r>
    </w:p>
    <w:p>
      <w:pPr>
        <w:spacing w:before="153"/>
        <w:ind w:left="1622" w:right="0" w:firstLine="0"/>
        <w:jc w:val="left"/>
        <w:rPr>
          <w:rFonts w:ascii="Calibri"/>
          <w:sz w:val="18"/>
        </w:rPr>
      </w:pPr>
      <w:r>
        <w:rPr>
          <w:rFonts w:ascii="Calibri"/>
          <w:color w:val="585858"/>
          <w:sz w:val="18"/>
        </w:rPr>
        <w:t>80</w:t>
      </w:r>
    </w:p>
    <w:p>
      <w:pPr>
        <w:spacing w:before="152"/>
        <w:ind w:left="1622" w:right="0" w:firstLine="0"/>
        <w:jc w:val="left"/>
        <w:rPr>
          <w:rFonts w:ascii="Calibri"/>
          <w:sz w:val="18"/>
        </w:rPr>
      </w:pPr>
      <w:r>
        <w:rPr>
          <w:rFonts w:ascii="Calibri"/>
          <w:color w:val="585858"/>
          <w:sz w:val="18"/>
        </w:rPr>
        <w:t>60</w:t>
      </w:r>
    </w:p>
    <w:p>
      <w:pPr>
        <w:spacing w:before="153"/>
        <w:ind w:left="1622" w:right="0" w:firstLine="0"/>
        <w:jc w:val="left"/>
        <w:rPr>
          <w:rFonts w:ascii="Calibri"/>
          <w:sz w:val="18"/>
        </w:rPr>
      </w:pPr>
      <w:r>
        <w:rPr>
          <w:rFonts w:ascii="Calibri"/>
          <w:color w:val="585858"/>
          <w:sz w:val="18"/>
        </w:rPr>
        <w:t>40</w:t>
      </w:r>
    </w:p>
    <w:p>
      <w:pPr>
        <w:spacing w:before="152"/>
        <w:ind w:left="1622" w:right="0" w:firstLine="0"/>
        <w:jc w:val="left"/>
        <w:rPr>
          <w:rFonts w:ascii="Calibri"/>
          <w:sz w:val="18"/>
        </w:rPr>
      </w:pPr>
      <w:r>
        <w:rPr>
          <w:rFonts w:ascii="Calibri"/>
          <w:color w:val="585858"/>
          <w:sz w:val="18"/>
        </w:rPr>
        <w:t>20</w:t>
      </w:r>
    </w:p>
    <w:p>
      <w:pPr>
        <w:spacing w:after="0"/>
        <w:jc w:val="left"/>
        <w:rPr>
          <w:rFonts w:ascii="Calibri"/>
          <w:sz w:val="18"/>
        </w:rPr>
        <w:sectPr>
          <w:pgSz w:w="11910" w:h="16840"/>
          <w:pgMar w:header="691" w:footer="916" w:top="1340" w:bottom="1100" w:left="1320" w:right="420"/>
        </w:sectPr>
      </w:pPr>
    </w:p>
    <w:p>
      <w:pPr>
        <w:spacing w:before="153"/>
        <w:ind w:left="566" w:right="0" w:firstLine="0"/>
        <w:jc w:val="center"/>
        <w:rPr>
          <w:rFonts w:ascii="Calibri"/>
          <w:sz w:val="18"/>
        </w:rPr>
      </w:pPr>
      <w:r>
        <w:rPr>
          <w:rFonts w:ascii="Calibri"/>
          <w:color w:val="585858"/>
          <w:sz w:val="18"/>
        </w:rPr>
        <w:t>0</w:t>
      </w:r>
    </w:p>
    <w:p>
      <w:pPr>
        <w:spacing w:before="14"/>
        <w:ind w:left="1989" w:right="0" w:firstLine="0"/>
        <w:jc w:val="center"/>
        <w:rPr>
          <w:rFonts w:ascii="Calibri"/>
          <w:sz w:val="18"/>
        </w:rPr>
      </w:pPr>
      <w:r>
        <w:rPr>
          <w:rFonts w:ascii="Calibri"/>
          <w:color w:val="585858"/>
          <w:sz w:val="18"/>
        </w:rPr>
        <w:t>The bus does</w:t>
      </w:r>
    </w:p>
    <w:p>
      <w:pPr>
        <w:pStyle w:val="BodyText"/>
        <w:rPr>
          <w:rFonts w:ascii="Calibri"/>
          <w:sz w:val="18"/>
        </w:rPr>
      </w:pPr>
      <w:r>
        <w:rPr/>
        <w:br w:type="column"/>
      </w:r>
      <w:r>
        <w:rPr>
          <w:rFonts w:ascii="Calibri"/>
          <w:sz w:val="18"/>
        </w:rPr>
      </w:r>
    </w:p>
    <w:p>
      <w:pPr>
        <w:pStyle w:val="BodyText"/>
        <w:spacing w:before="8"/>
        <w:rPr>
          <w:rFonts w:ascii="Calibri"/>
          <w:sz w:val="13"/>
        </w:rPr>
      </w:pPr>
    </w:p>
    <w:p>
      <w:pPr>
        <w:spacing w:before="0"/>
        <w:ind w:left="163" w:right="0" w:firstLine="0"/>
        <w:jc w:val="left"/>
        <w:rPr>
          <w:rFonts w:ascii="Calibri"/>
          <w:sz w:val="18"/>
        </w:rPr>
      </w:pPr>
      <w:r>
        <w:rPr>
          <w:rFonts w:ascii="Calibri"/>
          <w:color w:val="585858"/>
          <w:sz w:val="18"/>
        </w:rPr>
        <w:t>I like the</w:t>
      </w:r>
    </w:p>
    <w:p>
      <w:pPr>
        <w:pStyle w:val="BodyText"/>
        <w:rPr>
          <w:rFonts w:ascii="Calibri"/>
          <w:sz w:val="18"/>
        </w:rPr>
      </w:pPr>
      <w:r>
        <w:rPr/>
        <w:br w:type="column"/>
      </w:r>
      <w:r>
        <w:rPr>
          <w:rFonts w:ascii="Calibri"/>
          <w:sz w:val="18"/>
        </w:rPr>
      </w:r>
    </w:p>
    <w:p>
      <w:pPr>
        <w:pStyle w:val="BodyText"/>
        <w:spacing w:before="8"/>
        <w:rPr>
          <w:rFonts w:ascii="Calibri"/>
          <w:sz w:val="13"/>
        </w:rPr>
      </w:pPr>
    </w:p>
    <w:p>
      <w:pPr>
        <w:spacing w:before="0"/>
        <w:ind w:left="205" w:right="0" w:firstLine="0"/>
        <w:jc w:val="left"/>
        <w:rPr>
          <w:rFonts w:ascii="Calibri"/>
          <w:sz w:val="18"/>
        </w:rPr>
      </w:pPr>
      <w:r>
        <w:rPr>
          <w:rFonts w:ascii="Calibri"/>
          <w:color w:val="585858"/>
          <w:sz w:val="18"/>
        </w:rPr>
        <w:t>I don't want</w:t>
      </w:r>
    </w:p>
    <w:p>
      <w:pPr>
        <w:pStyle w:val="BodyText"/>
        <w:rPr>
          <w:rFonts w:ascii="Calibri"/>
          <w:sz w:val="18"/>
        </w:rPr>
      </w:pPr>
      <w:r>
        <w:rPr/>
        <w:br w:type="column"/>
      </w:r>
      <w:r>
        <w:rPr>
          <w:rFonts w:ascii="Calibri"/>
          <w:sz w:val="18"/>
        </w:rPr>
      </w:r>
    </w:p>
    <w:p>
      <w:pPr>
        <w:pStyle w:val="BodyText"/>
        <w:spacing w:before="8"/>
        <w:rPr>
          <w:rFonts w:ascii="Calibri"/>
          <w:sz w:val="13"/>
        </w:rPr>
      </w:pPr>
    </w:p>
    <w:p>
      <w:pPr>
        <w:spacing w:before="0"/>
        <w:ind w:left="62" w:right="0" w:firstLine="0"/>
        <w:jc w:val="left"/>
        <w:rPr>
          <w:rFonts w:ascii="Calibri"/>
          <w:sz w:val="18"/>
        </w:rPr>
      </w:pPr>
      <w:r>
        <w:rPr>
          <w:rFonts w:ascii="Calibri"/>
          <w:color w:val="585858"/>
          <w:sz w:val="18"/>
        </w:rPr>
        <w:t>I don't know</w:t>
      </w:r>
    </w:p>
    <w:p>
      <w:pPr>
        <w:pStyle w:val="BodyText"/>
        <w:rPr>
          <w:rFonts w:ascii="Calibri"/>
          <w:sz w:val="18"/>
        </w:rPr>
      </w:pPr>
      <w:r>
        <w:rPr/>
        <w:br w:type="column"/>
      </w:r>
      <w:r>
        <w:rPr>
          <w:rFonts w:ascii="Calibri"/>
          <w:sz w:val="18"/>
        </w:rPr>
      </w:r>
    </w:p>
    <w:p>
      <w:pPr>
        <w:pStyle w:val="BodyText"/>
        <w:spacing w:before="8"/>
        <w:rPr>
          <w:rFonts w:ascii="Calibri"/>
          <w:sz w:val="13"/>
        </w:rPr>
      </w:pPr>
    </w:p>
    <w:p>
      <w:pPr>
        <w:spacing w:before="0"/>
        <w:ind w:left="168" w:right="0" w:firstLine="0"/>
        <w:jc w:val="left"/>
        <w:rPr>
          <w:rFonts w:ascii="Calibri"/>
          <w:sz w:val="18"/>
        </w:rPr>
      </w:pPr>
      <w:r>
        <w:rPr>
          <w:rFonts w:ascii="Calibri"/>
          <w:color w:val="585858"/>
          <w:sz w:val="18"/>
        </w:rPr>
        <w:t>I am only</w:t>
      </w:r>
    </w:p>
    <w:p>
      <w:pPr>
        <w:pStyle w:val="BodyText"/>
        <w:rPr>
          <w:rFonts w:ascii="Calibri"/>
          <w:sz w:val="18"/>
        </w:rPr>
      </w:pPr>
      <w:r>
        <w:rPr/>
        <w:br w:type="column"/>
      </w:r>
      <w:r>
        <w:rPr>
          <w:rFonts w:ascii="Calibri"/>
          <w:sz w:val="18"/>
        </w:rPr>
      </w:r>
    </w:p>
    <w:p>
      <w:pPr>
        <w:pStyle w:val="BodyText"/>
        <w:spacing w:before="8"/>
        <w:rPr>
          <w:rFonts w:ascii="Calibri"/>
          <w:sz w:val="13"/>
        </w:rPr>
      </w:pPr>
    </w:p>
    <w:p>
      <w:pPr>
        <w:spacing w:before="0"/>
        <w:ind w:left="409" w:right="0" w:firstLine="0"/>
        <w:jc w:val="left"/>
        <w:rPr>
          <w:rFonts w:ascii="Calibri"/>
          <w:sz w:val="18"/>
        </w:rPr>
      </w:pPr>
      <w:r>
        <w:rPr>
          <w:rFonts w:ascii="Calibri"/>
          <w:color w:val="585858"/>
          <w:sz w:val="18"/>
        </w:rPr>
        <w:t>Other</w:t>
      </w:r>
    </w:p>
    <w:p>
      <w:pPr>
        <w:spacing w:after="0"/>
        <w:jc w:val="left"/>
        <w:rPr>
          <w:rFonts w:ascii="Calibri"/>
          <w:sz w:val="18"/>
        </w:rPr>
        <w:sectPr>
          <w:type w:val="continuous"/>
          <w:pgSz w:w="11910" w:h="16840"/>
          <w:pgMar w:top="1420" w:bottom="1200" w:left="1320" w:right="420"/>
          <w:cols w:num="6" w:equalWidth="0">
            <w:col w:w="2953" w:space="40"/>
            <w:col w:w="789" w:space="39"/>
            <w:col w:w="1086" w:space="39"/>
            <w:col w:w="973" w:space="40"/>
            <w:col w:w="838" w:space="39"/>
            <w:col w:w="3334"/>
          </w:cols>
        </w:sectPr>
      </w:pPr>
    </w:p>
    <w:p>
      <w:pPr>
        <w:spacing w:before="0"/>
        <w:ind w:left="0" w:right="0" w:firstLine="0"/>
        <w:jc w:val="right"/>
        <w:rPr>
          <w:rFonts w:ascii="Calibri"/>
          <w:sz w:val="18"/>
        </w:rPr>
      </w:pPr>
      <w:r>
        <w:rPr>
          <w:rFonts w:ascii="Calibri"/>
          <w:color w:val="585858"/>
          <w:sz w:val="18"/>
        </w:rPr>
        <w:t>not coincide</w:t>
      </w:r>
    </w:p>
    <w:p>
      <w:pPr>
        <w:spacing w:before="0"/>
        <w:ind w:left="119" w:right="0" w:firstLine="0"/>
        <w:jc w:val="left"/>
        <w:rPr>
          <w:rFonts w:ascii="Calibri"/>
          <w:sz w:val="18"/>
        </w:rPr>
      </w:pPr>
      <w:r>
        <w:rPr/>
        <w:br w:type="column"/>
      </w:r>
      <w:r>
        <w:rPr>
          <w:rFonts w:ascii="Calibri"/>
          <w:color w:val="585858"/>
          <w:sz w:val="18"/>
        </w:rPr>
        <w:t>comfort of</w:t>
      </w:r>
    </w:p>
    <w:p>
      <w:pPr>
        <w:spacing w:before="0"/>
        <w:ind w:left="71" w:right="0" w:firstLine="0"/>
        <w:jc w:val="left"/>
        <w:rPr>
          <w:rFonts w:ascii="Calibri"/>
          <w:sz w:val="18"/>
        </w:rPr>
      </w:pPr>
      <w:r>
        <w:rPr/>
        <w:br w:type="column"/>
      </w:r>
      <w:r>
        <w:rPr>
          <w:rFonts w:ascii="Calibri"/>
          <w:color w:val="585858"/>
          <w:sz w:val="18"/>
        </w:rPr>
        <w:t>to pay for thewhere to find</w:t>
      </w:r>
    </w:p>
    <w:p>
      <w:pPr>
        <w:spacing w:before="0"/>
        <w:ind w:left="123" w:right="0" w:firstLine="0"/>
        <w:jc w:val="left"/>
        <w:rPr>
          <w:rFonts w:ascii="Calibri"/>
          <w:sz w:val="18"/>
        </w:rPr>
      </w:pPr>
      <w:r>
        <w:rPr/>
        <w:br w:type="column"/>
      </w:r>
      <w:r>
        <w:rPr>
          <w:rFonts w:ascii="Calibri"/>
          <w:color w:val="585858"/>
          <w:sz w:val="18"/>
        </w:rPr>
        <w:t>travelling</w:t>
      </w:r>
    </w:p>
    <w:p>
      <w:pPr>
        <w:spacing w:after="0"/>
        <w:jc w:val="left"/>
        <w:rPr>
          <w:rFonts w:ascii="Calibri"/>
          <w:sz w:val="18"/>
        </w:rPr>
        <w:sectPr>
          <w:type w:val="continuous"/>
          <w:pgSz w:w="11910" w:h="16840"/>
          <w:pgMar w:top="1420" w:bottom="1200" w:left="1320" w:right="420"/>
          <w:cols w:num="4" w:equalWidth="0">
            <w:col w:w="2920" w:space="40"/>
            <w:col w:w="898" w:space="39"/>
            <w:col w:w="2061" w:space="39"/>
            <w:col w:w="4173"/>
          </w:cols>
        </w:sectPr>
      </w:pPr>
    </w:p>
    <w:p>
      <w:pPr>
        <w:spacing w:before="0"/>
        <w:ind w:left="2072" w:right="-20" w:firstLine="103"/>
        <w:jc w:val="left"/>
        <w:rPr>
          <w:rFonts w:ascii="Calibri"/>
          <w:sz w:val="18"/>
        </w:rPr>
      </w:pPr>
      <w:r>
        <w:rPr>
          <w:rFonts w:ascii="Calibri"/>
          <w:color w:val="585858"/>
          <w:sz w:val="18"/>
        </w:rPr>
        <w:t>with my travel time</w:t>
      </w:r>
    </w:p>
    <w:p>
      <w:pPr>
        <w:spacing w:before="0"/>
        <w:ind w:left="304" w:right="0" w:firstLine="0"/>
        <w:jc w:val="left"/>
        <w:rPr>
          <w:rFonts w:ascii="Calibri"/>
          <w:sz w:val="18"/>
        </w:rPr>
      </w:pPr>
      <w:r>
        <w:rPr/>
        <w:br w:type="column"/>
      </w:r>
      <w:r>
        <w:rPr>
          <w:rFonts w:ascii="Calibri"/>
          <w:color w:val="585858"/>
          <w:sz w:val="18"/>
        </w:rPr>
        <w:t>the </w:t>
      </w:r>
      <w:r>
        <w:rPr>
          <w:rFonts w:ascii="Calibri"/>
          <w:color w:val="585858"/>
          <w:spacing w:val="-8"/>
          <w:sz w:val="18"/>
        </w:rPr>
        <w:t>car</w:t>
      </w:r>
    </w:p>
    <w:p>
      <w:pPr>
        <w:spacing w:before="0"/>
        <w:ind w:left="0" w:right="0" w:firstLine="0"/>
        <w:jc w:val="right"/>
        <w:rPr>
          <w:rFonts w:ascii="Calibri"/>
          <w:sz w:val="18"/>
        </w:rPr>
      </w:pPr>
      <w:r>
        <w:rPr/>
        <w:br w:type="column"/>
      </w:r>
      <w:r>
        <w:rPr>
          <w:rFonts w:ascii="Calibri"/>
          <w:color w:val="585858"/>
          <w:sz w:val="18"/>
        </w:rPr>
        <w:t>bus</w:t>
      </w:r>
    </w:p>
    <w:p>
      <w:pPr>
        <w:spacing w:before="0"/>
        <w:ind w:left="474" w:right="-20" w:firstLine="81"/>
        <w:jc w:val="left"/>
        <w:rPr>
          <w:rFonts w:ascii="Calibri"/>
          <w:sz w:val="18"/>
        </w:rPr>
      </w:pPr>
      <w:r>
        <w:rPr/>
        <w:br w:type="column"/>
      </w:r>
      <w:r>
        <w:rPr>
          <w:rFonts w:ascii="Calibri"/>
          <w:color w:val="585858"/>
          <w:sz w:val="18"/>
        </w:rPr>
        <w:t>the bus timetable</w:t>
      </w:r>
    </w:p>
    <w:p>
      <w:pPr>
        <w:spacing w:before="0"/>
        <w:ind w:left="296" w:right="0" w:firstLine="0"/>
        <w:jc w:val="left"/>
        <w:rPr>
          <w:rFonts w:ascii="Calibri"/>
          <w:sz w:val="18"/>
        </w:rPr>
      </w:pPr>
      <w:r>
        <w:rPr/>
        <w:br w:type="column"/>
      </w:r>
      <w:r>
        <w:rPr>
          <w:rFonts w:ascii="Calibri"/>
          <w:color w:val="585858"/>
          <w:sz w:val="18"/>
        </w:rPr>
        <w:t>one way</w:t>
      </w:r>
    </w:p>
    <w:p>
      <w:pPr>
        <w:spacing w:after="0"/>
        <w:jc w:val="left"/>
        <w:rPr>
          <w:rFonts w:ascii="Calibri"/>
          <w:sz w:val="18"/>
        </w:rPr>
        <w:sectPr>
          <w:type w:val="continuous"/>
          <w:pgSz w:w="11910" w:h="16840"/>
          <w:pgMar w:top="1420" w:bottom="1200" w:left="1320" w:right="420"/>
          <w:cols w:num="5" w:equalWidth="0">
            <w:col w:w="2870" w:space="40"/>
            <w:col w:w="813" w:space="39"/>
            <w:col w:w="835" w:space="40"/>
            <w:col w:w="1181" w:space="39"/>
            <w:col w:w="4313"/>
          </w:cols>
        </w:sectPr>
      </w:pPr>
    </w:p>
    <w:p>
      <w:pPr>
        <w:pStyle w:val="BodyText"/>
        <w:spacing w:before="7"/>
        <w:rPr>
          <w:rFonts w:ascii="Calibri"/>
          <w:sz w:val="22"/>
        </w:rPr>
      </w:pPr>
    </w:p>
    <w:p>
      <w:pPr>
        <w:pStyle w:val="BodyText"/>
        <w:spacing w:line="276" w:lineRule="auto" w:before="93"/>
        <w:ind w:left="120" w:right="1127"/>
        <w:jc w:val="both"/>
      </w:pPr>
      <w:r>
        <w:rPr/>
        <w:t>In September 2013, as previously discussed, the University introduced the Uniflyer service which operates between the LRCs at each campus. This service was introduced</w:t>
      </w:r>
      <w:r>
        <w:rPr>
          <w:spacing w:val="-5"/>
        </w:rPr>
        <w:t> </w:t>
      </w:r>
      <w:r>
        <w:rPr/>
        <w:t>to</w:t>
      </w:r>
      <w:r>
        <w:rPr>
          <w:spacing w:val="-4"/>
        </w:rPr>
        <w:t> </w:t>
      </w:r>
      <w:r>
        <w:rPr/>
        <w:t>reduce</w:t>
      </w:r>
      <w:r>
        <w:rPr>
          <w:spacing w:val="-5"/>
        </w:rPr>
        <w:t> </w:t>
      </w:r>
      <w:r>
        <w:rPr/>
        <w:t>journey</w:t>
      </w:r>
      <w:r>
        <w:rPr>
          <w:spacing w:val="-5"/>
        </w:rPr>
        <w:t> </w:t>
      </w:r>
      <w:r>
        <w:rPr/>
        <w:t>time</w:t>
      </w:r>
      <w:r>
        <w:rPr>
          <w:spacing w:val="-5"/>
        </w:rPr>
        <w:t> </w:t>
      </w:r>
      <w:r>
        <w:rPr/>
        <w:t>between</w:t>
      </w:r>
      <w:r>
        <w:rPr>
          <w:spacing w:val="-4"/>
        </w:rPr>
        <w:t> </w:t>
      </w:r>
      <w:r>
        <w:rPr/>
        <w:t>campuses</w:t>
      </w:r>
      <w:r>
        <w:rPr>
          <w:spacing w:val="-5"/>
        </w:rPr>
        <w:t> </w:t>
      </w:r>
      <w:r>
        <w:rPr/>
        <w:t>and</w:t>
      </w:r>
      <w:r>
        <w:rPr>
          <w:spacing w:val="-3"/>
        </w:rPr>
        <w:t> </w:t>
      </w:r>
      <w:r>
        <w:rPr/>
        <w:t>increase</w:t>
      </w:r>
      <w:r>
        <w:rPr>
          <w:spacing w:val="-4"/>
        </w:rPr>
        <w:t> </w:t>
      </w:r>
      <w:r>
        <w:rPr/>
        <w:t>the</w:t>
      </w:r>
      <w:r>
        <w:rPr>
          <w:spacing w:val="-5"/>
        </w:rPr>
        <w:t> </w:t>
      </w:r>
      <w:r>
        <w:rPr/>
        <w:t>frequency</w:t>
      </w:r>
      <w:r>
        <w:rPr>
          <w:spacing w:val="-5"/>
        </w:rPr>
        <w:t> </w:t>
      </w:r>
      <w:r>
        <w:rPr/>
        <w:t>of buses in conjunction with operation of the U7. However there still seem to be issues with</w:t>
      </w:r>
      <w:r>
        <w:rPr>
          <w:spacing w:val="-10"/>
        </w:rPr>
        <w:t> </w:t>
      </w:r>
      <w:r>
        <w:rPr/>
        <w:t>bus</w:t>
      </w:r>
      <w:r>
        <w:rPr>
          <w:spacing w:val="-11"/>
        </w:rPr>
        <w:t> </w:t>
      </w:r>
      <w:r>
        <w:rPr/>
        <w:t>timetabling.</w:t>
      </w:r>
      <w:r>
        <w:rPr>
          <w:spacing w:val="47"/>
        </w:rPr>
        <w:t> </w:t>
      </w:r>
      <w:r>
        <w:rPr/>
        <w:t>The</w:t>
      </w:r>
      <w:r>
        <w:rPr>
          <w:spacing w:val="-10"/>
        </w:rPr>
        <w:t> </w:t>
      </w:r>
      <w:r>
        <w:rPr/>
        <w:t>contract</w:t>
      </w:r>
      <w:r>
        <w:rPr>
          <w:spacing w:val="-10"/>
        </w:rPr>
        <w:t> </w:t>
      </w:r>
      <w:r>
        <w:rPr/>
        <w:t>with</w:t>
      </w:r>
      <w:r>
        <w:rPr>
          <w:spacing w:val="-10"/>
        </w:rPr>
        <w:t> </w:t>
      </w:r>
      <w:r>
        <w:rPr/>
        <w:t>the</w:t>
      </w:r>
      <w:r>
        <w:rPr>
          <w:spacing w:val="-5"/>
        </w:rPr>
        <w:t> </w:t>
      </w:r>
      <w:r>
        <w:rPr/>
        <w:t>company</w:t>
      </w:r>
      <w:r>
        <w:rPr>
          <w:spacing w:val="-12"/>
        </w:rPr>
        <w:t> </w:t>
      </w:r>
      <w:r>
        <w:rPr/>
        <w:t>operating</w:t>
      </w:r>
      <w:r>
        <w:rPr>
          <w:spacing w:val="-12"/>
        </w:rPr>
        <w:t> </w:t>
      </w:r>
      <w:r>
        <w:rPr/>
        <w:t>the</w:t>
      </w:r>
      <w:r>
        <w:rPr>
          <w:spacing w:val="-10"/>
        </w:rPr>
        <w:t> </w:t>
      </w:r>
      <w:r>
        <w:rPr/>
        <w:t>U7</w:t>
      </w:r>
      <w:r>
        <w:rPr>
          <w:spacing w:val="-7"/>
        </w:rPr>
        <w:t> </w:t>
      </w:r>
      <w:r>
        <w:rPr/>
        <w:t>is</w:t>
      </w:r>
      <w:r>
        <w:rPr>
          <w:spacing w:val="-11"/>
        </w:rPr>
        <w:t> </w:t>
      </w:r>
      <w:r>
        <w:rPr/>
        <w:t>schedule</w:t>
      </w:r>
      <w:r>
        <w:rPr>
          <w:spacing w:val="-12"/>
        </w:rPr>
        <w:t> </w:t>
      </w:r>
      <w:r>
        <w:rPr/>
        <w:t>for renewal or extension in June 2017. This provides an opportunity for “rethinking” of bus</w:t>
      </w:r>
      <w:r>
        <w:rPr>
          <w:spacing w:val="-17"/>
        </w:rPr>
        <w:t> </w:t>
      </w:r>
      <w:r>
        <w:rPr/>
        <w:t>provision</w:t>
      </w:r>
      <w:r>
        <w:rPr>
          <w:spacing w:val="-16"/>
        </w:rPr>
        <w:t> </w:t>
      </w:r>
      <w:r>
        <w:rPr/>
        <w:t>to</w:t>
      </w:r>
      <w:r>
        <w:rPr>
          <w:spacing w:val="-17"/>
        </w:rPr>
        <w:t> </w:t>
      </w:r>
      <w:r>
        <w:rPr/>
        <w:t>and</w:t>
      </w:r>
      <w:r>
        <w:rPr>
          <w:spacing w:val="-17"/>
        </w:rPr>
        <w:t> </w:t>
      </w:r>
      <w:r>
        <w:rPr/>
        <w:t>between</w:t>
      </w:r>
      <w:r>
        <w:rPr>
          <w:spacing w:val="-16"/>
        </w:rPr>
        <w:t> </w:t>
      </w:r>
      <w:r>
        <w:rPr/>
        <w:t>campuses.</w:t>
      </w:r>
      <w:r>
        <w:rPr>
          <w:spacing w:val="34"/>
        </w:rPr>
        <w:t> </w:t>
      </w:r>
      <w:r>
        <w:rPr/>
        <w:t>One</w:t>
      </w:r>
      <w:r>
        <w:rPr>
          <w:spacing w:val="-18"/>
        </w:rPr>
        <w:t> </w:t>
      </w:r>
      <w:r>
        <w:rPr/>
        <w:t>suggestion</w:t>
      </w:r>
      <w:r>
        <w:rPr>
          <w:spacing w:val="-17"/>
        </w:rPr>
        <w:t> </w:t>
      </w:r>
      <w:r>
        <w:rPr/>
        <w:t>is</w:t>
      </w:r>
      <w:r>
        <w:rPr>
          <w:spacing w:val="-17"/>
        </w:rPr>
        <w:t> </w:t>
      </w:r>
      <w:r>
        <w:rPr/>
        <w:t>to</w:t>
      </w:r>
      <w:r>
        <w:rPr>
          <w:spacing w:val="-15"/>
        </w:rPr>
        <w:t> </w:t>
      </w:r>
      <w:r>
        <w:rPr/>
        <w:t>run</w:t>
      </w:r>
      <w:r>
        <w:rPr>
          <w:spacing w:val="-17"/>
        </w:rPr>
        <w:t> </w:t>
      </w:r>
      <w:r>
        <w:rPr/>
        <w:t>two</w:t>
      </w:r>
      <w:r>
        <w:rPr>
          <w:spacing w:val="-16"/>
        </w:rPr>
        <w:t> </w:t>
      </w:r>
      <w:r>
        <w:rPr/>
        <w:t>Uniflyer</w:t>
      </w:r>
      <w:r>
        <w:rPr>
          <w:spacing w:val="-17"/>
        </w:rPr>
        <w:t> </w:t>
      </w:r>
      <w:r>
        <w:rPr/>
        <w:t>buses increasing frequency. Staff and to a lesser extent, students, have the opportunity to organise meeting times around the bus timetables. This could be better publicised, maybe through the room booking</w:t>
      </w:r>
      <w:r>
        <w:rPr>
          <w:spacing w:val="-1"/>
        </w:rPr>
        <w:t> </w:t>
      </w:r>
      <w:r>
        <w:rPr/>
        <w:t>system.</w:t>
      </w:r>
    </w:p>
    <w:p>
      <w:pPr>
        <w:pStyle w:val="BodyText"/>
        <w:spacing w:line="276" w:lineRule="auto" w:before="198"/>
        <w:ind w:left="120" w:right="1131"/>
        <w:jc w:val="both"/>
      </w:pPr>
      <w:r>
        <w:rPr/>
        <w:t>Despite issues with the timing of buses, only 19% of students and 7% of staff think the bus services between the campuses are poor (Figure A13). Although, there is definitely</w:t>
      </w:r>
      <w:r>
        <w:rPr>
          <w:spacing w:val="-19"/>
        </w:rPr>
        <w:t> </w:t>
      </w:r>
      <w:r>
        <w:rPr/>
        <w:t>room</w:t>
      </w:r>
      <w:r>
        <w:rPr>
          <w:spacing w:val="-17"/>
        </w:rPr>
        <w:t> </w:t>
      </w:r>
      <w:r>
        <w:rPr/>
        <w:t>for</w:t>
      </w:r>
      <w:r>
        <w:rPr>
          <w:spacing w:val="-16"/>
        </w:rPr>
        <w:t> </w:t>
      </w:r>
      <w:r>
        <w:rPr/>
        <w:t>improvement.</w:t>
      </w:r>
      <w:r>
        <w:rPr>
          <w:spacing w:val="35"/>
        </w:rPr>
        <w:t> </w:t>
      </w:r>
      <w:r>
        <w:rPr/>
        <w:t>Over</w:t>
      </w:r>
      <w:r>
        <w:rPr>
          <w:spacing w:val="-17"/>
        </w:rPr>
        <w:t> </w:t>
      </w:r>
      <w:r>
        <w:rPr/>
        <w:t>35%</w:t>
      </w:r>
      <w:r>
        <w:rPr>
          <w:spacing w:val="-18"/>
        </w:rPr>
        <w:t> </w:t>
      </w:r>
      <w:r>
        <w:rPr/>
        <w:t>of</w:t>
      </w:r>
      <w:r>
        <w:rPr>
          <w:spacing w:val="-16"/>
        </w:rPr>
        <w:t> </w:t>
      </w:r>
      <w:r>
        <w:rPr/>
        <w:t>both</w:t>
      </w:r>
      <w:r>
        <w:rPr>
          <w:spacing w:val="-15"/>
        </w:rPr>
        <w:t> </w:t>
      </w:r>
      <w:r>
        <w:rPr/>
        <w:t>staff</w:t>
      </w:r>
      <w:r>
        <w:rPr>
          <w:spacing w:val="-16"/>
        </w:rPr>
        <w:t> </w:t>
      </w:r>
      <w:r>
        <w:rPr/>
        <w:t>and</w:t>
      </w:r>
      <w:r>
        <w:rPr>
          <w:spacing w:val="-15"/>
        </w:rPr>
        <w:t> </w:t>
      </w:r>
      <w:r>
        <w:rPr/>
        <w:t>students</w:t>
      </w:r>
      <w:r>
        <w:rPr>
          <w:spacing w:val="-18"/>
        </w:rPr>
        <w:t> </w:t>
      </w:r>
      <w:r>
        <w:rPr/>
        <w:t>rated</w:t>
      </w:r>
      <w:r>
        <w:rPr>
          <w:spacing w:val="-16"/>
        </w:rPr>
        <w:t> </w:t>
      </w:r>
      <w:r>
        <w:rPr/>
        <w:t>the</w:t>
      </w:r>
      <w:r>
        <w:rPr>
          <w:spacing w:val="-17"/>
        </w:rPr>
        <w:t> </w:t>
      </w:r>
      <w:r>
        <w:rPr/>
        <w:t>buses as only</w:t>
      </w:r>
      <w:r>
        <w:rPr>
          <w:spacing w:val="-4"/>
        </w:rPr>
        <w:t> </w:t>
      </w:r>
      <w:r>
        <w:rPr/>
        <w:t>satisfactory.</w:t>
      </w:r>
    </w:p>
    <w:p>
      <w:pPr>
        <w:spacing w:after="0" w:line="276" w:lineRule="auto"/>
        <w:jc w:val="both"/>
        <w:sectPr>
          <w:type w:val="continuous"/>
          <w:pgSz w:w="11910" w:h="16840"/>
          <w:pgMar w:top="1420" w:bottom="1200" w:left="1320" w:right="420"/>
        </w:sectPr>
      </w:pPr>
    </w:p>
    <w:p>
      <w:pPr>
        <w:spacing w:before="89"/>
        <w:ind w:left="120" w:right="0" w:firstLine="0"/>
        <w:jc w:val="both"/>
        <w:rPr>
          <w:i/>
          <w:sz w:val="22"/>
        </w:rPr>
      </w:pPr>
      <w:r>
        <w:rPr/>
        <w:pict>
          <v:group style="position:absolute;margin-left:71.625pt;margin-top:18.742842pt;width:330.45pt;height:167.8pt;mso-position-horizontal-relative:page;mso-position-vertical-relative:paragraph;z-index:15749120" coordorigin="1433,375" coordsize="6609,3356">
            <v:shape style="position:absolute;left:2382;top:2174;width:1292;height:524" coordorigin="2382,2175" coordsize="1292,524" path="m2382,2698l2611,2698m2914,2698l3674,2698m2382,2175l3674,2175e" filled="false" stroked="true" strokeweight=".75pt" strokecolor="#858585">
              <v:path arrowok="t"/>
              <v:stroke dashstyle="solid"/>
            </v:shape>
            <v:rect style="position:absolute;left:2611;top:2227;width:303;height:995" filled="true" fillcolor="#4f81bc" stroked="false">
              <v:fill type="solid"/>
            </v:rect>
            <v:shape style="position:absolute;left:2382;top:1128;width:2658;height:524" coordorigin="2382,1128" coordsize="2658,524" path="m2382,1651l3674,1651m2382,1128l5040,1128e" filled="false" stroked="true" strokeweight=".75pt" strokecolor="#858585">
              <v:path arrowok="t"/>
              <v:stroke dashstyle="solid"/>
            </v:shape>
            <v:rect style="position:absolute;left:3674;top:1180;width:303;height:2042" filled="true" fillcolor="#4f81bc" stroked="false">
              <v:fill type="solid"/>
            </v:rect>
            <v:shape style="position:absolute;left:4281;top:1651;width:456;height:1047" coordorigin="4282,1651" coordsize="456,1047" path="m4282,2698l4738,2698m4282,2175l4738,2175m4282,1651l4738,1651e" filled="false" stroked="true" strokeweight=".75pt" strokecolor="#858585">
              <v:path arrowok="t"/>
              <v:stroke dashstyle="solid"/>
            </v:shape>
            <v:rect style="position:absolute;left:4737;top:1336;width:303;height:1886" filled="true" fillcolor="#4f81bc" stroked="false">
              <v:fill type="solid"/>
            </v:rect>
            <v:shape style="position:absolute;left:2913;top:1284;width:1368;height:1938" coordorigin="2914,1284" coordsize="1368,1938" path="m3218,2856l2914,2856,2914,3222,3218,3222,3218,2856xm4282,1284l3977,1284,3977,3222,4282,3222,4282,1284xe" filled="true" fillcolor="#c0504d" stroked="false">
              <v:path arrowok="t"/>
              <v:fill type="solid"/>
            </v:shape>
            <v:shape style="position:absolute;left:2319;top:604;width:4317;height:2618" coordorigin="2319,604" coordsize="4317,2618" path="m2382,604l6635,604m2382,3222l2382,604m2319,3222l2382,3222m2319,2698l2382,2698m2319,2175l2382,2175m2319,1651l2382,1651m2319,1128l2382,1128m2319,604l2382,604e" filled="false" stroked="true" strokeweight=".75pt" strokecolor="#858585">
              <v:path arrowok="t"/>
              <v:stroke dashstyle="solid"/>
            </v:shape>
            <v:shape style="position:absolute;left:5344;top:2694;width:1291;height:8" coordorigin="5345,2694" coordsize="1291,8" path="m5345,2702l6635,2702m5345,2694l6635,2694e" filled="false" stroked="true" strokeweight=".375pt" strokecolor="#858585">
              <v:path arrowok="t"/>
              <v:stroke dashstyle="solid"/>
            </v:shape>
            <v:rect style="position:absolute;left:5800;top:2856;width:303;height:366" filled="true" fillcolor="#4f81bc" stroked="false">
              <v:fill type="solid"/>
            </v:rect>
            <v:rect style="position:absolute;left:6103;top:2697;width:305;height:525" filled="true" fillcolor="#c0504d" stroked="false">
              <v:fill type="solid"/>
            </v:rect>
            <v:shape style="position:absolute;left:2382;top:1128;width:4253;height:2158" coordorigin="2382,1128" coordsize="4253,2158" path="m2382,3222l6635,3222m2382,3222l2382,3286m3446,3222l3446,3286m4510,3222l4510,3286m5573,3222l5573,3286m6635,3222l6635,3286m5345,2175l6635,2175m5345,1651l6635,1651m5345,1128l6635,1128e" filled="false" stroked="true" strokeweight=".75pt" strokecolor="#858585">
              <v:path arrowok="t"/>
              <v:stroke dashstyle="solid"/>
            </v:shape>
            <v:rect style="position:absolute;left:6955;top:1817;width:110;height:110" filled="true" fillcolor="#4f81bc" stroked="false">
              <v:fill type="solid"/>
            </v:rect>
            <v:rect style="position:absolute;left:6955;top:2178;width:110;height:110" filled="true" fillcolor="#c0504d" stroked="false">
              <v:fill type="solid"/>
            </v:rect>
            <v:rect style="position:absolute;left:1440;top:382;width:6594;height:3341" filled="false" stroked="true" strokeweight=".75pt" strokecolor="#858585">
              <v:stroke dashstyle="solid"/>
            </v:rect>
            <v:shape style="position:absolute;left:1994;top:511;width:222;height:1247" type="#_x0000_t202" filled="false" stroked="false">
              <v:textbox inset="0,0,0,0">
                <w:txbxContent>
                  <w:p>
                    <w:pPr>
                      <w:spacing w:line="203" w:lineRule="exact" w:before="0"/>
                      <w:ind w:left="0" w:right="0" w:firstLine="0"/>
                      <w:jc w:val="left"/>
                      <w:rPr>
                        <w:rFonts w:ascii="Calibri"/>
                        <w:sz w:val="20"/>
                      </w:rPr>
                    </w:pPr>
                    <w:r>
                      <w:rPr>
                        <w:rFonts w:ascii="Calibri"/>
                        <w:sz w:val="20"/>
                      </w:rPr>
                      <w:t>50</w:t>
                    </w:r>
                  </w:p>
                  <w:p>
                    <w:pPr>
                      <w:spacing w:line="240" w:lineRule="auto" w:before="10"/>
                      <w:rPr>
                        <w:rFonts w:ascii="Calibri"/>
                        <w:sz w:val="22"/>
                      </w:rPr>
                    </w:pPr>
                  </w:p>
                  <w:p>
                    <w:pPr>
                      <w:spacing w:before="1"/>
                      <w:ind w:left="0" w:right="0" w:firstLine="0"/>
                      <w:jc w:val="left"/>
                      <w:rPr>
                        <w:rFonts w:ascii="Calibri"/>
                        <w:sz w:val="20"/>
                      </w:rPr>
                    </w:pPr>
                    <w:r>
                      <w:rPr>
                        <w:rFonts w:ascii="Calibri"/>
                        <w:sz w:val="20"/>
                      </w:rPr>
                      <w:t>40</w:t>
                    </w:r>
                  </w:p>
                  <w:p>
                    <w:pPr>
                      <w:spacing w:line="240" w:lineRule="auto" w:before="11"/>
                      <w:rPr>
                        <w:rFonts w:ascii="Calibri"/>
                        <w:sz w:val="22"/>
                      </w:rPr>
                    </w:pPr>
                  </w:p>
                  <w:p>
                    <w:pPr>
                      <w:spacing w:line="240" w:lineRule="exact" w:before="0"/>
                      <w:ind w:left="0" w:right="0" w:firstLine="0"/>
                      <w:jc w:val="left"/>
                      <w:rPr>
                        <w:rFonts w:ascii="Calibri"/>
                        <w:sz w:val="20"/>
                      </w:rPr>
                    </w:pPr>
                    <w:r>
                      <w:rPr>
                        <w:rFonts w:ascii="Calibri"/>
                        <w:sz w:val="20"/>
                      </w:rPr>
                      <w:t>30</w:t>
                    </w:r>
                  </w:p>
                </w:txbxContent>
              </v:textbox>
              <w10:wrap type="none"/>
            </v:shape>
            <v:shape style="position:absolute;left:7114;top:1779;width:738;height:200" type="#_x0000_t202" filled="false" stroked="false">
              <v:textbox inset="0,0,0,0">
                <w:txbxContent>
                  <w:p>
                    <w:pPr>
                      <w:spacing w:line="199" w:lineRule="exact" w:before="0"/>
                      <w:ind w:left="0" w:right="0" w:firstLine="0"/>
                      <w:jc w:val="left"/>
                      <w:rPr>
                        <w:rFonts w:ascii="Calibri"/>
                        <w:sz w:val="20"/>
                      </w:rPr>
                    </w:pPr>
                    <w:r>
                      <w:rPr>
                        <w:rFonts w:ascii="Calibri"/>
                        <w:sz w:val="20"/>
                      </w:rPr>
                      <w:t>Students</w:t>
                    </w:r>
                  </w:p>
                </w:txbxContent>
              </v:textbox>
              <w10:wrap type="none"/>
            </v:shape>
            <v:shape style="position:absolute;left:1994;top:2082;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20</w:t>
                    </w:r>
                  </w:p>
                </w:txbxContent>
              </v:textbox>
              <w10:wrap type="none"/>
            </v:shape>
            <v:shape style="position:absolute;left:3725;top:2119;width:526;height:252" type="#_x0000_t202" filled="false" stroked="false">
              <v:textbox inset="0,0,0,0">
                <w:txbxContent>
                  <w:p>
                    <w:pPr>
                      <w:spacing w:line="187" w:lineRule="auto" w:before="0"/>
                      <w:ind w:left="0" w:right="0" w:firstLine="0"/>
                      <w:jc w:val="left"/>
                      <w:rPr>
                        <w:rFonts w:ascii="Calibri"/>
                        <w:sz w:val="20"/>
                      </w:rPr>
                    </w:pPr>
                    <w:r>
                      <w:rPr>
                        <w:rFonts w:ascii="Calibri"/>
                        <w:sz w:val="20"/>
                      </w:rPr>
                      <w:t>39 </w:t>
                    </w:r>
                    <w:r>
                      <w:rPr>
                        <w:rFonts w:ascii="Calibri"/>
                        <w:position w:val="-4"/>
                        <w:sz w:val="20"/>
                      </w:rPr>
                      <w:t>37</w:t>
                    </w:r>
                  </w:p>
                </w:txbxContent>
              </v:textbox>
              <w10:wrap type="none"/>
            </v:shape>
            <v:shape style="position:absolute;left:4789;top:2198;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36</w:t>
                    </w:r>
                  </w:p>
                </w:txbxContent>
              </v:textbox>
              <w10:wrap type="none"/>
            </v:shape>
            <v:shape style="position:absolute;left:7114;top:2141;width:397;height:200" type="#_x0000_t202" filled="false" stroked="false">
              <v:textbox inset="0,0,0,0">
                <w:txbxContent>
                  <w:p>
                    <w:pPr>
                      <w:spacing w:line="199" w:lineRule="exact" w:before="0"/>
                      <w:ind w:left="0" w:right="0" w:firstLine="0"/>
                      <w:jc w:val="left"/>
                      <w:rPr>
                        <w:rFonts w:ascii="Calibri"/>
                        <w:sz w:val="20"/>
                      </w:rPr>
                    </w:pPr>
                    <w:r>
                      <w:rPr>
                        <w:rFonts w:ascii="Calibri"/>
                        <w:sz w:val="20"/>
                      </w:rPr>
                      <w:t>Staff</w:t>
                    </w:r>
                  </w:p>
                </w:txbxContent>
              </v:textbox>
              <w10:wrap type="none"/>
            </v:shape>
            <v:shape style="position:absolute;left:1994;top:2606;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10</w:t>
                    </w:r>
                  </w:p>
                </w:txbxContent>
              </v:textbox>
              <w10:wrap type="none"/>
            </v:shape>
            <v:shape style="position:absolute;left:2662;top:2643;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19</w:t>
                    </w:r>
                  </w:p>
                </w:txbxContent>
              </v:textbox>
              <w10:wrap type="none"/>
            </v:shape>
            <v:shape style="position:absolute;left:3016;top:2928;width:121;height:200" type="#_x0000_t202" filled="false" stroked="false">
              <v:textbox inset="0,0,0,0">
                <w:txbxContent>
                  <w:p>
                    <w:pPr>
                      <w:spacing w:line="199" w:lineRule="exact" w:before="0"/>
                      <w:ind w:left="0" w:right="0" w:firstLine="0"/>
                      <w:jc w:val="left"/>
                      <w:rPr>
                        <w:rFonts w:ascii="Calibri"/>
                        <w:sz w:val="20"/>
                      </w:rPr>
                    </w:pPr>
                    <w:r>
                      <w:rPr>
                        <w:rFonts w:ascii="Calibri"/>
                        <w:w w:val="99"/>
                        <w:sz w:val="20"/>
                      </w:rPr>
                      <w:t>7</w:t>
                    </w:r>
                  </w:p>
                </w:txbxContent>
              </v:textbox>
              <w10:wrap type="none"/>
            </v:shape>
            <v:shape style="position:absolute;left:5903;top:2928;width:121;height:200" type="#_x0000_t202" filled="false" stroked="false">
              <v:textbox inset="0,0,0,0">
                <w:txbxContent>
                  <w:p>
                    <w:pPr>
                      <w:spacing w:line="199" w:lineRule="exact" w:before="0"/>
                      <w:ind w:left="0" w:right="0" w:firstLine="0"/>
                      <w:jc w:val="left"/>
                      <w:rPr>
                        <w:rFonts w:ascii="Calibri"/>
                        <w:sz w:val="20"/>
                      </w:rPr>
                    </w:pPr>
                    <w:r>
                      <w:rPr>
                        <w:rFonts w:ascii="Calibri"/>
                        <w:w w:val="99"/>
                        <w:sz w:val="20"/>
                      </w:rPr>
                      <w:t>7</w:t>
                    </w:r>
                  </w:p>
                </w:txbxContent>
              </v:textbox>
              <w10:wrap type="none"/>
            </v:shape>
            <v:shape style="position:absolute;left:6156;top:2879;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10</w:t>
                    </w:r>
                  </w:p>
                </w:txbxContent>
              </v:textbox>
              <w10:wrap type="none"/>
            </v:shape>
            <v:shape style="position:absolute;left:2095;top:3130;width:121;height:200" type="#_x0000_t202" filled="false" stroked="false">
              <v:textbox inset="0,0,0,0">
                <w:txbxContent>
                  <w:p>
                    <w:pPr>
                      <w:spacing w:line="199" w:lineRule="exact" w:before="0"/>
                      <w:ind w:left="0" w:right="0" w:firstLine="0"/>
                      <w:jc w:val="left"/>
                      <w:rPr>
                        <w:rFonts w:ascii="Calibri"/>
                        <w:sz w:val="20"/>
                      </w:rPr>
                    </w:pPr>
                    <w:r>
                      <w:rPr>
                        <w:rFonts w:ascii="Calibri"/>
                        <w:w w:val="99"/>
                        <w:sz w:val="20"/>
                      </w:rPr>
                      <w:t>0</w:t>
                    </w:r>
                  </w:p>
                </w:txbxContent>
              </v:textbox>
              <w10:wrap type="none"/>
            </v:shape>
            <v:shape style="position:absolute;left:2722;top:3389;width:2561;height:200" type="#_x0000_t202" filled="false" stroked="false">
              <v:textbox inset="0,0,0,0">
                <w:txbxContent>
                  <w:p>
                    <w:pPr>
                      <w:tabs>
                        <w:tab w:pos="778" w:val="left" w:leader="none"/>
                        <w:tab w:pos="2097" w:val="left" w:leader="none"/>
                      </w:tabs>
                      <w:spacing w:line="199" w:lineRule="exact" w:before="0"/>
                      <w:ind w:left="0" w:right="0" w:firstLine="0"/>
                      <w:jc w:val="left"/>
                      <w:rPr>
                        <w:rFonts w:ascii="Calibri"/>
                        <w:sz w:val="20"/>
                      </w:rPr>
                    </w:pPr>
                    <w:r>
                      <w:rPr>
                        <w:rFonts w:ascii="Calibri"/>
                        <w:sz w:val="20"/>
                      </w:rPr>
                      <w:t>Poor</w:t>
                      <w:tab/>
                      <w:t>Satisfactory</w:t>
                      <w:tab/>
                      <w:t>Good</w:t>
                    </w:r>
                  </w:p>
                </w:txbxContent>
              </v:textbox>
              <w10:wrap type="none"/>
            </v:shape>
            <v:shape style="position:absolute;left:5738;top:3389;width:751;height:200" type="#_x0000_t202" filled="false" stroked="false">
              <v:textbox inset="0,0,0,0">
                <w:txbxContent>
                  <w:p>
                    <w:pPr>
                      <w:spacing w:line="199" w:lineRule="exact" w:before="0"/>
                      <w:ind w:left="0" w:right="0" w:firstLine="0"/>
                      <w:jc w:val="left"/>
                      <w:rPr>
                        <w:rFonts w:ascii="Calibri"/>
                        <w:sz w:val="20"/>
                      </w:rPr>
                    </w:pPr>
                    <w:r>
                      <w:rPr>
                        <w:rFonts w:ascii="Calibri"/>
                        <w:sz w:val="20"/>
                      </w:rPr>
                      <w:t>Excellent</w:t>
                    </w:r>
                  </w:p>
                </w:txbxContent>
              </v:textbox>
              <w10:wrap type="none"/>
            </v:shape>
            <v:shape style="position:absolute;left:5040;top:813;width:305;height:2409" type="#_x0000_t202" filled="true" fillcolor="#c0504d" stroked="false">
              <v:textbox inset="0,0,0,0">
                <w:txbxContent>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before="162"/>
                      <w:ind w:left="53" w:right="0" w:firstLine="0"/>
                      <w:jc w:val="left"/>
                      <w:rPr>
                        <w:rFonts w:ascii="Calibri"/>
                        <w:sz w:val="20"/>
                      </w:rPr>
                    </w:pPr>
                    <w:r>
                      <w:rPr>
                        <w:rFonts w:ascii="Calibri"/>
                        <w:sz w:val="20"/>
                      </w:rPr>
                      <w:t>46</w:t>
                    </w:r>
                  </w:p>
                </w:txbxContent>
              </v:textbox>
              <v:fill type="solid"/>
              <w10:wrap type="none"/>
            </v:shape>
            <w10:wrap type="none"/>
          </v:group>
        </w:pict>
      </w:r>
      <w:r>
        <w:rPr/>
        <w:pict>
          <v:shape style="position:absolute;margin-left:85.537994pt;margin-top:59.852043pt;width:12pt;height:71.75pt;mso-position-horizontal-relative:page;mso-position-vertical-relative:paragraph;z-index:15750656" type="#_x0000_t202"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Respondents (%)</w:t>
                  </w:r>
                </w:p>
              </w:txbxContent>
            </v:textbox>
            <w10:wrap type="none"/>
          </v:shape>
        </w:pict>
      </w:r>
      <w:r>
        <w:rPr>
          <w:i/>
          <w:sz w:val="22"/>
        </w:rPr>
        <w:t>Figure A13 Most staff and students believe bus services could be improved</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2"/>
        <w:rPr>
          <w:i/>
          <w:sz w:val="28"/>
        </w:rPr>
      </w:pPr>
    </w:p>
    <w:p>
      <w:pPr>
        <w:pStyle w:val="BodyText"/>
        <w:spacing w:line="276" w:lineRule="auto"/>
        <w:ind w:left="120" w:right="1127"/>
        <w:jc w:val="both"/>
      </w:pPr>
      <w:r>
        <w:rPr/>
        <w:t>The greatest discontent is BRC students (Figure A14). It was hypothesised by the focus</w:t>
      </w:r>
      <w:r>
        <w:rPr>
          <w:spacing w:val="-9"/>
        </w:rPr>
        <w:t> </w:t>
      </w:r>
      <w:r>
        <w:rPr/>
        <w:t>group</w:t>
      </w:r>
      <w:r>
        <w:rPr>
          <w:spacing w:val="-8"/>
        </w:rPr>
        <w:t> </w:t>
      </w:r>
      <w:r>
        <w:rPr/>
        <w:t>concentrating</w:t>
      </w:r>
      <w:r>
        <w:rPr>
          <w:spacing w:val="-10"/>
        </w:rPr>
        <w:t> </w:t>
      </w:r>
      <w:r>
        <w:rPr/>
        <w:t>on</w:t>
      </w:r>
      <w:r>
        <w:rPr>
          <w:spacing w:val="-8"/>
        </w:rPr>
        <w:t> </w:t>
      </w:r>
      <w:r>
        <w:rPr/>
        <w:t>intercampus</w:t>
      </w:r>
      <w:r>
        <w:rPr>
          <w:spacing w:val="-12"/>
        </w:rPr>
        <w:t> </w:t>
      </w:r>
      <w:r>
        <w:rPr/>
        <w:t>transport</w:t>
      </w:r>
      <w:r>
        <w:rPr>
          <w:spacing w:val="-12"/>
        </w:rPr>
        <w:t> </w:t>
      </w:r>
      <w:r>
        <w:rPr/>
        <w:t>that</w:t>
      </w:r>
      <w:r>
        <w:rPr>
          <w:spacing w:val="-9"/>
        </w:rPr>
        <w:t> </w:t>
      </w:r>
      <w:r>
        <w:rPr/>
        <w:t>this</w:t>
      </w:r>
      <w:r>
        <w:rPr>
          <w:spacing w:val="-12"/>
        </w:rPr>
        <w:t> </w:t>
      </w:r>
      <w:r>
        <w:rPr/>
        <w:t>may</w:t>
      </w:r>
      <w:r>
        <w:rPr>
          <w:spacing w:val="-12"/>
        </w:rPr>
        <w:t> </w:t>
      </w:r>
      <w:r>
        <w:rPr/>
        <w:t>because</w:t>
      </w:r>
      <w:r>
        <w:rPr>
          <w:spacing w:val="-10"/>
        </w:rPr>
        <w:t> </w:t>
      </w:r>
      <w:r>
        <w:rPr/>
        <w:t>of</w:t>
      </w:r>
      <w:r>
        <w:rPr>
          <w:spacing w:val="-9"/>
        </w:rPr>
        <w:t> </w:t>
      </w:r>
      <w:r>
        <w:rPr/>
        <w:t>the</w:t>
      </w:r>
      <w:r>
        <w:rPr>
          <w:spacing w:val="-8"/>
        </w:rPr>
        <w:t> </w:t>
      </w:r>
      <w:r>
        <w:rPr/>
        <w:t>bus stop facilities at this campus. There is no designated shelter for the Uniflyer at either campus, but the stopping place for the bus at BRC makes sheltering in nearby buildings difficult. The U7 bus also does not currently stop on campus, as previously discussed.</w:t>
      </w:r>
    </w:p>
    <w:p>
      <w:pPr>
        <w:spacing w:before="203"/>
        <w:ind w:left="120" w:right="0" w:firstLine="0"/>
        <w:jc w:val="both"/>
        <w:rPr>
          <w:sz w:val="22"/>
        </w:rPr>
      </w:pPr>
      <w:r>
        <w:rPr/>
        <w:pict>
          <v:group style="position:absolute;margin-left:71.625pt;margin-top:34.282875pt;width:323.9pt;height:173.25pt;mso-position-horizontal-relative:page;mso-position-vertical-relative:paragraph;z-index:15749632" coordorigin="1433,686" coordsize="6478,3465">
            <v:shape style="position:absolute;left:2382;top:3036;width:241;height:303" coordorigin="2382,3036" coordsize="241,303" path="m2382,3339l2623,3339m2382,3036l2623,3036e" filled="false" stroked="true" strokeweight=".75pt" strokecolor="#858585">
              <v:path arrowok="t"/>
              <v:stroke dashstyle="solid"/>
            </v:shape>
            <v:rect style="position:absolute;left:2623;top:2861;width:322;height:781" filled="true" fillcolor="#4f81bc" stroked="false">
              <v:fill type="solid"/>
            </v:rect>
            <v:shape style="position:absolute;left:3264;top:2126;width:483;height:1212" coordorigin="3264,2127" coordsize="483,1212" path="m3264,3339l3746,3339m3264,3036l3746,3036m3264,2734l3746,2734m3264,2429l3746,2429m3264,2127l3746,2127e" filled="false" stroked="true" strokeweight=".75pt" strokecolor="#858585">
              <v:path arrowok="t"/>
              <v:stroke dashstyle="solid"/>
            </v:shape>
            <v:shape style="position:absolute;left:2382;top:1817;width:1364;height:8" coordorigin="2382,1817" coordsize="1364,8" path="m2382,1825l3746,1825m2382,1817l3746,1817e" filled="false" stroked="true" strokeweight=".735pt" strokecolor="#858585">
              <v:path arrowok="t"/>
              <v:stroke dashstyle="solid"/>
            </v:shape>
            <v:line style="position:absolute" from="2382,1522" to="3746,1522" stroked="true" strokeweight=".75pt" strokecolor="#858585">
              <v:stroke dashstyle="solid"/>
            </v:line>
            <v:rect style="position:absolute;left:3746;top:1411;width:322;height:2231" filled="true" fillcolor="#4f81bc" stroked="false">
              <v:fill type="solid"/>
            </v:rect>
            <v:shape style="position:absolute;left:2382;top:2126;width:563;height:608" coordorigin="2382,2127" coordsize="563,608" path="m2382,2734l2945,2734m2382,2429l2945,2429m2382,2127l2945,2127e" filled="false" stroked="true" strokeweight=".75pt" strokecolor="#858585">
              <v:path arrowok="t"/>
              <v:stroke dashstyle="solid"/>
            </v:shape>
            <v:rect style="position:absolute;left:2944;top:1817;width:320;height:1825" filled="true" fillcolor="#c0504d" stroked="false">
              <v:fill type="solid"/>
            </v:rect>
            <v:shape style="position:absolute;left:2319;top:915;width:4557;height:2727" coordorigin="2319,915" coordsize="4557,2727" path="m2382,1217l4068,1217m2382,915l6876,915m2382,3642l2382,915m2319,3642l2382,3642m2319,3339l2382,3339m2319,3036l2382,3036m2319,2734l2382,2734m2319,2429l2382,2429m2319,2127l2382,2127m2319,1824l2382,1824m2319,1522l2382,1522m2319,1217l2382,1217m2319,915l2382,915m4387,3339l4870,3339m4387,3036l4870,3036m4387,2734l4870,2734m4387,2429l4870,2429m4387,2127l4870,2127m5191,2127l6876,2127m4387,1824l4870,1824m5191,1824l6876,1824m4387,1522l4870,1522m5191,1522l6876,1522m4387,1217l4870,1217m5191,1217l6876,1217e" filled="false" stroked="true" strokeweight=".75pt" strokecolor="#858585">
              <v:path arrowok="t"/>
              <v:stroke dashstyle="solid"/>
            </v:shape>
            <v:rect style="position:absolute;left:4869;top:1113;width:322;height:2529" filled="true" fillcolor="#4f81bc" stroked="false">
              <v:fill type="solid"/>
            </v:rect>
            <v:shape style="position:absolute;left:5510;top:3338;width:1366;height:2" coordorigin="5510,3339" coordsize="1366,0" path="m5510,3339l5993,3339m6314,3339l6876,3339e" filled="false" stroked="true" strokeweight=".75pt" strokecolor="#858585">
              <v:path arrowok="t"/>
              <v:stroke dashstyle="solid"/>
            </v:shape>
            <v:rect style="position:absolute;left:5992;top:3122;width:322;height:520" filled="true" fillcolor="#4f81bc" stroked="false">
              <v:fill type="solid"/>
            </v:rect>
            <v:shape style="position:absolute;left:5510;top:2429;width:1366;height:305" coordorigin="5510,2429" coordsize="1366,305" path="m5510,2734l6876,2734m5510,2429l6876,2429e" filled="false" stroked="true" strokeweight=".75pt" strokecolor="#858585">
              <v:path arrowok="t"/>
              <v:stroke dashstyle="solid"/>
            </v:shape>
            <v:shape style="position:absolute;left:5191;top:2181;width:1445;height:1461" coordorigin="5191,2182" coordsize="1445,1461" path="m5510,2182l5191,2182,5191,3642,5510,3642,5510,2182xm6636,3423l6314,3423,6314,3642,6636,3642,6636,3423xe" filled="true" fillcolor="#c0504d" stroked="false">
              <v:path arrowok="t"/>
              <v:fill type="solid"/>
            </v:shape>
            <v:shape style="position:absolute;left:2382;top:3642;width:4494;height:64" coordorigin="2382,3642" coordsize="4494,64" path="m2382,3642l6876,3642m2382,3642l2382,3706m3506,3642l3506,3706m4630,3642l4630,3706m5753,3642l5753,3706m6876,3642l6876,3706e" filled="false" stroked="true" strokeweight=".75pt" strokecolor="#858585">
              <v:path arrowok="t"/>
              <v:stroke dashstyle="solid"/>
            </v:shape>
            <v:rect style="position:absolute;left:7195;top:2182;width:110;height:110" filled="true" fillcolor="#4f81bc" stroked="false">
              <v:fill type="solid"/>
            </v:rect>
            <v:rect style="position:absolute;left:7195;top:2544;width:110;height:110" filled="true" fillcolor="#c0504d" stroked="false">
              <v:fill type="solid"/>
            </v:rect>
            <v:rect style="position:absolute;left:1440;top:693;width:6463;height:3450" filled="false" stroked="true" strokeweight=".75pt" strokecolor="#858585">
              <v:stroke dashstyle="solid"/>
            </v:rect>
            <v:shape style="position:absolute;left:1994;top:823;width:223;height:2927" type="#_x0000_t202" filled="false" stroked="false">
              <v:textbox inset="0,0,0,0">
                <w:txbxContent>
                  <w:p>
                    <w:pPr>
                      <w:spacing w:line="203" w:lineRule="exact" w:before="0"/>
                      <w:ind w:left="0" w:right="18" w:firstLine="0"/>
                      <w:jc w:val="right"/>
                      <w:rPr>
                        <w:rFonts w:ascii="Calibri"/>
                        <w:sz w:val="20"/>
                      </w:rPr>
                    </w:pPr>
                    <w:r>
                      <w:rPr>
                        <w:rFonts w:ascii="Calibri"/>
                        <w:spacing w:val="-1"/>
                        <w:w w:val="95"/>
                        <w:sz w:val="20"/>
                      </w:rPr>
                      <w:t>45</w:t>
                    </w:r>
                  </w:p>
                  <w:p>
                    <w:pPr>
                      <w:spacing w:before="59"/>
                      <w:ind w:left="0" w:right="18" w:firstLine="0"/>
                      <w:jc w:val="right"/>
                      <w:rPr>
                        <w:rFonts w:ascii="Calibri"/>
                        <w:sz w:val="20"/>
                      </w:rPr>
                    </w:pPr>
                    <w:r>
                      <w:rPr>
                        <w:rFonts w:ascii="Calibri"/>
                        <w:spacing w:val="-1"/>
                        <w:w w:val="95"/>
                        <w:sz w:val="20"/>
                      </w:rPr>
                      <w:t>40</w:t>
                    </w:r>
                  </w:p>
                  <w:p>
                    <w:pPr>
                      <w:spacing w:before="59"/>
                      <w:ind w:left="0" w:right="18" w:firstLine="0"/>
                      <w:jc w:val="right"/>
                      <w:rPr>
                        <w:rFonts w:ascii="Calibri"/>
                        <w:sz w:val="20"/>
                      </w:rPr>
                    </w:pPr>
                    <w:r>
                      <w:rPr>
                        <w:rFonts w:ascii="Calibri"/>
                        <w:spacing w:val="-1"/>
                        <w:w w:val="95"/>
                        <w:sz w:val="20"/>
                      </w:rPr>
                      <w:t>35</w:t>
                    </w:r>
                  </w:p>
                  <w:p>
                    <w:pPr>
                      <w:spacing w:before="58"/>
                      <w:ind w:left="0" w:right="18" w:firstLine="0"/>
                      <w:jc w:val="right"/>
                      <w:rPr>
                        <w:rFonts w:ascii="Calibri"/>
                        <w:sz w:val="20"/>
                      </w:rPr>
                    </w:pPr>
                    <w:r>
                      <w:rPr>
                        <w:rFonts w:ascii="Calibri"/>
                        <w:spacing w:val="-1"/>
                        <w:w w:val="95"/>
                        <w:sz w:val="20"/>
                      </w:rPr>
                      <w:t>30</w:t>
                    </w:r>
                  </w:p>
                  <w:p>
                    <w:pPr>
                      <w:spacing w:before="59"/>
                      <w:ind w:left="0" w:right="18" w:firstLine="0"/>
                      <w:jc w:val="right"/>
                      <w:rPr>
                        <w:rFonts w:ascii="Calibri"/>
                        <w:sz w:val="20"/>
                      </w:rPr>
                    </w:pPr>
                    <w:r>
                      <w:rPr>
                        <w:rFonts w:ascii="Calibri"/>
                        <w:spacing w:val="-1"/>
                        <w:w w:val="95"/>
                        <w:sz w:val="20"/>
                      </w:rPr>
                      <w:t>25</w:t>
                    </w:r>
                  </w:p>
                  <w:p>
                    <w:pPr>
                      <w:spacing w:before="59"/>
                      <w:ind w:left="0" w:right="18" w:firstLine="0"/>
                      <w:jc w:val="right"/>
                      <w:rPr>
                        <w:rFonts w:ascii="Calibri"/>
                        <w:sz w:val="20"/>
                      </w:rPr>
                    </w:pPr>
                    <w:r>
                      <w:rPr>
                        <w:rFonts w:ascii="Calibri"/>
                        <w:spacing w:val="-1"/>
                        <w:w w:val="95"/>
                        <w:sz w:val="20"/>
                      </w:rPr>
                      <w:t>20</w:t>
                    </w:r>
                  </w:p>
                  <w:p>
                    <w:pPr>
                      <w:spacing w:before="59"/>
                      <w:ind w:left="0" w:right="18" w:firstLine="0"/>
                      <w:jc w:val="right"/>
                      <w:rPr>
                        <w:rFonts w:ascii="Calibri"/>
                        <w:sz w:val="20"/>
                      </w:rPr>
                    </w:pPr>
                    <w:r>
                      <w:rPr>
                        <w:rFonts w:ascii="Calibri"/>
                        <w:spacing w:val="-1"/>
                        <w:w w:val="95"/>
                        <w:sz w:val="20"/>
                      </w:rPr>
                      <w:t>15</w:t>
                    </w:r>
                  </w:p>
                  <w:p>
                    <w:pPr>
                      <w:spacing w:before="59"/>
                      <w:ind w:left="0" w:right="18" w:firstLine="0"/>
                      <w:jc w:val="right"/>
                      <w:rPr>
                        <w:rFonts w:ascii="Calibri"/>
                        <w:sz w:val="20"/>
                      </w:rPr>
                    </w:pPr>
                    <w:r>
                      <w:rPr>
                        <w:rFonts w:ascii="Calibri"/>
                        <w:spacing w:val="-1"/>
                        <w:w w:val="95"/>
                        <w:sz w:val="20"/>
                      </w:rPr>
                      <w:t>10</w:t>
                    </w:r>
                  </w:p>
                  <w:p>
                    <w:pPr>
                      <w:spacing w:before="59"/>
                      <w:ind w:left="0" w:right="18" w:firstLine="0"/>
                      <w:jc w:val="right"/>
                      <w:rPr>
                        <w:rFonts w:ascii="Calibri"/>
                        <w:sz w:val="20"/>
                      </w:rPr>
                    </w:pPr>
                    <w:r>
                      <w:rPr>
                        <w:rFonts w:ascii="Calibri"/>
                        <w:w w:val="99"/>
                        <w:sz w:val="20"/>
                      </w:rPr>
                      <w:t>5</w:t>
                    </w:r>
                  </w:p>
                  <w:p>
                    <w:pPr>
                      <w:spacing w:line="240" w:lineRule="exact" w:before="59"/>
                      <w:ind w:left="0" w:right="18" w:firstLine="0"/>
                      <w:jc w:val="right"/>
                      <w:rPr>
                        <w:rFonts w:ascii="Calibri"/>
                        <w:sz w:val="20"/>
                      </w:rPr>
                    </w:pPr>
                    <w:r>
                      <w:rPr>
                        <w:rFonts w:ascii="Calibri"/>
                        <w:w w:val="99"/>
                        <w:sz w:val="20"/>
                      </w:rPr>
                      <w:t>0</w:t>
                    </w:r>
                  </w:p>
                </w:txbxContent>
              </v:textbox>
              <w10:wrap type="none"/>
            </v:shape>
            <v:shape style="position:absolute;left:3806;top:2446;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37</w:t>
                    </w:r>
                  </w:p>
                </w:txbxContent>
              </v:textbox>
              <w10:wrap type="none"/>
            </v:shape>
            <v:shape style="position:absolute;left:4929;top:2297;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42</w:t>
                    </w:r>
                  </w:p>
                </w:txbxContent>
              </v:textbox>
              <w10:wrap type="none"/>
            </v:shape>
            <v:shape style="position:absolute;left:3003;top:2648;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30</w:t>
                    </w:r>
                  </w:p>
                </w:txbxContent>
              </v:textbox>
              <w10:wrap type="none"/>
            </v:shape>
            <v:shape style="position:absolute;left:7354;top:2145;width:369;height:561" type="#_x0000_t202" filled="false" stroked="false">
              <v:textbox inset="0,0,0,0">
                <w:txbxContent>
                  <w:p>
                    <w:pPr>
                      <w:spacing w:line="203" w:lineRule="exact" w:before="0"/>
                      <w:ind w:left="0" w:right="0" w:firstLine="0"/>
                      <w:jc w:val="left"/>
                      <w:rPr>
                        <w:rFonts w:ascii="Calibri"/>
                        <w:sz w:val="20"/>
                      </w:rPr>
                    </w:pPr>
                    <w:r>
                      <w:rPr>
                        <w:rFonts w:ascii="Calibri"/>
                        <w:sz w:val="20"/>
                      </w:rPr>
                      <w:t>BOC</w:t>
                    </w:r>
                  </w:p>
                  <w:p>
                    <w:pPr>
                      <w:spacing w:line="240" w:lineRule="exact" w:before="117"/>
                      <w:ind w:left="0" w:right="0" w:firstLine="0"/>
                      <w:jc w:val="left"/>
                      <w:rPr>
                        <w:rFonts w:ascii="Calibri"/>
                        <w:sz w:val="20"/>
                      </w:rPr>
                    </w:pPr>
                    <w:r>
                      <w:rPr>
                        <w:rFonts w:ascii="Calibri"/>
                        <w:sz w:val="20"/>
                      </w:rPr>
                      <w:t>BRC</w:t>
                    </w:r>
                  </w:p>
                </w:txbxContent>
              </v:textbox>
              <w10:wrap type="none"/>
            </v:shape>
            <v:shape style="position:absolute;left:5250;top:2831;width:1686;height:200" type="#_x0000_t202" filled="false" stroked="false">
              <v:textbox inset="0,0,0,0">
                <w:txbxContent>
                  <w:p>
                    <w:pPr>
                      <w:tabs>
                        <w:tab w:pos="1665" w:val="left" w:leader="none"/>
                      </w:tabs>
                      <w:spacing w:line="199" w:lineRule="exact" w:before="0"/>
                      <w:ind w:left="0" w:right="0" w:firstLine="0"/>
                      <w:jc w:val="left"/>
                      <w:rPr>
                        <w:rFonts w:ascii="Calibri"/>
                        <w:sz w:val="20"/>
                      </w:rPr>
                    </w:pPr>
                    <w:r>
                      <w:rPr>
                        <w:rFonts w:ascii="Calibri"/>
                        <w:sz w:val="20"/>
                      </w:rPr>
                      <w:t>24</w:t>
                    </w:r>
                    <w:r>
                      <w:rPr>
                        <w:rFonts w:ascii="Calibri"/>
                        <w:spacing w:val="12"/>
                        <w:sz w:val="20"/>
                      </w:rPr>
                      <w:t> </w:t>
                    </w:r>
                    <w:r>
                      <w:rPr>
                        <w:rFonts w:ascii="Calibri"/>
                        <w:w w:val="99"/>
                        <w:sz w:val="20"/>
                        <w:u w:val="single" w:color="858585"/>
                      </w:rPr>
                      <w:t> </w:t>
                    </w:r>
                    <w:r>
                      <w:rPr>
                        <w:rFonts w:ascii="Calibri"/>
                        <w:sz w:val="20"/>
                        <w:u w:val="single" w:color="858585"/>
                      </w:rPr>
                      <w:tab/>
                    </w:r>
                  </w:p>
                </w:txbxContent>
              </v:textbox>
              <w10:wrap type="none"/>
            </v:shape>
            <v:shape style="position:absolute;left:2682;top:3171;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13</w:t>
                    </w:r>
                  </w:p>
                </w:txbxContent>
              </v:textbox>
              <w10:wrap type="none"/>
            </v:shape>
            <v:shape style="position:absolute;left:6103;top:3301;width:121;height:200" type="#_x0000_t202" filled="false" stroked="false">
              <v:textbox inset="0,0,0,0">
                <w:txbxContent>
                  <w:p>
                    <w:pPr>
                      <w:spacing w:line="199" w:lineRule="exact" w:before="0"/>
                      <w:ind w:left="0" w:right="0" w:firstLine="0"/>
                      <w:jc w:val="left"/>
                      <w:rPr>
                        <w:rFonts w:ascii="Calibri"/>
                        <w:sz w:val="20"/>
                      </w:rPr>
                    </w:pPr>
                    <w:r>
                      <w:rPr>
                        <w:rFonts w:ascii="Calibri"/>
                        <w:w w:val="99"/>
                        <w:sz w:val="20"/>
                      </w:rPr>
                      <w:t>9</w:t>
                    </w:r>
                  </w:p>
                </w:txbxContent>
              </v:textbox>
              <w10:wrap type="none"/>
            </v:shape>
            <v:shape style="position:absolute;left:6424;top:3349;width:121;height:200" type="#_x0000_t202" filled="false" stroked="false">
              <v:textbox inset="0,0,0,0">
                <w:txbxContent>
                  <w:p>
                    <w:pPr>
                      <w:spacing w:line="199" w:lineRule="exact" w:before="0"/>
                      <w:ind w:left="0" w:right="0" w:firstLine="0"/>
                      <w:jc w:val="left"/>
                      <w:rPr>
                        <w:rFonts w:ascii="Calibri"/>
                        <w:sz w:val="20"/>
                      </w:rPr>
                    </w:pPr>
                    <w:r>
                      <w:rPr>
                        <w:rFonts w:ascii="Calibri"/>
                        <w:w w:val="99"/>
                        <w:sz w:val="20"/>
                      </w:rPr>
                      <w:t>4</w:t>
                    </w:r>
                  </w:p>
                </w:txbxContent>
              </v:textbox>
              <w10:wrap type="none"/>
            </v:shape>
            <v:shape style="position:absolute;left:2752;top:3810;width:3948;height:200" type="#_x0000_t202" filled="false" stroked="false">
              <v:textbox inset="0,0,0,0">
                <w:txbxContent>
                  <w:p>
                    <w:pPr>
                      <w:tabs>
                        <w:tab w:pos="838" w:val="left" w:leader="none"/>
                        <w:tab w:pos="2217" w:val="left" w:leader="none"/>
                        <w:tab w:pos="3196" w:val="left" w:leader="none"/>
                      </w:tabs>
                      <w:spacing w:line="199" w:lineRule="exact" w:before="0"/>
                      <w:ind w:left="0" w:right="0" w:firstLine="0"/>
                      <w:jc w:val="left"/>
                      <w:rPr>
                        <w:rFonts w:ascii="Calibri"/>
                        <w:sz w:val="20"/>
                      </w:rPr>
                    </w:pPr>
                    <w:r>
                      <w:rPr>
                        <w:rFonts w:ascii="Calibri"/>
                        <w:sz w:val="20"/>
                      </w:rPr>
                      <w:t>Poor</w:t>
                      <w:tab/>
                      <w:t>Satisfactory</w:t>
                      <w:tab/>
                      <w:t>Good</w:t>
                      <w:tab/>
                      <w:t>Excellent</w:t>
                    </w:r>
                  </w:p>
                </w:txbxContent>
              </v:textbox>
              <w10:wrap type="none"/>
            </v:shape>
            <v:shape style="position:absolute;left:4068;top:1087;width:320;height:2555" type="#_x0000_t202" filled="true" fillcolor="#c0504d" stroked="false">
              <v:textbox inset="0,0,0,0">
                <w:txbxContent>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5"/>
                      <w:rPr>
                        <w:sz w:val="20"/>
                      </w:rPr>
                    </w:pPr>
                  </w:p>
                  <w:p>
                    <w:pPr>
                      <w:spacing w:before="0"/>
                      <w:ind w:left="58" w:right="0" w:firstLine="0"/>
                      <w:jc w:val="left"/>
                      <w:rPr>
                        <w:rFonts w:ascii="Calibri"/>
                        <w:sz w:val="20"/>
                      </w:rPr>
                    </w:pPr>
                    <w:r>
                      <w:rPr>
                        <w:rFonts w:ascii="Calibri"/>
                        <w:sz w:val="20"/>
                      </w:rPr>
                      <w:t>42</w:t>
                    </w:r>
                  </w:p>
                </w:txbxContent>
              </v:textbox>
              <v:fill type="solid"/>
              <w10:wrap type="none"/>
            </v:shape>
            <w10:wrap type="none"/>
          </v:group>
        </w:pict>
      </w:r>
      <w:r>
        <w:rPr/>
        <w:pict>
          <v:shape style="position:absolute;margin-left:85.537994pt;margin-top:61.781345pt;width:12pt;height:104.6pt;mso-position-horizontal-relative:page;mso-position-vertical-relative:paragraph;z-index:15750144" type="#_x0000_t202"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Student respondents (%)</w:t>
                  </w:r>
                </w:p>
              </w:txbxContent>
            </v:textbox>
            <w10:wrap type="none"/>
          </v:shape>
        </w:pict>
      </w:r>
      <w:r>
        <w:rPr>
          <w:sz w:val="22"/>
        </w:rPr>
        <w:t>Figure A14 BRC students are less satisfied with bus provision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9"/>
        </w:rPr>
      </w:pPr>
    </w:p>
    <w:p>
      <w:pPr>
        <w:pStyle w:val="BodyText"/>
        <w:spacing w:line="278" w:lineRule="auto" w:before="1"/>
        <w:ind w:left="120" w:right="1131"/>
        <w:jc w:val="both"/>
      </w:pPr>
      <w:r>
        <w:rPr/>
        <w:t>More</w:t>
      </w:r>
      <w:r>
        <w:rPr>
          <w:spacing w:val="-7"/>
        </w:rPr>
        <w:t> </w:t>
      </w:r>
      <w:r>
        <w:rPr/>
        <w:t>recently,</w:t>
      </w:r>
      <w:r>
        <w:rPr>
          <w:spacing w:val="-6"/>
        </w:rPr>
        <w:t> </w:t>
      </w:r>
      <w:r>
        <w:rPr/>
        <w:t>over</w:t>
      </w:r>
      <w:r>
        <w:rPr>
          <w:spacing w:val="-7"/>
        </w:rPr>
        <w:t> </w:t>
      </w:r>
      <w:r>
        <w:rPr/>
        <w:t>utilisation</w:t>
      </w:r>
      <w:r>
        <w:rPr>
          <w:spacing w:val="-6"/>
        </w:rPr>
        <w:t> </w:t>
      </w:r>
      <w:r>
        <w:rPr/>
        <w:t>has</w:t>
      </w:r>
      <w:r>
        <w:rPr>
          <w:spacing w:val="-7"/>
        </w:rPr>
        <w:t> </w:t>
      </w:r>
      <w:r>
        <w:rPr/>
        <w:t>been</w:t>
      </w:r>
      <w:r>
        <w:rPr>
          <w:spacing w:val="-6"/>
        </w:rPr>
        <w:t> </w:t>
      </w:r>
      <w:r>
        <w:rPr/>
        <w:t>highlighted</w:t>
      </w:r>
      <w:r>
        <w:rPr>
          <w:spacing w:val="-6"/>
        </w:rPr>
        <w:t> </w:t>
      </w:r>
      <w:r>
        <w:rPr/>
        <w:t>as</w:t>
      </w:r>
      <w:r>
        <w:rPr>
          <w:spacing w:val="-7"/>
        </w:rPr>
        <w:t> </w:t>
      </w:r>
      <w:r>
        <w:rPr/>
        <w:t>an</w:t>
      </w:r>
      <w:r>
        <w:rPr>
          <w:spacing w:val="-6"/>
        </w:rPr>
        <w:t> </w:t>
      </w:r>
      <w:r>
        <w:rPr/>
        <w:t>issue with</w:t>
      </w:r>
      <w:r>
        <w:rPr>
          <w:spacing w:val="-6"/>
        </w:rPr>
        <w:t> </w:t>
      </w:r>
      <w:r>
        <w:rPr/>
        <w:t>the</w:t>
      </w:r>
      <w:r>
        <w:rPr>
          <w:spacing w:val="-6"/>
        </w:rPr>
        <w:t> </w:t>
      </w:r>
      <w:r>
        <w:rPr/>
        <w:t>Unifyer,</w:t>
      </w:r>
      <w:r>
        <w:rPr>
          <w:spacing w:val="-7"/>
        </w:rPr>
        <w:t> </w:t>
      </w:r>
      <w:r>
        <w:rPr/>
        <w:t>with staff and students being turned away as the bus was full. Increasing the frequency of the buses may alleviate this</w:t>
      </w:r>
      <w:r>
        <w:rPr>
          <w:spacing w:val="-4"/>
        </w:rPr>
        <w:t> </w:t>
      </w:r>
      <w:r>
        <w:rPr/>
        <w:t>problem.</w:t>
      </w:r>
    </w:p>
    <w:p>
      <w:pPr>
        <w:pStyle w:val="BodyText"/>
        <w:spacing w:line="276" w:lineRule="auto" w:before="191"/>
        <w:ind w:left="120" w:right="1132"/>
        <w:jc w:val="both"/>
      </w:pPr>
      <w:r>
        <w:rPr/>
        <w:t>Cost</w:t>
      </w:r>
      <w:r>
        <w:rPr>
          <w:spacing w:val="-16"/>
        </w:rPr>
        <w:t> </w:t>
      </w:r>
      <w:r>
        <w:rPr/>
        <w:t>of</w:t>
      </w:r>
      <w:r>
        <w:rPr>
          <w:spacing w:val="-14"/>
        </w:rPr>
        <w:t> </w:t>
      </w:r>
      <w:r>
        <w:rPr/>
        <w:t>travel</w:t>
      </w:r>
      <w:r>
        <w:rPr>
          <w:spacing w:val="-17"/>
        </w:rPr>
        <w:t> </w:t>
      </w:r>
      <w:r>
        <w:rPr/>
        <w:t>was</w:t>
      </w:r>
      <w:r>
        <w:rPr>
          <w:spacing w:val="-16"/>
        </w:rPr>
        <w:t> </w:t>
      </w:r>
      <w:r>
        <w:rPr/>
        <w:t>also</w:t>
      </w:r>
      <w:r>
        <w:rPr>
          <w:spacing w:val="-18"/>
        </w:rPr>
        <w:t> </w:t>
      </w:r>
      <w:r>
        <w:rPr/>
        <w:t>identified</w:t>
      </w:r>
      <w:r>
        <w:rPr>
          <w:spacing w:val="-15"/>
        </w:rPr>
        <w:t> </w:t>
      </w:r>
      <w:r>
        <w:rPr/>
        <w:t>as</w:t>
      </w:r>
      <w:r>
        <w:rPr>
          <w:spacing w:val="-19"/>
        </w:rPr>
        <w:t> </w:t>
      </w:r>
      <w:r>
        <w:rPr/>
        <w:t>a</w:t>
      </w:r>
      <w:r>
        <w:rPr>
          <w:spacing w:val="-16"/>
        </w:rPr>
        <w:t> </w:t>
      </w:r>
      <w:r>
        <w:rPr/>
        <w:t>constraint</w:t>
      </w:r>
      <w:r>
        <w:rPr>
          <w:spacing w:val="-16"/>
        </w:rPr>
        <w:t> </w:t>
      </w:r>
      <w:r>
        <w:rPr/>
        <w:t>to</w:t>
      </w:r>
      <w:r>
        <w:rPr>
          <w:spacing w:val="-17"/>
        </w:rPr>
        <w:t> </w:t>
      </w:r>
      <w:r>
        <w:rPr/>
        <w:t>bus</w:t>
      </w:r>
      <w:r>
        <w:rPr>
          <w:spacing w:val="-19"/>
        </w:rPr>
        <w:t> </w:t>
      </w:r>
      <w:r>
        <w:rPr/>
        <w:t>use.</w:t>
      </w:r>
      <w:r>
        <w:rPr>
          <w:spacing w:val="33"/>
        </w:rPr>
        <w:t> </w:t>
      </w:r>
      <w:r>
        <w:rPr/>
        <w:t>As</w:t>
      </w:r>
      <w:r>
        <w:rPr>
          <w:spacing w:val="-16"/>
        </w:rPr>
        <w:t> </w:t>
      </w:r>
      <w:r>
        <w:rPr/>
        <w:t>mentioned</w:t>
      </w:r>
      <w:r>
        <w:rPr>
          <w:spacing w:val="-16"/>
        </w:rPr>
        <w:t> </w:t>
      </w:r>
      <w:r>
        <w:rPr/>
        <w:t>previously, increases</w:t>
      </w:r>
      <w:r>
        <w:rPr>
          <w:spacing w:val="-4"/>
        </w:rPr>
        <w:t> </w:t>
      </w:r>
      <w:r>
        <w:rPr/>
        <w:t>in</w:t>
      </w:r>
      <w:r>
        <w:rPr>
          <w:spacing w:val="-6"/>
        </w:rPr>
        <w:t> </w:t>
      </w:r>
      <w:r>
        <w:rPr/>
        <w:t>the</w:t>
      </w:r>
      <w:r>
        <w:rPr>
          <w:spacing w:val="-4"/>
        </w:rPr>
        <w:t> </w:t>
      </w:r>
      <w:r>
        <w:rPr/>
        <w:t>cost</w:t>
      </w:r>
      <w:r>
        <w:rPr>
          <w:spacing w:val="-5"/>
        </w:rPr>
        <w:t> </w:t>
      </w:r>
      <w:r>
        <w:rPr/>
        <w:t>of</w:t>
      </w:r>
      <w:r>
        <w:rPr>
          <w:spacing w:val="-4"/>
        </w:rPr>
        <w:t> </w:t>
      </w:r>
      <w:r>
        <w:rPr/>
        <w:t>car</w:t>
      </w:r>
      <w:r>
        <w:rPr>
          <w:spacing w:val="-5"/>
        </w:rPr>
        <w:t> </w:t>
      </w:r>
      <w:r>
        <w:rPr/>
        <w:t>parking</w:t>
      </w:r>
      <w:r>
        <w:rPr>
          <w:spacing w:val="-5"/>
        </w:rPr>
        <w:t> </w:t>
      </w:r>
      <w:r>
        <w:rPr/>
        <w:t>could</w:t>
      </w:r>
      <w:r>
        <w:rPr>
          <w:spacing w:val="-4"/>
        </w:rPr>
        <w:t> </w:t>
      </w:r>
      <w:r>
        <w:rPr/>
        <w:t>be</w:t>
      </w:r>
      <w:r>
        <w:rPr>
          <w:spacing w:val="-4"/>
        </w:rPr>
        <w:t> </w:t>
      </w:r>
      <w:r>
        <w:rPr/>
        <w:t>used</w:t>
      </w:r>
      <w:r>
        <w:rPr>
          <w:spacing w:val="-4"/>
        </w:rPr>
        <w:t> </w:t>
      </w:r>
      <w:r>
        <w:rPr/>
        <w:t>to</w:t>
      </w:r>
      <w:r>
        <w:rPr>
          <w:spacing w:val="-3"/>
        </w:rPr>
        <w:t> </w:t>
      </w:r>
      <w:r>
        <w:rPr/>
        <w:t>“offset”</w:t>
      </w:r>
      <w:r>
        <w:rPr>
          <w:spacing w:val="-5"/>
        </w:rPr>
        <w:t> </w:t>
      </w:r>
      <w:r>
        <w:rPr/>
        <w:t>reductions</w:t>
      </w:r>
      <w:r>
        <w:rPr>
          <w:spacing w:val="-4"/>
        </w:rPr>
        <w:t> </w:t>
      </w:r>
      <w:r>
        <w:rPr/>
        <w:t>in</w:t>
      </w:r>
      <w:r>
        <w:rPr>
          <w:spacing w:val="-3"/>
        </w:rPr>
        <w:t> </w:t>
      </w:r>
      <w:r>
        <w:rPr/>
        <w:t>the</w:t>
      </w:r>
      <w:r>
        <w:rPr>
          <w:spacing w:val="-4"/>
        </w:rPr>
        <w:t> </w:t>
      </w:r>
      <w:r>
        <w:rPr/>
        <w:t>cost</w:t>
      </w:r>
      <w:r>
        <w:rPr>
          <w:spacing w:val="-4"/>
        </w:rPr>
        <w:t> </w:t>
      </w:r>
      <w:r>
        <w:rPr/>
        <w:t>of more sustainable transport modes such as the buses. Subsidises on bulk ticket buying and incentives such as raffles used bus tickets, could also help (see Section 5.4).</w:t>
      </w:r>
    </w:p>
    <w:p>
      <w:pPr>
        <w:pStyle w:val="BodyText"/>
        <w:spacing w:line="276" w:lineRule="auto" w:before="202"/>
        <w:ind w:left="120" w:right="1133"/>
        <w:jc w:val="both"/>
      </w:pPr>
      <w:r>
        <w:rPr/>
        <w:t>Some Universities provide a similar service to the Uniflyer as a free service to students.</w:t>
      </w:r>
      <w:r>
        <w:rPr>
          <w:spacing w:val="34"/>
        </w:rPr>
        <w:t> </w:t>
      </w:r>
      <w:r>
        <w:rPr/>
        <w:t>Costs</w:t>
      </w:r>
      <w:r>
        <w:rPr>
          <w:spacing w:val="-18"/>
        </w:rPr>
        <w:t> </w:t>
      </w:r>
      <w:r>
        <w:rPr/>
        <w:t>are</w:t>
      </w:r>
      <w:r>
        <w:rPr>
          <w:spacing w:val="-17"/>
        </w:rPr>
        <w:t> </w:t>
      </w:r>
      <w:r>
        <w:rPr/>
        <w:t>included</w:t>
      </w:r>
      <w:r>
        <w:rPr>
          <w:spacing w:val="-17"/>
        </w:rPr>
        <w:t> </w:t>
      </w:r>
      <w:r>
        <w:rPr/>
        <w:t>in</w:t>
      </w:r>
      <w:r>
        <w:rPr>
          <w:spacing w:val="-17"/>
        </w:rPr>
        <w:t> </w:t>
      </w:r>
      <w:r>
        <w:rPr/>
        <w:t>the</w:t>
      </w:r>
      <w:r>
        <w:rPr>
          <w:spacing w:val="-17"/>
        </w:rPr>
        <w:t> </w:t>
      </w:r>
      <w:r>
        <w:rPr/>
        <w:t>University</w:t>
      </w:r>
      <w:r>
        <w:rPr>
          <w:spacing w:val="-17"/>
        </w:rPr>
        <w:t> </w:t>
      </w:r>
      <w:r>
        <w:rPr/>
        <w:t>fees</w:t>
      </w:r>
      <w:r>
        <w:rPr>
          <w:spacing w:val="-18"/>
        </w:rPr>
        <w:t> </w:t>
      </w:r>
      <w:r>
        <w:rPr/>
        <w:t>or</w:t>
      </w:r>
      <w:r>
        <w:rPr>
          <w:spacing w:val="-16"/>
        </w:rPr>
        <w:t> </w:t>
      </w:r>
      <w:r>
        <w:rPr/>
        <w:t>in</w:t>
      </w:r>
      <w:r>
        <w:rPr>
          <w:spacing w:val="-15"/>
        </w:rPr>
        <w:t> </w:t>
      </w:r>
      <w:r>
        <w:rPr/>
        <w:t>the</w:t>
      </w:r>
      <w:r>
        <w:rPr>
          <w:spacing w:val="-17"/>
        </w:rPr>
        <w:t> </w:t>
      </w:r>
      <w:r>
        <w:rPr/>
        <w:t>rent</w:t>
      </w:r>
      <w:r>
        <w:rPr>
          <w:spacing w:val="-20"/>
        </w:rPr>
        <w:t> </w:t>
      </w:r>
      <w:r>
        <w:rPr/>
        <w:t>for</w:t>
      </w:r>
      <w:r>
        <w:rPr>
          <w:spacing w:val="-18"/>
        </w:rPr>
        <w:t> </w:t>
      </w:r>
      <w:r>
        <w:rPr/>
        <w:t>halls</w:t>
      </w:r>
      <w:r>
        <w:rPr>
          <w:spacing w:val="-15"/>
        </w:rPr>
        <w:t> </w:t>
      </w:r>
      <w:r>
        <w:rPr/>
        <w:t>of</w:t>
      </w:r>
      <w:r>
        <w:rPr>
          <w:spacing w:val="-13"/>
        </w:rPr>
        <w:t> </w:t>
      </w:r>
      <w:r>
        <w:rPr/>
        <w:t>residence.</w:t>
      </w:r>
    </w:p>
    <w:p>
      <w:pPr>
        <w:spacing w:after="0" w:line="276" w:lineRule="auto"/>
        <w:jc w:val="both"/>
        <w:sectPr>
          <w:pgSz w:w="11910" w:h="16840"/>
          <w:pgMar w:header="691" w:footer="916" w:top="1340" w:bottom="1100" w:left="1320" w:right="420"/>
        </w:sectPr>
      </w:pPr>
    </w:p>
    <w:p>
      <w:pPr>
        <w:pStyle w:val="BodyText"/>
        <w:spacing w:line="278" w:lineRule="auto" w:before="89"/>
        <w:ind w:left="120" w:right="1139"/>
        <w:jc w:val="both"/>
      </w:pPr>
      <w:r>
        <w:rPr/>
        <w:t>This practice is unlikely to be implemented at the University due to the results of the recent student accommodation affordability survey.</w:t>
      </w:r>
    </w:p>
    <w:p>
      <w:pPr>
        <w:pStyle w:val="BodyText"/>
        <w:spacing w:line="276" w:lineRule="auto" w:before="195"/>
        <w:ind w:left="120" w:right="1131"/>
        <w:jc w:val="both"/>
      </w:pPr>
      <w:r>
        <w:rPr/>
        <w:t>Enabling staff to travel for free would seem unfair to students. Many departments purchase</w:t>
      </w:r>
      <w:r>
        <w:rPr>
          <w:spacing w:val="-4"/>
        </w:rPr>
        <w:t> </w:t>
      </w:r>
      <w:r>
        <w:rPr/>
        <w:t>bus</w:t>
      </w:r>
      <w:r>
        <w:rPr>
          <w:spacing w:val="-7"/>
        </w:rPr>
        <w:t> </w:t>
      </w:r>
      <w:r>
        <w:rPr/>
        <w:t>tickets</w:t>
      </w:r>
      <w:r>
        <w:rPr>
          <w:spacing w:val="-3"/>
        </w:rPr>
        <w:t> </w:t>
      </w:r>
      <w:r>
        <w:rPr/>
        <w:t>on</w:t>
      </w:r>
      <w:r>
        <w:rPr>
          <w:spacing w:val="-4"/>
        </w:rPr>
        <w:t> </w:t>
      </w:r>
      <w:r>
        <w:rPr/>
        <w:t>behalf</w:t>
      </w:r>
      <w:r>
        <w:rPr>
          <w:spacing w:val="-2"/>
        </w:rPr>
        <w:t> </w:t>
      </w:r>
      <w:r>
        <w:rPr/>
        <w:t>of</w:t>
      </w:r>
      <w:r>
        <w:rPr>
          <w:spacing w:val="-4"/>
        </w:rPr>
        <w:t> </w:t>
      </w:r>
      <w:r>
        <w:rPr/>
        <w:t>their</w:t>
      </w:r>
      <w:r>
        <w:rPr>
          <w:spacing w:val="-5"/>
        </w:rPr>
        <w:t> </w:t>
      </w:r>
      <w:r>
        <w:rPr/>
        <w:t>staff</w:t>
      </w:r>
      <w:r>
        <w:rPr>
          <w:spacing w:val="-4"/>
        </w:rPr>
        <w:t> </w:t>
      </w:r>
      <w:r>
        <w:rPr/>
        <w:t>negating</w:t>
      </w:r>
      <w:r>
        <w:rPr>
          <w:spacing w:val="-5"/>
        </w:rPr>
        <w:t> </w:t>
      </w:r>
      <w:r>
        <w:rPr/>
        <w:t>the</w:t>
      </w:r>
      <w:r>
        <w:rPr>
          <w:spacing w:val="-4"/>
        </w:rPr>
        <w:t> </w:t>
      </w:r>
      <w:r>
        <w:rPr/>
        <w:t>need</w:t>
      </w:r>
      <w:r>
        <w:rPr>
          <w:spacing w:val="-6"/>
        </w:rPr>
        <w:t> </w:t>
      </w:r>
      <w:r>
        <w:rPr/>
        <w:t>for</w:t>
      </w:r>
      <w:r>
        <w:rPr>
          <w:spacing w:val="-4"/>
        </w:rPr>
        <w:t> </w:t>
      </w:r>
      <w:r>
        <w:rPr/>
        <w:t>individuals</w:t>
      </w:r>
      <w:r>
        <w:rPr>
          <w:spacing w:val="-5"/>
        </w:rPr>
        <w:t> </w:t>
      </w:r>
      <w:r>
        <w:rPr/>
        <w:t>to</w:t>
      </w:r>
      <w:r>
        <w:rPr>
          <w:spacing w:val="-3"/>
        </w:rPr>
        <w:t> </w:t>
      </w:r>
      <w:r>
        <w:rPr/>
        <w:t>have to claim back fares. Further publication and engagement in more departments to do this may encourage more staff members to use the bus. Currently staff are able to claim mileage for intercampus travel. Information on potential revenue saving attributed to intercampus car usage claims should be obtained. This revenue could be used to promote more sustainable means of travel, or provide technology to negate the need to travel between campuses. Removal of this practice may also disincentivise staff to use their own</w:t>
      </w:r>
      <w:r>
        <w:rPr>
          <w:spacing w:val="-5"/>
        </w:rPr>
        <w:t> </w:t>
      </w:r>
      <w:r>
        <w:rPr/>
        <w:t>cars.</w:t>
      </w:r>
    </w:p>
    <w:p>
      <w:pPr>
        <w:pStyle w:val="BodyText"/>
        <w:spacing w:line="280" w:lineRule="auto" w:before="199"/>
        <w:ind w:left="120" w:right="1134"/>
        <w:jc w:val="both"/>
      </w:pPr>
      <w:r>
        <w:rPr/>
        <w:t>Use of campus cards to pay for bus journeys may incentivise staff and students to use the buses, negating the requirement to ‘run around’ to purchase tickets.</w:t>
      </w:r>
    </w:p>
    <w:p>
      <w:pPr>
        <w:pStyle w:val="BodyText"/>
        <w:spacing w:line="278" w:lineRule="auto" w:before="190"/>
        <w:ind w:left="120" w:right="1133"/>
        <w:jc w:val="both"/>
      </w:pPr>
      <w:r>
        <w:rPr/>
        <w:t>More students may use the Uniflyer if there was WiFi available on the buses. This initiative could be incorporated into the SU’s current plan to install CCTV on the Uniflyer.</w:t>
      </w:r>
    </w:p>
    <w:p>
      <w:pPr>
        <w:pStyle w:val="BodyText"/>
        <w:spacing w:line="278" w:lineRule="auto" w:before="192"/>
        <w:ind w:left="120" w:right="1140"/>
        <w:jc w:val="both"/>
      </w:pPr>
      <w:r>
        <w:rPr/>
        <w:t>The Uniflyer is currently not equipped to be able to accommodate disabled passengers. This situation requires review.</w:t>
      </w:r>
    </w:p>
    <w:p>
      <w:pPr>
        <w:pStyle w:val="BodyText"/>
        <w:spacing w:line="259" w:lineRule="auto" w:before="195"/>
        <w:ind w:left="120" w:right="1024"/>
        <w:jc w:val="both"/>
      </w:pPr>
      <w:r>
        <w:rPr/>
        <w:t>The further development and uptake of IT technology including Skype, should decrease the need for intercampus travel. There is currently a cost being incurred by departments if staff wish to obtain the equipment to enable them to use Skype, providing a barrier to change.</w:t>
      </w:r>
    </w:p>
    <w:p>
      <w:pPr>
        <w:pStyle w:val="BodyText"/>
        <w:spacing w:line="276" w:lineRule="auto" w:before="159"/>
        <w:ind w:left="120" w:right="1016"/>
        <w:jc w:val="both"/>
      </w:pPr>
      <w:r>
        <w:rPr/>
        <w:t>Incentives</w:t>
      </w:r>
      <w:r>
        <w:rPr>
          <w:spacing w:val="-7"/>
        </w:rPr>
        <w:t> </w:t>
      </w:r>
      <w:r>
        <w:rPr/>
        <w:t>already</w:t>
      </w:r>
      <w:r>
        <w:rPr>
          <w:spacing w:val="-9"/>
        </w:rPr>
        <w:t> </w:t>
      </w:r>
      <w:r>
        <w:rPr/>
        <w:t>discussed</w:t>
      </w:r>
      <w:r>
        <w:rPr>
          <w:spacing w:val="-8"/>
        </w:rPr>
        <w:t> </w:t>
      </w:r>
      <w:r>
        <w:rPr/>
        <w:t>to</w:t>
      </w:r>
      <w:r>
        <w:rPr>
          <w:spacing w:val="-8"/>
        </w:rPr>
        <w:t> </w:t>
      </w:r>
      <w:r>
        <w:rPr/>
        <w:t>enhance</w:t>
      </w:r>
      <w:r>
        <w:rPr>
          <w:spacing w:val="-8"/>
        </w:rPr>
        <w:t> </w:t>
      </w:r>
      <w:r>
        <w:rPr/>
        <w:t>other</w:t>
      </w:r>
      <w:r>
        <w:rPr>
          <w:spacing w:val="-7"/>
        </w:rPr>
        <w:t> </w:t>
      </w:r>
      <w:r>
        <w:rPr/>
        <w:t>forms</w:t>
      </w:r>
      <w:r>
        <w:rPr>
          <w:spacing w:val="-8"/>
        </w:rPr>
        <w:t> </w:t>
      </w:r>
      <w:r>
        <w:rPr/>
        <w:t>of</w:t>
      </w:r>
      <w:r>
        <w:rPr>
          <w:spacing w:val="-6"/>
        </w:rPr>
        <w:t> </w:t>
      </w:r>
      <w:r>
        <w:rPr/>
        <w:t>sustainable</w:t>
      </w:r>
      <w:r>
        <w:rPr>
          <w:spacing w:val="-6"/>
        </w:rPr>
        <w:t> </w:t>
      </w:r>
      <w:r>
        <w:rPr/>
        <w:t>travel</w:t>
      </w:r>
      <w:r>
        <w:rPr>
          <w:spacing w:val="-7"/>
        </w:rPr>
        <w:t> </w:t>
      </w:r>
      <w:r>
        <w:rPr/>
        <w:t>should</w:t>
      </w:r>
      <w:r>
        <w:rPr>
          <w:spacing w:val="-9"/>
        </w:rPr>
        <w:t> </w:t>
      </w:r>
      <w:r>
        <w:rPr/>
        <w:t>also include intercampus and business travel. This includes a travel display in each halls of residence, summarizing not just the bus times, but all forms of travel, safe walking routes,</w:t>
      </w:r>
      <w:r>
        <w:rPr>
          <w:spacing w:val="-17"/>
        </w:rPr>
        <w:t> </w:t>
      </w:r>
      <w:r>
        <w:rPr/>
        <w:t>cycle</w:t>
      </w:r>
      <w:r>
        <w:rPr>
          <w:spacing w:val="-13"/>
        </w:rPr>
        <w:t> </w:t>
      </w:r>
      <w:r>
        <w:rPr/>
        <w:t>routes,</w:t>
      </w:r>
      <w:r>
        <w:rPr>
          <w:spacing w:val="-13"/>
        </w:rPr>
        <w:t> </w:t>
      </w:r>
      <w:r>
        <w:rPr/>
        <w:t>cycle</w:t>
      </w:r>
      <w:r>
        <w:rPr>
          <w:spacing w:val="-13"/>
        </w:rPr>
        <w:t> </w:t>
      </w:r>
      <w:r>
        <w:rPr/>
        <w:t>hire</w:t>
      </w:r>
      <w:r>
        <w:rPr>
          <w:spacing w:val="-14"/>
        </w:rPr>
        <w:t> </w:t>
      </w:r>
      <w:r>
        <w:rPr/>
        <w:t>scheme</w:t>
      </w:r>
      <w:r>
        <w:rPr>
          <w:spacing w:val="-15"/>
        </w:rPr>
        <w:t> </w:t>
      </w:r>
      <w:r>
        <w:rPr/>
        <w:t>(if/when</w:t>
      </w:r>
      <w:r>
        <w:rPr>
          <w:spacing w:val="-13"/>
        </w:rPr>
        <w:t> </w:t>
      </w:r>
      <w:r>
        <w:rPr/>
        <w:t>applicable),</w:t>
      </w:r>
      <w:r>
        <w:rPr>
          <w:spacing w:val="-16"/>
        </w:rPr>
        <w:t> </w:t>
      </w:r>
      <w:r>
        <w:rPr/>
        <w:t>bus</w:t>
      </w:r>
      <w:r>
        <w:rPr>
          <w:spacing w:val="-14"/>
        </w:rPr>
        <w:t> </w:t>
      </w:r>
      <w:r>
        <w:rPr/>
        <w:t>times/routes</w:t>
      </w:r>
      <w:r>
        <w:rPr>
          <w:spacing w:val="-16"/>
        </w:rPr>
        <w:t> </w:t>
      </w:r>
      <w:r>
        <w:rPr/>
        <w:t>and</w:t>
      </w:r>
      <w:r>
        <w:rPr>
          <w:spacing w:val="-16"/>
        </w:rPr>
        <w:t> </w:t>
      </w:r>
      <w:r>
        <w:rPr/>
        <w:t>train times and sustainable travel events in September and April of each</w:t>
      </w:r>
      <w:r>
        <w:rPr>
          <w:spacing w:val="-11"/>
        </w:rPr>
        <w:t> </w:t>
      </w:r>
      <w:r>
        <w:rPr/>
        <w:t>year.</w:t>
      </w:r>
    </w:p>
    <w:p>
      <w:pPr>
        <w:pStyle w:val="BodyText"/>
        <w:spacing w:line="259" w:lineRule="auto" w:before="201"/>
        <w:ind w:left="120" w:right="1023"/>
        <w:jc w:val="both"/>
      </w:pPr>
      <w:r>
        <w:rPr/>
        <w:t>Intercampus transport should also be included in the travel events, previously discussed, held in September and April. Bus tickets could be sold at these events.</w:t>
      </w:r>
    </w:p>
    <w:p>
      <w:pPr>
        <w:pStyle w:val="BodyText"/>
        <w:spacing w:line="259" w:lineRule="auto" w:before="158"/>
        <w:ind w:left="120" w:right="1014"/>
        <w:jc w:val="both"/>
      </w:pPr>
      <w:r>
        <w:rPr/>
        <w:t>In addition a pop up sustainable travel stand should also be available at experience days and arrivals weekend when students are present with their parents. It is assumed that parents will encourage students to save money by buying discounted travel tickets.</w:t>
      </w:r>
    </w:p>
    <w:p>
      <w:pPr>
        <w:pStyle w:val="BodyText"/>
        <w:spacing w:line="259" w:lineRule="auto" w:before="159"/>
        <w:ind w:left="120" w:right="1016"/>
        <w:jc w:val="both"/>
      </w:pPr>
      <w:r>
        <w:rPr/>
        <w:t>Staff and student champions could be recruited to help encourage their colleagues to travel on the U7 and Uniflyer. Research carried out as part of a business student’s final dissertation in May 2014, suggested that type of travel is a learned experience and that those who had not used a bus to travel </w:t>
      </w:r>
      <w:r>
        <w:rPr>
          <w:rFonts w:ascii="Calibri" w:hAnsi="Calibri"/>
          <w:sz w:val="22"/>
        </w:rPr>
        <w:t>to work or school will be reluctant to do so. </w:t>
      </w:r>
      <w:r>
        <w:rPr/>
        <w:t>However, this barrier could be overcome if encouraged to travel in this way.</w:t>
      </w:r>
    </w:p>
    <w:p>
      <w:pPr>
        <w:pStyle w:val="Heading4"/>
        <w:spacing w:before="163"/>
        <w:rPr>
          <w:i/>
        </w:rPr>
      </w:pPr>
      <w:r>
        <w:rPr>
          <w:i/>
        </w:rPr>
        <w:t>Business travel</w:t>
      </w:r>
    </w:p>
    <w:p>
      <w:pPr>
        <w:spacing w:after="0"/>
        <w:sectPr>
          <w:pgSz w:w="11910" w:h="16840"/>
          <w:pgMar w:header="691" w:footer="916" w:top="1340" w:bottom="1100" w:left="1320" w:right="420"/>
        </w:sectPr>
      </w:pPr>
    </w:p>
    <w:p>
      <w:pPr>
        <w:pStyle w:val="BodyText"/>
        <w:spacing w:line="276" w:lineRule="auto" w:before="89"/>
        <w:ind w:left="120" w:right="1130"/>
        <w:jc w:val="both"/>
      </w:pPr>
      <w:r>
        <w:rPr/>
        <w:t>Business travel was included in the University’s travel plan for the first time in 2013, although initiatives to encourage staff to travel on business by sustainable modes were in place prior to this date, through the expenses claim system. The present system prevents staff from claiming business mileage for journeys exceeding 90 miles, unless there are multiple occupants in the vehicle, but will reimburse staff for rail travel. As discussed in section 4.2, the University will also reimburse staff and students 20p per mile for work related travel by bike, although this is not widely publicised.</w:t>
      </w:r>
    </w:p>
    <w:p>
      <w:pPr>
        <w:pStyle w:val="BodyText"/>
        <w:spacing w:line="278" w:lineRule="auto" w:before="200"/>
        <w:ind w:left="120" w:right="1128"/>
        <w:jc w:val="both"/>
      </w:pPr>
      <w:r>
        <w:rPr/>
        <w:t>Further</w:t>
      </w:r>
      <w:r>
        <w:rPr>
          <w:spacing w:val="-7"/>
        </w:rPr>
        <w:t> </w:t>
      </w:r>
      <w:r>
        <w:rPr/>
        <w:t>progress</w:t>
      </w:r>
      <w:r>
        <w:rPr>
          <w:spacing w:val="-6"/>
        </w:rPr>
        <w:t> </w:t>
      </w:r>
      <w:r>
        <w:rPr/>
        <w:t>on</w:t>
      </w:r>
      <w:r>
        <w:rPr>
          <w:spacing w:val="-5"/>
        </w:rPr>
        <w:t> </w:t>
      </w:r>
      <w:r>
        <w:rPr/>
        <w:t>this</w:t>
      </w:r>
      <w:r>
        <w:rPr>
          <w:spacing w:val="-6"/>
        </w:rPr>
        <w:t> </w:t>
      </w:r>
      <w:r>
        <w:rPr/>
        <w:t>aspect</w:t>
      </w:r>
      <w:r>
        <w:rPr>
          <w:spacing w:val="-6"/>
        </w:rPr>
        <w:t> </w:t>
      </w:r>
      <w:r>
        <w:rPr/>
        <w:t>has</w:t>
      </w:r>
      <w:r>
        <w:rPr>
          <w:spacing w:val="-6"/>
        </w:rPr>
        <w:t> </w:t>
      </w:r>
      <w:r>
        <w:rPr/>
        <w:t>been</w:t>
      </w:r>
      <w:r>
        <w:rPr>
          <w:spacing w:val="-5"/>
        </w:rPr>
        <w:t> </w:t>
      </w:r>
      <w:r>
        <w:rPr/>
        <w:t>hampered</w:t>
      </w:r>
      <w:r>
        <w:rPr>
          <w:spacing w:val="-6"/>
        </w:rPr>
        <w:t> </w:t>
      </w:r>
      <w:r>
        <w:rPr/>
        <w:t>by</w:t>
      </w:r>
      <w:r>
        <w:rPr>
          <w:spacing w:val="-8"/>
        </w:rPr>
        <w:t> </w:t>
      </w:r>
      <w:r>
        <w:rPr/>
        <w:t>the</w:t>
      </w:r>
      <w:r>
        <w:rPr>
          <w:spacing w:val="-5"/>
        </w:rPr>
        <w:t> </w:t>
      </w:r>
      <w:r>
        <w:rPr/>
        <w:t>lack</w:t>
      </w:r>
      <w:r>
        <w:rPr>
          <w:spacing w:val="-5"/>
        </w:rPr>
        <w:t> </w:t>
      </w:r>
      <w:r>
        <w:rPr/>
        <w:t>of</w:t>
      </w:r>
      <w:r>
        <w:rPr>
          <w:spacing w:val="-6"/>
        </w:rPr>
        <w:t> </w:t>
      </w:r>
      <w:r>
        <w:rPr/>
        <w:t>a</w:t>
      </w:r>
      <w:r>
        <w:rPr>
          <w:spacing w:val="-6"/>
        </w:rPr>
        <w:t> </w:t>
      </w:r>
      <w:r>
        <w:rPr/>
        <w:t>suitable</w:t>
      </w:r>
      <w:r>
        <w:rPr>
          <w:spacing w:val="-8"/>
        </w:rPr>
        <w:t> </w:t>
      </w:r>
      <w:r>
        <w:rPr/>
        <w:t>method to measure and monitor business travel. An on-line expenses planned to be piloted in the summer of 2017 should resolve this</w:t>
      </w:r>
      <w:r>
        <w:rPr>
          <w:spacing w:val="-7"/>
        </w:rPr>
        <w:t> </w:t>
      </w:r>
      <w:r>
        <w:rPr/>
        <w:t>issue.</w:t>
      </w:r>
    </w:p>
    <w:p>
      <w:pPr>
        <w:pStyle w:val="BodyText"/>
        <w:spacing w:line="278" w:lineRule="auto" w:before="191"/>
        <w:ind w:left="120" w:right="1139"/>
        <w:jc w:val="both"/>
      </w:pPr>
      <w:r>
        <w:rPr/>
        <w:t>There may be some anomalies in different departments in relation to policies for car hire. These should be investigated to ensure consistency in business travel approach.</w:t>
      </w:r>
    </w:p>
    <w:p>
      <w:pPr>
        <w:pStyle w:val="Heading4"/>
        <w:spacing w:before="195"/>
        <w:rPr>
          <w:i/>
        </w:rPr>
      </w:pPr>
      <w:r>
        <w:rPr>
          <w:i/>
        </w:rPr>
        <w:t>Visitor travel</w:t>
      </w:r>
    </w:p>
    <w:p>
      <w:pPr>
        <w:pStyle w:val="BodyText"/>
        <w:spacing w:before="10"/>
        <w:rPr>
          <w:b/>
          <w:i/>
          <w:sz w:val="20"/>
        </w:rPr>
      </w:pPr>
    </w:p>
    <w:p>
      <w:pPr>
        <w:pStyle w:val="BodyText"/>
        <w:spacing w:line="276" w:lineRule="auto"/>
        <w:ind w:left="120" w:right="1134"/>
        <w:jc w:val="both"/>
      </w:pPr>
      <w:r>
        <w:rPr/>
        <w:t>Modes of transport used by visitors and constraints to sustainable travel, were not assessed by the questionnaire survey or the TRICS survey. Although visitor travel modes</w:t>
      </w:r>
      <w:r>
        <w:rPr>
          <w:spacing w:val="-16"/>
        </w:rPr>
        <w:t> </w:t>
      </w:r>
      <w:r>
        <w:rPr/>
        <w:t>are</w:t>
      </w:r>
      <w:r>
        <w:rPr>
          <w:spacing w:val="-15"/>
        </w:rPr>
        <w:t> </w:t>
      </w:r>
      <w:r>
        <w:rPr/>
        <w:t>included</w:t>
      </w:r>
      <w:r>
        <w:rPr>
          <w:spacing w:val="-15"/>
        </w:rPr>
        <w:t> </w:t>
      </w:r>
      <w:r>
        <w:rPr/>
        <w:t>in</w:t>
      </w:r>
      <w:r>
        <w:rPr>
          <w:spacing w:val="-16"/>
        </w:rPr>
        <w:t> </w:t>
      </w:r>
      <w:r>
        <w:rPr/>
        <w:t>the</w:t>
      </w:r>
      <w:r>
        <w:rPr>
          <w:spacing w:val="-15"/>
        </w:rPr>
        <w:t> </w:t>
      </w:r>
      <w:r>
        <w:rPr/>
        <w:t>TRICS</w:t>
      </w:r>
      <w:r>
        <w:rPr>
          <w:spacing w:val="-18"/>
        </w:rPr>
        <w:t> </w:t>
      </w:r>
      <w:r>
        <w:rPr/>
        <w:t>data,</w:t>
      </w:r>
      <w:r>
        <w:rPr>
          <w:spacing w:val="-15"/>
        </w:rPr>
        <w:t> </w:t>
      </w:r>
      <w:r>
        <w:rPr/>
        <w:t>this</w:t>
      </w:r>
      <w:r>
        <w:rPr>
          <w:spacing w:val="-16"/>
        </w:rPr>
        <w:t> </w:t>
      </w:r>
      <w:r>
        <w:rPr/>
        <w:t>group</w:t>
      </w:r>
      <w:r>
        <w:rPr>
          <w:spacing w:val="-16"/>
        </w:rPr>
        <w:t> </w:t>
      </w:r>
      <w:r>
        <w:rPr/>
        <w:t>of</w:t>
      </w:r>
      <w:r>
        <w:rPr>
          <w:spacing w:val="-13"/>
        </w:rPr>
        <w:t> </w:t>
      </w:r>
      <w:r>
        <w:rPr/>
        <w:t>campus</w:t>
      </w:r>
      <w:r>
        <w:rPr>
          <w:spacing w:val="-15"/>
        </w:rPr>
        <w:t> </w:t>
      </w:r>
      <w:r>
        <w:rPr/>
        <w:t>users</w:t>
      </w:r>
      <w:r>
        <w:rPr>
          <w:spacing w:val="-17"/>
        </w:rPr>
        <w:t> </w:t>
      </w:r>
      <w:r>
        <w:rPr/>
        <w:t>were</w:t>
      </w:r>
      <w:r>
        <w:rPr>
          <w:spacing w:val="-15"/>
        </w:rPr>
        <w:t> </w:t>
      </w:r>
      <w:r>
        <w:rPr/>
        <w:t>not</w:t>
      </w:r>
      <w:r>
        <w:rPr>
          <w:spacing w:val="-15"/>
        </w:rPr>
        <w:t> </w:t>
      </w:r>
      <w:r>
        <w:rPr/>
        <w:t>identified as a separate</w:t>
      </w:r>
      <w:r>
        <w:rPr>
          <w:spacing w:val="1"/>
        </w:rPr>
        <w:t> </w:t>
      </w:r>
      <w:r>
        <w:rPr/>
        <w:t>cohort.</w:t>
      </w:r>
    </w:p>
    <w:p>
      <w:pPr>
        <w:pStyle w:val="BodyText"/>
        <w:spacing w:line="276" w:lineRule="auto" w:before="199"/>
        <w:ind w:left="120" w:right="1131"/>
        <w:jc w:val="both"/>
      </w:pPr>
      <w:r>
        <w:rPr/>
        <w:t>One constraint identified by staff members receiving visitors on the campuses is the lack of easily accessible bicycle storage space. Visitors can gain access to the secure bike sheds, but the procedure and ability to do this is not readily obvious. Provision</w:t>
      </w:r>
      <w:r>
        <w:rPr>
          <w:spacing w:val="-8"/>
        </w:rPr>
        <w:t> </w:t>
      </w:r>
      <w:r>
        <w:rPr/>
        <w:t>of</w:t>
      </w:r>
      <w:r>
        <w:rPr>
          <w:spacing w:val="-7"/>
        </w:rPr>
        <w:t> </w:t>
      </w:r>
      <w:r>
        <w:rPr/>
        <w:t>cycle</w:t>
      </w:r>
      <w:r>
        <w:rPr>
          <w:spacing w:val="-9"/>
        </w:rPr>
        <w:t> </w:t>
      </w:r>
      <w:r>
        <w:rPr/>
        <w:t>hoops</w:t>
      </w:r>
      <w:r>
        <w:rPr>
          <w:spacing w:val="-9"/>
        </w:rPr>
        <w:t> </w:t>
      </w:r>
      <w:r>
        <w:rPr/>
        <w:t>outside</w:t>
      </w:r>
      <w:r>
        <w:rPr>
          <w:spacing w:val="-11"/>
        </w:rPr>
        <w:t> </w:t>
      </w:r>
      <w:r>
        <w:rPr/>
        <w:t>the</w:t>
      </w:r>
      <w:r>
        <w:rPr>
          <w:spacing w:val="-11"/>
        </w:rPr>
        <w:t> </w:t>
      </w:r>
      <w:r>
        <w:rPr/>
        <w:t>LRCs</w:t>
      </w:r>
      <w:r>
        <w:rPr>
          <w:spacing w:val="-9"/>
        </w:rPr>
        <w:t> </w:t>
      </w:r>
      <w:r>
        <w:rPr/>
        <w:t>and/or</w:t>
      </w:r>
      <w:r>
        <w:rPr>
          <w:spacing w:val="-10"/>
        </w:rPr>
        <w:t> </w:t>
      </w:r>
      <w:r>
        <w:rPr/>
        <w:t>other</w:t>
      </w:r>
      <w:r>
        <w:rPr>
          <w:spacing w:val="-11"/>
        </w:rPr>
        <w:t> </w:t>
      </w:r>
      <w:r>
        <w:rPr/>
        <w:t>buildings</w:t>
      </w:r>
      <w:r>
        <w:rPr>
          <w:spacing w:val="-12"/>
        </w:rPr>
        <w:t> </w:t>
      </w:r>
      <w:r>
        <w:rPr/>
        <w:t>used</w:t>
      </w:r>
      <w:r>
        <w:rPr>
          <w:spacing w:val="-11"/>
        </w:rPr>
        <w:t> </w:t>
      </w:r>
      <w:r>
        <w:rPr/>
        <w:t>by</w:t>
      </w:r>
      <w:r>
        <w:rPr>
          <w:spacing w:val="-12"/>
        </w:rPr>
        <w:t> </w:t>
      </w:r>
      <w:r>
        <w:rPr/>
        <w:t>community groups,</w:t>
      </w:r>
      <w:r>
        <w:rPr>
          <w:spacing w:val="-17"/>
        </w:rPr>
        <w:t> </w:t>
      </w:r>
      <w:r>
        <w:rPr/>
        <w:t>such</w:t>
      </w:r>
      <w:r>
        <w:rPr>
          <w:spacing w:val="-17"/>
        </w:rPr>
        <w:t> </w:t>
      </w:r>
      <w:r>
        <w:rPr/>
        <w:t>as</w:t>
      </w:r>
      <w:r>
        <w:rPr>
          <w:spacing w:val="-19"/>
        </w:rPr>
        <w:t> </w:t>
      </w:r>
      <w:r>
        <w:rPr/>
        <w:t>Tudor</w:t>
      </w:r>
      <w:r>
        <w:rPr>
          <w:spacing w:val="-19"/>
        </w:rPr>
        <w:t> </w:t>
      </w:r>
      <w:r>
        <w:rPr/>
        <w:t>Hale,</w:t>
      </w:r>
      <w:r>
        <w:rPr>
          <w:spacing w:val="-16"/>
        </w:rPr>
        <w:t> </w:t>
      </w:r>
      <w:r>
        <w:rPr/>
        <w:t>would</w:t>
      </w:r>
      <w:r>
        <w:rPr>
          <w:spacing w:val="-16"/>
        </w:rPr>
        <w:t> </w:t>
      </w:r>
      <w:r>
        <w:rPr/>
        <w:t>alleviate</w:t>
      </w:r>
      <w:r>
        <w:rPr>
          <w:spacing w:val="-16"/>
        </w:rPr>
        <w:t> </w:t>
      </w:r>
      <w:r>
        <w:rPr/>
        <w:t>this</w:t>
      </w:r>
      <w:r>
        <w:rPr>
          <w:spacing w:val="-17"/>
        </w:rPr>
        <w:t> </w:t>
      </w:r>
      <w:r>
        <w:rPr/>
        <w:t>problem</w:t>
      </w:r>
      <w:r>
        <w:rPr>
          <w:spacing w:val="-16"/>
        </w:rPr>
        <w:t> </w:t>
      </w:r>
      <w:r>
        <w:rPr/>
        <w:t>and</w:t>
      </w:r>
      <w:r>
        <w:rPr>
          <w:spacing w:val="-16"/>
        </w:rPr>
        <w:t> </w:t>
      </w:r>
      <w:r>
        <w:rPr/>
        <w:t>help</w:t>
      </w:r>
      <w:r>
        <w:rPr>
          <w:spacing w:val="-16"/>
        </w:rPr>
        <w:t> </w:t>
      </w:r>
      <w:r>
        <w:rPr/>
        <w:t>to</w:t>
      </w:r>
      <w:r>
        <w:rPr>
          <w:spacing w:val="-16"/>
        </w:rPr>
        <w:t> </w:t>
      </w:r>
      <w:r>
        <w:rPr/>
        <w:t>raise</w:t>
      </w:r>
      <w:r>
        <w:rPr>
          <w:spacing w:val="-16"/>
        </w:rPr>
        <w:t> </w:t>
      </w:r>
      <w:r>
        <w:rPr/>
        <w:t>awareness of the University’s commitment to sustainable</w:t>
      </w:r>
      <w:r>
        <w:rPr>
          <w:spacing w:val="-6"/>
        </w:rPr>
        <w:t> </w:t>
      </w:r>
      <w:r>
        <w:rPr/>
        <w:t>travel.</w:t>
      </w:r>
    </w:p>
    <w:p>
      <w:pPr>
        <w:pStyle w:val="BodyText"/>
        <w:spacing w:line="276" w:lineRule="auto" w:before="201"/>
        <w:ind w:left="120" w:right="1128"/>
        <w:jc w:val="both"/>
      </w:pPr>
      <w:r>
        <w:rPr/>
        <w:t>Information on sustainable transport modes and routes to the campuses is available on the University website, although this is not always easy to find. Addition of a sustainability tab to the home page of the website would enable easier accessibility to information. Staff departments specifically welcoming large numbers of visitors to campus</w:t>
      </w:r>
      <w:r>
        <w:rPr>
          <w:spacing w:val="-10"/>
        </w:rPr>
        <w:t> </w:t>
      </w:r>
      <w:r>
        <w:rPr/>
        <w:t>such</w:t>
      </w:r>
      <w:r>
        <w:rPr>
          <w:spacing w:val="-11"/>
        </w:rPr>
        <w:t> </w:t>
      </w:r>
      <w:r>
        <w:rPr/>
        <w:t>as</w:t>
      </w:r>
      <w:r>
        <w:rPr>
          <w:spacing w:val="-12"/>
        </w:rPr>
        <w:t> </w:t>
      </w:r>
      <w:r>
        <w:rPr/>
        <w:t>the</w:t>
      </w:r>
      <w:r>
        <w:rPr>
          <w:spacing w:val="-11"/>
        </w:rPr>
        <w:t> </w:t>
      </w:r>
      <w:r>
        <w:rPr/>
        <w:t>sports</w:t>
      </w:r>
      <w:r>
        <w:rPr>
          <w:spacing w:val="-9"/>
        </w:rPr>
        <w:t> </w:t>
      </w:r>
      <w:r>
        <w:rPr/>
        <w:t>departments,</w:t>
      </w:r>
      <w:r>
        <w:rPr>
          <w:spacing w:val="-11"/>
        </w:rPr>
        <w:t> </w:t>
      </w:r>
      <w:r>
        <w:rPr/>
        <w:t>conferencing</w:t>
      </w:r>
      <w:r>
        <w:rPr>
          <w:spacing w:val="-10"/>
        </w:rPr>
        <w:t> </w:t>
      </w:r>
      <w:r>
        <w:rPr/>
        <w:t>and</w:t>
      </w:r>
      <w:r>
        <w:rPr>
          <w:spacing w:val="-11"/>
        </w:rPr>
        <w:t> </w:t>
      </w:r>
      <w:r>
        <w:rPr/>
        <w:t>marketing</w:t>
      </w:r>
      <w:r>
        <w:rPr>
          <w:spacing w:val="-11"/>
        </w:rPr>
        <w:t> </w:t>
      </w:r>
      <w:r>
        <w:rPr/>
        <w:t>could</w:t>
      </w:r>
      <w:r>
        <w:rPr>
          <w:spacing w:val="-11"/>
        </w:rPr>
        <w:t> </w:t>
      </w:r>
      <w:r>
        <w:rPr/>
        <w:t>publicise this information to encourage visitors to travel to the University by public transport. Information</w:t>
      </w:r>
      <w:r>
        <w:rPr>
          <w:spacing w:val="-9"/>
        </w:rPr>
        <w:t> </w:t>
      </w:r>
      <w:r>
        <w:rPr/>
        <w:t>on</w:t>
      </w:r>
      <w:r>
        <w:rPr>
          <w:spacing w:val="-8"/>
        </w:rPr>
        <w:t> </w:t>
      </w:r>
      <w:r>
        <w:rPr/>
        <w:t>all</w:t>
      </w:r>
      <w:r>
        <w:rPr>
          <w:spacing w:val="-13"/>
        </w:rPr>
        <w:t> </w:t>
      </w:r>
      <w:r>
        <w:rPr/>
        <w:t>modes</w:t>
      </w:r>
      <w:r>
        <w:rPr>
          <w:spacing w:val="-9"/>
        </w:rPr>
        <w:t> </w:t>
      </w:r>
      <w:r>
        <w:rPr/>
        <w:t>of</w:t>
      </w:r>
      <w:r>
        <w:rPr>
          <w:spacing w:val="-7"/>
        </w:rPr>
        <w:t> </w:t>
      </w:r>
      <w:r>
        <w:rPr/>
        <w:t>sustainable</w:t>
      </w:r>
      <w:r>
        <w:rPr>
          <w:spacing w:val="-11"/>
        </w:rPr>
        <w:t> </w:t>
      </w:r>
      <w:r>
        <w:rPr/>
        <w:t>transport</w:t>
      </w:r>
      <w:r>
        <w:rPr>
          <w:spacing w:val="-9"/>
        </w:rPr>
        <w:t> </w:t>
      </w:r>
      <w:r>
        <w:rPr/>
        <w:t>including</w:t>
      </w:r>
      <w:r>
        <w:rPr>
          <w:spacing w:val="-10"/>
        </w:rPr>
        <w:t> </w:t>
      </w:r>
      <w:r>
        <w:rPr/>
        <w:t>walking</w:t>
      </w:r>
      <w:r>
        <w:rPr>
          <w:spacing w:val="-8"/>
        </w:rPr>
        <w:t> </w:t>
      </w:r>
      <w:r>
        <w:rPr/>
        <w:t>and</w:t>
      </w:r>
      <w:r>
        <w:rPr>
          <w:spacing w:val="-8"/>
        </w:rPr>
        <w:t> </w:t>
      </w:r>
      <w:r>
        <w:rPr/>
        <w:t>cycling</w:t>
      </w:r>
      <w:r>
        <w:rPr>
          <w:spacing w:val="-11"/>
        </w:rPr>
        <w:t> </w:t>
      </w:r>
      <w:r>
        <w:rPr/>
        <w:t>maps from</w:t>
      </w:r>
      <w:r>
        <w:rPr>
          <w:spacing w:val="-7"/>
        </w:rPr>
        <w:t> </w:t>
      </w:r>
      <w:r>
        <w:rPr/>
        <w:t>the</w:t>
      </w:r>
      <w:r>
        <w:rPr>
          <w:spacing w:val="-7"/>
        </w:rPr>
        <w:t> </w:t>
      </w:r>
      <w:r>
        <w:rPr/>
        <w:t>local</w:t>
      </w:r>
      <w:r>
        <w:rPr>
          <w:spacing w:val="-9"/>
        </w:rPr>
        <w:t> </w:t>
      </w:r>
      <w:r>
        <w:rPr/>
        <w:t>area</w:t>
      </w:r>
      <w:r>
        <w:rPr>
          <w:spacing w:val="-9"/>
        </w:rPr>
        <w:t> </w:t>
      </w:r>
      <w:r>
        <w:rPr/>
        <w:t>and</w:t>
      </w:r>
      <w:r>
        <w:rPr>
          <w:spacing w:val="-10"/>
        </w:rPr>
        <w:t> </w:t>
      </w:r>
      <w:r>
        <w:rPr/>
        <w:t>train</w:t>
      </w:r>
      <w:r>
        <w:rPr>
          <w:spacing w:val="-8"/>
        </w:rPr>
        <w:t> </w:t>
      </w:r>
      <w:r>
        <w:rPr/>
        <w:t>stations</w:t>
      </w:r>
      <w:r>
        <w:rPr>
          <w:spacing w:val="-11"/>
        </w:rPr>
        <w:t> </w:t>
      </w:r>
      <w:r>
        <w:rPr/>
        <w:t>and</w:t>
      </w:r>
      <w:r>
        <w:rPr>
          <w:spacing w:val="-6"/>
        </w:rPr>
        <w:t> </w:t>
      </w:r>
      <w:r>
        <w:rPr/>
        <w:t>links</w:t>
      </w:r>
      <w:r>
        <w:rPr>
          <w:spacing w:val="-11"/>
        </w:rPr>
        <w:t> </w:t>
      </w:r>
      <w:r>
        <w:rPr/>
        <w:t>to</w:t>
      </w:r>
      <w:r>
        <w:rPr>
          <w:spacing w:val="-7"/>
        </w:rPr>
        <w:t> </w:t>
      </w:r>
      <w:r>
        <w:rPr/>
        <w:t>bus</w:t>
      </w:r>
      <w:r>
        <w:rPr>
          <w:spacing w:val="-8"/>
        </w:rPr>
        <w:t> </w:t>
      </w:r>
      <w:r>
        <w:rPr/>
        <w:t>and</w:t>
      </w:r>
      <w:r>
        <w:rPr>
          <w:spacing w:val="-6"/>
        </w:rPr>
        <w:t> </w:t>
      </w:r>
      <w:r>
        <w:rPr/>
        <w:t>train</w:t>
      </w:r>
      <w:r>
        <w:rPr>
          <w:spacing w:val="-8"/>
        </w:rPr>
        <w:t> </w:t>
      </w:r>
      <w:r>
        <w:rPr/>
        <w:t>timetables</w:t>
      </w:r>
      <w:r>
        <w:rPr>
          <w:spacing w:val="-8"/>
        </w:rPr>
        <w:t> </w:t>
      </w:r>
      <w:r>
        <w:rPr/>
        <w:t>would</w:t>
      </w:r>
      <w:r>
        <w:rPr>
          <w:spacing w:val="-7"/>
        </w:rPr>
        <w:t> </w:t>
      </w:r>
      <w:r>
        <w:rPr/>
        <w:t>then be held in one central</w:t>
      </w:r>
      <w:r>
        <w:rPr>
          <w:spacing w:val="-6"/>
        </w:rPr>
        <w:t> </w:t>
      </w:r>
      <w:r>
        <w:rPr/>
        <w:t>place.</w:t>
      </w:r>
    </w:p>
    <w:p>
      <w:pPr>
        <w:spacing w:after="0" w:line="276" w:lineRule="auto"/>
        <w:jc w:val="both"/>
        <w:sectPr>
          <w:pgSz w:w="11910" w:h="16840"/>
          <w:pgMar w:header="691" w:footer="916" w:top="1340" w:bottom="1100" w:left="1320" w:right="420"/>
        </w:sectPr>
      </w:pPr>
    </w:p>
    <w:p>
      <w:pPr>
        <w:pStyle w:val="Heading1"/>
        <w:spacing w:before="108"/>
        <w:ind w:left="120"/>
      </w:pPr>
      <w:r>
        <w:rPr>
          <w:color w:val="365F91"/>
        </w:rPr>
        <w:t>Appendix 6 Future Travel Group</w:t>
      </w:r>
    </w:p>
    <w:p>
      <w:pPr>
        <w:pStyle w:val="Heading3"/>
        <w:spacing w:before="257"/>
        <w:ind w:left="120" w:firstLine="0"/>
      </w:pPr>
      <w:r>
        <w:rPr/>
        <w:t>Sustainable Travel Group Terms of Reference</w:t>
      </w:r>
    </w:p>
    <w:p>
      <w:pPr>
        <w:pStyle w:val="BodyText"/>
        <w:spacing w:before="11"/>
        <w:rPr>
          <w:b/>
          <w:sz w:val="23"/>
        </w:rPr>
      </w:pPr>
    </w:p>
    <w:p>
      <w:pPr>
        <w:pStyle w:val="ListParagraph"/>
        <w:numPr>
          <w:ilvl w:val="0"/>
          <w:numId w:val="22"/>
        </w:numPr>
        <w:tabs>
          <w:tab w:pos="390" w:val="left" w:leader="none"/>
        </w:tabs>
        <w:spacing w:line="240" w:lineRule="auto" w:before="0" w:after="0"/>
        <w:ind w:left="389" w:right="0" w:hanging="270"/>
        <w:jc w:val="both"/>
        <w:rPr>
          <w:b/>
          <w:sz w:val="24"/>
        </w:rPr>
      </w:pPr>
      <w:r>
        <w:rPr>
          <w:b/>
          <w:sz w:val="24"/>
        </w:rPr>
        <w:t>Constitution</w:t>
      </w:r>
    </w:p>
    <w:p>
      <w:pPr>
        <w:pStyle w:val="BodyText"/>
        <w:ind w:left="120" w:right="1016"/>
        <w:jc w:val="both"/>
      </w:pPr>
      <w:r>
        <w:rPr/>
        <w:t>The</w:t>
      </w:r>
      <w:r>
        <w:rPr>
          <w:spacing w:val="-6"/>
        </w:rPr>
        <w:t> </w:t>
      </w:r>
      <w:r>
        <w:rPr/>
        <w:t>Sustainable</w:t>
      </w:r>
      <w:r>
        <w:rPr>
          <w:spacing w:val="-11"/>
        </w:rPr>
        <w:t> </w:t>
      </w:r>
      <w:r>
        <w:rPr/>
        <w:t>Travel</w:t>
      </w:r>
      <w:r>
        <w:rPr>
          <w:spacing w:val="-6"/>
        </w:rPr>
        <w:t> </w:t>
      </w:r>
      <w:r>
        <w:rPr/>
        <w:t>Group</w:t>
      </w:r>
      <w:r>
        <w:rPr>
          <w:spacing w:val="-8"/>
        </w:rPr>
        <w:t> </w:t>
      </w:r>
      <w:r>
        <w:rPr/>
        <w:t>is</w:t>
      </w:r>
      <w:r>
        <w:rPr>
          <w:spacing w:val="-6"/>
        </w:rPr>
        <w:t> </w:t>
      </w:r>
      <w:r>
        <w:rPr/>
        <w:t>responsible</w:t>
      </w:r>
      <w:r>
        <w:rPr>
          <w:spacing w:val="-11"/>
        </w:rPr>
        <w:t> </w:t>
      </w:r>
      <w:r>
        <w:rPr/>
        <w:t>for</w:t>
      </w:r>
      <w:r>
        <w:rPr>
          <w:spacing w:val="-7"/>
        </w:rPr>
        <w:t> </w:t>
      </w:r>
      <w:r>
        <w:rPr/>
        <w:t>overseeing</w:t>
      </w:r>
      <w:r>
        <w:rPr>
          <w:spacing w:val="-7"/>
        </w:rPr>
        <w:t> </w:t>
      </w:r>
      <w:r>
        <w:rPr/>
        <w:t>the</w:t>
      </w:r>
      <w:r>
        <w:rPr>
          <w:spacing w:val="-6"/>
        </w:rPr>
        <w:t> </w:t>
      </w:r>
      <w:r>
        <w:rPr/>
        <w:t>implementation</w:t>
      </w:r>
      <w:r>
        <w:rPr>
          <w:spacing w:val="-7"/>
        </w:rPr>
        <w:t> </w:t>
      </w:r>
      <w:r>
        <w:rPr/>
        <w:t>of</w:t>
      </w:r>
      <w:r>
        <w:rPr>
          <w:spacing w:val="-6"/>
        </w:rPr>
        <w:t> </w:t>
      </w:r>
      <w:r>
        <w:rPr/>
        <w:t>the University’s Travel plan. It has been established by the Director of Estates who initiated the process of developing of the Travel</w:t>
      </w:r>
      <w:r>
        <w:rPr>
          <w:spacing w:val="-11"/>
        </w:rPr>
        <w:t> </w:t>
      </w:r>
      <w:r>
        <w:rPr/>
        <w:t>plan.</w:t>
      </w:r>
    </w:p>
    <w:p>
      <w:pPr>
        <w:pStyle w:val="BodyText"/>
        <w:spacing w:before="9"/>
        <w:rPr>
          <w:sz w:val="23"/>
        </w:rPr>
      </w:pPr>
    </w:p>
    <w:p>
      <w:pPr>
        <w:pStyle w:val="Heading3"/>
        <w:numPr>
          <w:ilvl w:val="0"/>
          <w:numId w:val="22"/>
        </w:numPr>
        <w:tabs>
          <w:tab w:pos="390" w:val="left" w:leader="none"/>
        </w:tabs>
        <w:spacing w:line="240" w:lineRule="auto" w:before="0" w:after="0"/>
        <w:ind w:left="389" w:right="0" w:hanging="270"/>
        <w:jc w:val="left"/>
      </w:pPr>
      <w:r>
        <w:rPr/>
        <w:t>Membership</w:t>
      </w:r>
    </w:p>
    <w:p>
      <w:pPr>
        <w:pStyle w:val="BodyText"/>
        <w:ind w:left="120" w:right="4013"/>
      </w:pPr>
      <w:r>
        <w:rPr/>
        <w:t>Environment and Sustainable Development Co-ordinator Director of Estate Management (or Deputy)</w:t>
      </w:r>
    </w:p>
    <w:p>
      <w:pPr>
        <w:pStyle w:val="BodyText"/>
        <w:ind w:left="120" w:right="5361"/>
      </w:pPr>
      <w:r>
        <w:rPr/>
        <w:t>Property Development Manager (or Deputy) Student Union representative(s)</w:t>
      </w:r>
    </w:p>
    <w:p>
      <w:pPr>
        <w:pStyle w:val="BodyText"/>
        <w:spacing w:before="1"/>
        <w:ind w:left="120" w:right="6321"/>
      </w:pPr>
      <w:r>
        <w:rPr/>
        <w:t>Academic staff representative(s) Professional staff representative(s)</w:t>
      </w:r>
    </w:p>
    <w:p>
      <w:pPr>
        <w:pStyle w:val="BodyText"/>
      </w:pPr>
    </w:p>
    <w:p>
      <w:pPr>
        <w:pStyle w:val="BodyText"/>
        <w:ind w:left="120"/>
      </w:pPr>
      <w:r>
        <w:rPr/>
        <w:t>Quorum will be 50% of group members</w:t>
      </w:r>
    </w:p>
    <w:p>
      <w:pPr>
        <w:pStyle w:val="BodyText"/>
      </w:pPr>
    </w:p>
    <w:p>
      <w:pPr>
        <w:pStyle w:val="Heading3"/>
        <w:numPr>
          <w:ilvl w:val="0"/>
          <w:numId w:val="22"/>
        </w:numPr>
        <w:tabs>
          <w:tab w:pos="392" w:val="left" w:leader="none"/>
        </w:tabs>
        <w:spacing w:line="240" w:lineRule="auto" w:before="0" w:after="0"/>
        <w:ind w:left="391" w:right="0" w:hanging="272"/>
        <w:jc w:val="left"/>
      </w:pPr>
      <w:r>
        <w:rPr/>
        <w:t>Attendance at</w:t>
      </w:r>
      <w:r>
        <w:rPr>
          <w:spacing w:val="-1"/>
        </w:rPr>
        <w:t> </w:t>
      </w:r>
      <w:r>
        <w:rPr/>
        <w:t>Meetings</w:t>
      </w:r>
    </w:p>
    <w:p>
      <w:pPr>
        <w:pStyle w:val="BodyText"/>
        <w:ind w:left="120" w:right="1079"/>
      </w:pPr>
      <w:r>
        <w:rPr/>
        <w:t>Other staff and representatives from local stakeholders may be co-opted for ad-hoc periods when it is deemed necessary</w:t>
      </w:r>
    </w:p>
    <w:p>
      <w:pPr>
        <w:pStyle w:val="BodyText"/>
      </w:pPr>
    </w:p>
    <w:p>
      <w:pPr>
        <w:pStyle w:val="Heading3"/>
        <w:numPr>
          <w:ilvl w:val="0"/>
          <w:numId w:val="22"/>
        </w:numPr>
        <w:tabs>
          <w:tab w:pos="390" w:val="left" w:leader="none"/>
        </w:tabs>
        <w:spacing w:line="240" w:lineRule="auto" w:before="0" w:after="0"/>
        <w:ind w:left="389" w:right="0" w:hanging="270"/>
        <w:jc w:val="left"/>
      </w:pPr>
      <w:r>
        <w:rPr/>
        <w:t>Frequency of</w:t>
      </w:r>
      <w:r>
        <w:rPr>
          <w:spacing w:val="-7"/>
        </w:rPr>
        <w:t> </w:t>
      </w:r>
      <w:r>
        <w:rPr/>
        <w:t>Meetings</w:t>
      </w:r>
    </w:p>
    <w:p>
      <w:pPr>
        <w:pStyle w:val="BodyText"/>
        <w:ind w:left="120"/>
      </w:pPr>
      <w:r>
        <w:rPr/>
        <w:t>The Sustainable Travel Group will meet at least four times a year.</w:t>
      </w:r>
    </w:p>
    <w:p>
      <w:pPr>
        <w:pStyle w:val="BodyText"/>
      </w:pPr>
    </w:p>
    <w:p>
      <w:pPr>
        <w:pStyle w:val="Heading3"/>
        <w:numPr>
          <w:ilvl w:val="0"/>
          <w:numId w:val="22"/>
        </w:numPr>
        <w:tabs>
          <w:tab w:pos="392" w:val="left" w:leader="none"/>
        </w:tabs>
        <w:spacing w:line="240" w:lineRule="auto" w:before="0" w:after="0"/>
        <w:ind w:left="391" w:right="0" w:hanging="272"/>
        <w:jc w:val="left"/>
      </w:pPr>
      <w:r>
        <w:rPr/>
        <w:t>Authority</w:t>
      </w:r>
    </w:p>
    <w:p>
      <w:pPr>
        <w:pStyle w:val="BodyText"/>
        <w:spacing w:before="1"/>
        <w:ind w:left="120"/>
      </w:pPr>
      <w:r>
        <w:rPr/>
        <w:t>The Sustainable Travel Group will report to the ESG</w:t>
      </w:r>
    </w:p>
    <w:p>
      <w:pPr>
        <w:pStyle w:val="BodyText"/>
      </w:pPr>
    </w:p>
    <w:p>
      <w:pPr>
        <w:pStyle w:val="Heading3"/>
        <w:numPr>
          <w:ilvl w:val="0"/>
          <w:numId w:val="22"/>
        </w:numPr>
        <w:tabs>
          <w:tab w:pos="390" w:val="left" w:leader="none"/>
        </w:tabs>
        <w:spacing w:line="240" w:lineRule="auto" w:before="0" w:after="0"/>
        <w:ind w:left="389" w:right="0" w:hanging="270"/>
        <w:jc w:val="left"/>
      </w:pPr>
      <w:r>
        <w:rPr/>
        <w:t>Duties</w:t>
      </w:r>
    </w:p>
    <w:p>
      <w:pPr>
        <w:pStyle w:val="BodyText"/>
        <w:ind w:left="120"/>
      </w:pPr>
      <w:r>
        <w:rPr/>
        <w:t>Oversee the implementation of the University’s Travel Plan</w:t>
      </w:r>
    </w:p>
    <w:p>
      <w:pPr>
        <w:pStyle w:val="BodyText"/>
        <w:ind w:left="120"/>
      </w:pPr>
      <w:r>
        <w:rPr/>
        <w:t>Monitor progress on the targets and actions established in the travel plan</w:t>
      </w:r>
    </w:p>
    <w:p>
      <w:pPr>
        <w:pStyle w:val="BodyText"/>
        <w:ind w:left="120" w:right="1226"/>
      </w:pPr>
      <w:r>
        <w:rPr/>
        <w:t>Review the aims and objectives of the travel plan to ensure they remain complementary to the University’s Environment and Development Plan</w:t>
      </w:r>
    </w:p>
    <w:p>
      <w:pPr>
        <w:pStyle w:val="BodyText"/>
      </w:pPr>
    </w:p>
    <w:p>
      <w:pPr>
        <w:pStyle w:val="Heading3"/>
        <w:numPr>
          <w:ilvl w:val="0"/>
          <w:numId w:val="22"/>
        </w:numPr>
        <w:tabs>
          <w:tab w:pos="390" w:val="left" w:leader="none"/>
        </w:tabs>
        <w:spacing w:line="240" w:lineRule="auto" w:before="0" w:after="0"/>
        <w:ind w:left="389" w:right="0" w:hanging="270"/>
        <w:jc w:val="left"/>
      </w:pPr>
      <w:r>
        <w:rPr/>
        <w:t>Reporting</w:t>
      </w:r>
      <w:r>
        <w:rPr>
          <w:spacing w:val="1"/>
        </w:rPr>
        <w:t> </w:t>
      </w:r>
      <w:r>
        <w:rPr/>
        <w:t>Arrangements</w:t>
      </w:r>
    </w:p>
    <w:p>
      <w:pPr>
        <w:pStyle w:val="BodyText"/>
        <w:ind w:left="120" w:right="1226"/>
      </w:pPr>
      <w:r>
        <w:rPr/>
        <w:t>The minutes of the Sustainable Travel Group will be circulated to the Professional Services Group</w:t>
      </w:r>
    </w:p>
    <w:p>
      <w:pPr>
        <w:pStyle w:val="BodyText"/>
      </w:pPr>
    </w:p>
    <w:p>
      <w:pPr>
        <w:pStyle w:val="Heading3"/>
        <w:numPr>
          <w:ilvl w:val="0"/>
          <w:numId w:val="22"/>
        </w:numPr>
        <w:tabs>
          <w:tab w:pos="390" w:val="left" w:leader="none"/>
        </w:tabs>
        <w:spacing w:line="240" w:lineRule="auto" w:before="0" w:after="0"/>
        <w:ind w:left="389" w:right="0" w:hanging="270"/>
        <w:jc w:val="left"/>
      </w:pPr>
      <w:r>
        <w:rPr/>
        <w:t>Clerking</w:t>
      </w:r>
      <w:r>
        <w:rPr>
          <w:spacing w:val="1"/>
        </w:rPr>
        <w:t> </w:t>
      </w:r>
      <w:r>
        <w:rPr/>
        <w:t>Arrangements</w:t>
      </w:r>
    </w:p>
    <w:p>
      <w:pPr>
        <w:pStyle w:val="BodyText"/>
        <w:spacing w:before="3"/>
        <w:ind w:left="120"/>
      </w:pPr>
      <w:r>
        <w:rPr/>
        <w:t>TBC</w:t>
      </w:r>
    </w:p>
    <w:p>
      <w:pPr>
        <w:pStyle w:val="BodyText"/>
        <w:spacing w:before="1"/>
        <w:rPr>
          <w:sz w:val="21"/>
        </w:rPr>
      </w:pPr>
    </w:p>
    <w:p>
      <w:pPr>
        <w:pStyle w:val="Heading3"/>
        <w:ind w:left="120" w:firstLine="0"/>
      </w:pPr>
      <w:r>
        <w:rPr/>
        <w:t>Contact Details</w:t>
      </w:r>
    </w:p>
    <w:p>
      <w:pPr>
        <w:pStyle w:val="BodyText"/>
        <w:spacing w:before="9" w:after="1"/>
        <w:rPr>
          <w:b/>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3"/>
        <w:gridCol w:w="4515"/>
      </w:tblGrid>
      <w:tr>
        <w:trPr>
          <w:trHeight w:val="1105" w:hRule="atLeast"/>
        </w:trPr>
        <w:tc>
          <w:tcPr>
            <w:tcW w:w="4503" w:type="dxa"/>
          </w:tcPr>
          <w:p>
            <w:pPr>
              <w:pStyle w:val="TableParagraph"/>
              <w:spacing w:line="274" w:lineRule="exact"/>
              <w:rPr>
                <w:sz w:val="24"/>
              </w:rPr>
            </w:pPr>
            <w:r>
              <w:rPr>
                <w:sz w:val="24"/>
              </w:rPr>
              <w:t>Kate Cathie</w:t>
            </w:r>
          </w:p>
          <w:p>
            <w:pPr>
              <w:pStyle w:val="TableParagraph"/>
              <w:ind w:right="1230"/>
              <w:rPr>
                <w:sz w:val="24"/>
              </w:rPr>
            </w:pPr>
            <w:r>
              <w:rPr>
                <w:sz w:val="24"/>
              </w:rPr>
              <w:t>Environment and Sustainable Development Co-ordinator</w:t>
            </w:r>
          </w:p>
          <w:p>
            <w:pPr>
              <w:pStyle w:val="TableParagraph"/>
              <w:spacing w:line="260" w:lineRule="exact"/>
              <w:rPr>
                <w:sz w:val="24"/>
              </w:rPr>
            </w:pPr>
            <w:r>
              <w:rPr>
                <w:sz w:val="24"/>
              </w:rPr>
              <w:t>01243 816126 </w:t>
            </w:r>
            <w:hyperlink r:id="rId34">
              <w:r>
                <w:rPr>
                  <w:color w:val="0000FF"/>
                  <w:sz w:val="24"/>
                  <w:u w:val="single" w:color="0000FF"/>
                </w:rPr>
                <w:t>k.cathie@chi.ac.uk</w:t>
              </w:r>
            </w:hyperlink>
          </w:p>
        </w:tc>
        <w:tc>
          <w:tcPr>
            <w:tcW w:w="4515" w:type="dxa"/>
          </w:tcPr>
          <w:p>
            <w:pPr>
              <w:pStyle w:val="TableParagraph"/>
              <w:ind w:right="1643"/>
              <w:rPr>
                <w:sz w:val="24"/>
              </w:rPr>
            </w:pPr>
            <w:r>
              <w:rPr>
                <w:sz w:val="24"/>
              </w:rPr>
              <w:t>Travel Plan Co-ordinators 01243 816122</w:t>
            </w:r>
          </w:p>
          <w:p>
            <w:pPr>
              <w:pStyle w:val="TableParagraph"/>
              <w:rPr>
                <w:sz w:val="24"/>
              </w:rPr>
            </w:pPr>
            <w:hyperlink r:id="rId35">
              <w:r>
                <w:rPr>
                  <w:color w:val="0000FF"/>
                  <w:sz w:val="24"/>
                  <w:u w:val="single" w:color="0000FF"/>
                </w:rPr>
                <w:t>travelplan@chi.ac.uk</w:t>
              </w:r>
            </w:hyperlink>
          </w:p>
        </w:tc>
      </w:tr>
    </w:tbl>
    <w:sectPr>
      <w:headerReference w:type="default" r:id="rId32"/>
      <w:footerReference w:type="default" r:id="rId33"/>
      <w:pgSz w:w="11910" w:h="16840"/>
      <w:pgMar w:header="0" w:footer="1000" w:top="1580" w:bottom="1200" w:left="13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w:altName w:val="Wingdings"/>
    <w:charset w:val="2"/>
    <w:family w:val="auto"/>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4.900024pt;margin-top:780.895996pt;width:11.6pt;height:13.05pt;mso-position-horizontal-relative:page;mso-position-vertical-relative:page;z-index:-17841152"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w w:val="100"/>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26001pt;margin-top:785.096008pt;width:17.3pt;height:13.05pt;mso-position-horizontal-relative:page;mso-position-vertical-relative:page;z-index:-17840128"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5.859985pt;margin-top:534.296021pt;width:17.3pt;height:13.05pt;mso-position-horizontal-relative:page;mso-position-vertical-relative:page;z-index:-17839616"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22</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5.859985pt;margin-top:538.496033pt;width:17.3pt;height:13.05pt;mso-position-horizontal-relative:page;mso-position-vertical-relative:page;z-index:-17838592"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23</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26001pt;margin-top:780.895996pt;width:17.3pt;height:13.05pt;mso-position-horizontal-relative:page;mso-position-vertical-relative:page;z-index:-17838080"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30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26001pt;margin-top:785.096008pt;width:17.3pt;height:13.05pt;mso-position-horizontal-relative:page;mso-position-vertical-relative:page;z-index:-17837056"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31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26001pt;margin-top:780.895996pt;width:17.3pt;height:13.05pt;mso-position-horizontal-relative:page;mso-position-vertical-relative:page;z-index:-17836544"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47</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1.950012pt;margin-top:34.561584pt;width:102.55pt;height:11pt;mso-position-horizontal-relative:page;mso-position-vertical-relative:page;z-index:-17840640" type="#_x0000_t202" filled="false" stroked="false">
          <v:textbox inset="0,0,0,0">
            <w:txbxContent>
              <w:p>
                <w:pPr>
                  <w:spacing w:before="15"/>
                  <w:ind w:left="20" w:right="0" w:firstLine="0"/>
                  <w:jc w:val="left"/>
                  <w:rPr>
                    <w:sz w:val="16"/>
                  </w:rPr>
                </w:pPr>
                <w:r>
                  <w:rPr>
                    <w:sz w:val="16"/>
                  </w:rPr>
                  <w:t>The University of Chichester</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8.580017pt;margin-top:34.561607pt;width:102.55pt;height:11pt;mso-position-horizontal-relative:page;mso-position-vertical-relative:page;z-index:-17839104" type="#_x0000_t202" filled="false" stroked="false">
          <v:textbox inset="0,0,0,0">
            <w:txbxContent>
              <w:p>
                <w:pPr>
                  <w:spacing w:before="15"/>
                  <w:ind w:left="20" w:right="0" w:firstLine="0"/>
                  <w:jc w:val="left"/>
                  <w:rPr>
                    <w:sz w:val="16"/>
                  </w:rPr>
                </w:pPr>
                <w:r>
                  <w:rPr>
                    <w:sz w:val="16"/>
                  </w:rPr>
                  <w:t>The University of Chichester</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1.950012pt;margin-top:34.561584pt;width:102.55pt;height:11pt;mso-position-horizontal-relative:page;mso-position-vertical-relative:page;z-index:-17837568" type="#_x0000_t202" filled="false" stroked="false">
          <v:textbox inset="0,0,0,0">
            <w:txbxContent>
              <w:p>
                <w:pPr>
                  <w:spacing w:before="15"/>
                  <w:ind w:left="20" w:right="0" w:firstLine="0"/>
                  <w:jc w:val="left"/>
                  <w:rPr>
                    <w:sz w:val="16"/>
                  </w:rPr>
                </w:pPr>
                <w:r>
                  <w:rPr>
                    <w:sz w:val="16"/>
                  </w:rPr>
                  <w:t>The University of Chichester</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389" w:hanging="269"/>
        <w:jc w:val="left"/>
      </w:pPr>
      <w:rPr>
        <w:rFonts w:hint="default" w:ascii="Arial" w:hAnsi="Arial" w:eastAsia="Arial" w:cs="Arial"/>
        <w:b/>
        <w:bCs/>
        <w:w w:val="99"/>
        <w:sz w:val="24"/>
        <w:szCs w:val="24"/>
        <w:lang w:val="en-gb" w:eastAsia="en-US" w:bidi="ar-SA"/>
      </w:rPr>
    </w:lvl>
    <w:lvl w:ilvl="1">
      <w:start w:val="0"/>
      <w:numFmt w:val="bullet"/>
      <w:lvlText w:val="•"/>
      <w:lvlJc w:val="left"/>
      <w:pPr>
        <w:ind w:left="1358" w:hanging="269"/>
      </w:pPr>
      <w:rPr>
        <w:rFonts w:hint="default"/>
        <w:lang w:val="en-gb" w:eastAsia="en-US" w:bidi="ar-SA"/>
      </w:rPr>
    </w:lvl>
    <w:lvl w:ilvl="2">
      <w:start w:val="0"/>
      <w:numFmt w:val="bullet"/>
      <w:lvlText w:val="•"/>
      <w:lvlJc w:val="left"/>
      <w:pPr>
        <w:ind w:left="2337" w:hanging="269"/>
      </w:pPr>
      <w:rPr>
        <w:rFonts w:hint="default"/>
        <w:lang w:val="en-gb" w:eastAsia="en-US" w:bidi="ar-SA"/>
      </w:rPr>
    </w:lvl>
    <w:lvl w:ilvl="3">
      <w:start w:val="0"/>
      <w:numFmt w:val="bullet"/>
      <w:lvlText w:val="•"/>
      <w:lvlJc w:val="left"/>
      <w:pPr>
        <w:ind w:left="3315" w:hanging="269"/>
      </w:pPr>
      <w:rPr>
        <w:rFonts w:hint="default"/>
        <w:lang w:val="en-gb" w:eastAsia="en-US" w:bidi="ar-SA"/>
      </w:rPr>
    </w:lvl>
    <w:lvl w:ilvl="4">
      <w:start w:val="0"/>
      <w:numFmt w:val="bullet"/>
      <w:lvlText w:val="•"/>
      <w:lvlJc w:val="left"/>
      <w:pPr>
        <w:ind w:left="4294" w:hanging="269"/>
      </w:pPr>
      <w:rPr>
        <w:rFonts w:hint="default"/>
        <w:lang w:val="en-gb" w:eastAsia="en-US" w:bidi="ar-SA"/>
      </w:rPr>
    </w:lvl>
    <w:lvl w:ilvl="5">
      <w:start w:val="0"/>
      <w:numFmt w:val="bullet"/>
      <w:lvlText w:val="•"/>
      <w:lvlJc w:val="left"/>
      <w:pPr>
        <w:ind w:left="5273" w:hanging="269"/>
      </w:pPr>
      <w:rPr>
        <w:rFonts w:hint="default"/>
        <w:lang w:val="en-gb" w:eastAsia="en-US" w:bidi="ar-SA"/>
      </w:rPr>
    </w:lvl>
    <w:lvl w:ilvl="6">
      <w:start w:val="0"/>
      <w:numFmt w:val="bullet"/>
      <w:lvlText w:val="•"/>
      <w:lvlJc w:val="left"/>
      <w:pPr>
        <w:ind w:left="6251" w:hanging="269"/>
      </w:pPr>
      <w:rPr>
        <w:rFonts w:hint="default"/>
        <w:lang w:val="en-gb" w:eastAsia="en-US" w:bidi="ar-SA"/>
      </w:rPr>
    </w:lvl>
    <w:lvl w:ilvl="7">
      <w:start w:val="0"/>
      <w:numFmt w:val="bullet"/>
      <w:lvlText w:val="•"/>
      <w:lvlJc w:val="left"/>
      <w:pPr>
        <w:ind w:left="7230" w:hanging="269"/>
      </w:pPr>
      <w:rPr>
        <w:rFonts w:hint="default"/>
        <w:lang w:val="en-gb" w:eastAsia="en-US" w:bidi="ar-SA"/>
      </w:rPr>
    </w:lvl>
    <w:lvl w:ilvl="8">
      <w:start w:val="0"/>
      <w:numFmt w:val="bullet"/>
      <w:lvlText w:val="•"/>
      <w:lvlJc w:val="left"/>
      <w:pPr>
        <w:ind w:left="8209" w:hanging="269"/>
      </w:pPr>
      <w:rPr>
        <w:rFonts w:hint="default"/>
        <w:lang w:val="en-gb" w:eastAsia="en-US" w:bidi="ar-SA"/>
      </w:rPr>
    </w:lvl>
  </w:abstractNum>
  <w:abstractNum w:abstractNumId="20">
    <w:multiLevelType w:val="hybridMultilevel"/>
    <w:lvl w:ilvl="0">
      <w:start w:val="1"/>
      <w:numFmt w:val="decimal"/>
      <w:lvlText w:val="%1."/>
      <w:lvlJc w:val="left"/>
      <w:pPr>
        <w:ind w:left="1200" w:hanging="360"/>
        <w:jc w:val="left"/>
      </w:pPr>
      <w:rPr>
        <w:rFonts w:hint="default" w:ascii="Verdana" w:hAnsi="Verdana" w:eastAsia="Verdana" w:cs="Verdana"/>
        <w:spacing w:val="0"/>
        <w:w w:val="100"/>
        <w:sz w:val="24"/>
        <w:szCs w:val="24"/>
        <w:lang w:val="en-gb" w:eastAsia="en-US" w:bidi="ar-SA"/>
      </w:rPr>
    </w:lvl>
    <w:lvl w:ilvl="1">
      <w:start w:val="0"/>
      <w:numFmt w:val="bullet"/>
      <w:lvlText w:val="•"/>
      <w:lvlJc w:val="left"/>
      <w:pPr>
        <w:ind w:left="2096" w:hanging="360"/>
      </w:pPr>
      <w:rPr>
        <w:rFonts w:hint="default"/>
        <w:lang w:val="en-gb" w:eastAsia="en-US" w:bidi="ar-SA"/>
      </w:rPr>
    </w:lvl>
    <w:lvl w:ilvl="2">
      <w:start w:val="0"/>
      <w:numFmt w:val="bullet"/>
      <w:lvlText w:val="•"/>
      <w:lvlJc w:val="left"/>
      <w:pPr>
        <w:ind w:left="2993" w:hanging="360"/>
      </w:pPr>
      <w:rPr>
        <w:rFonts w:hint="default"/>
        <w:lang w:val="en-gb" w:eastAsia="en-US" w:bidi="ar-SA"/>
      </w:rPr>
    </w:lvl>
    <w:lvl w:ilvl="3">
      <w:start w:val="0"/>
      <w:numFmt w:val="bullet"/>
      <w:lvlText w:val="•"/>
      <w:lvlJc w:val="left"/>
      <w:pPr>
        <w:ind w:left="3889" w:hanging="360"/>
      </w:pPr>
      <w:rPr>
        <w:rFonts w:hint="default"/>
        <w:lang w:val="en-gb" w:eastAsia="en-US" w:bidi="ar-SA"/>
      </w:rPr>
    </w:lvl>
    <w:lvl w:ilvl="4">
      <w:start w:val="0"/>
      <w:numFmt w:val="bullet"/>
      <w:lvlText w:val="•"/>
      <w:lvlJc w:val="left"/>
      <w:pPr>
        <w:ind w:left="4786" w:hanging="360"/>
      </w:pPr>
      <w:rPr>
        <w:rFonts w:hint="default"/>
        <w:lang w:val="en-gb" w:eastAsia="en-US" w:bidi="ar-SA"/>
      </w:rPr>
    </w:lvl>
    <w:lvl w:ilvl="5">
      <w:start w:val="0"/>
      <w:numFmt w:val="bullet"/>
      <w:lvlText w:val="•"/>
      <w:lvlJc w:val="left"/>
      <w:pPr>
        <w:ind w:left="5683" w:hanging="360"/>
      </w:pPr>
      <w:rPr>
        <w:rFonts w:hint="default"/>
        <w:lang w:val="en-gb" w:eastAsia="en-US" w:bidi="ar-SA"/>
      </w:rPr>
    </w:lvl>
    <w:lvl w:ilvl="6">
      <w:start w:val="0"/>
      <w:numFmt w:val="bullet"/>
      <w:lvlText w:val="•"/>
      <w:lvlJc w:val="left"/>
      <w:pPr>
        <w:ind w:left="6579" w:hanging="360"/>
      </w:pPr>
      <w:rPr>
        <w:rFonts w:hint="default"/>
        <w:lang w:val="en-gb" w:eastAsia="en-US" w:bidi="ar-SA"/>
      </w:rPr>
    </w:lvl>
    <w:lvl w:ilvl="7">
      <w:start w:val="0"/>
      <w:numFmt w:val="bullet"/>
      <w:lvlText w:val="•"/>
      <w:lvlJc w:val="left"/>
      <w:pPr>
        <w:ind w:left="7476" w:hanging="360"/>
      </w:pPr>
      <w:rPr>
        <w:rFonts w:hint="default"/>
        <w:lang w:val="en-gb" w:eastAsia="en-US" w:bidi="ar-SA"/>
      </w:rPr>
    </w:lvl>
    <w:lvl w:ilvl="8">
      <w:start w:val="0"/>
      <w:numFmt w:val="bullet"/>
      <w:lvlText w:val="•"/>
      <w:lvlJc w:val="left"/>
      <w:pPr>
        <w:ind w:left="8373" w:hanging="360"/>
      </w:pPr>
      <w:rPr>
        <w:rFonts w:hint="default"/>
        <w:lang w:val="en-gb" w:eastAsia="en-US" w:bidi="ar-SA"/>
      </w:rPr>
    </w:lvl>
  </w:abstractNum>
  <w:abstractNum w:abstractNumId="19">
    <w:multiLevelType w:val="hybridMultilevel"/>
    <w:lvl w:ilvl="0">
      <w:start w:val="0"/>
      <w:numFmt w:val="bullet"/>
      <w:lvlText w:val=""/>
      <w:lvlJc w:val="left"/>
      <w:pPr>
        <w:ind w:left="388" w:hanging="360"/>
      </w:pPr>
      <w:rPr>
        <w:rFonts w:hint="default" w:ascii="Symbol" w:hAnsi="Symbol" w:eastAsia="Symbol" w:cs="Symbol"/>
        <w:w w:val="100"/>
        <w:sz w:val="24"/>
        <w:szCs w:val="24"/>
        <w:lang w:val="en-gb" w:eastAsia="en-US" w:bidi="ar-SA"/>
      </w:rPr>
    </w:lvl>
    <w:lvl w:ilvl="1">
      <w:start w:val="0"/>
      <w:numFmt w:val="bullet"/>
      <w:lvlText w:val="•"/>
      <w:lvlJc w:val="left"/>
      <w:pPr>
        <w:ind w:left="1214" w:hanging="360"/>
      </w:pPr>
      <w:rPr>
        <w:rFonts w:hint="default"/>
        <w:lang w:val="en-gb" w:eastAsia="en-US" w:bidi="ar-SA"/>
      </w:rPr>
    </w:lvl>
    <w:lvl w:ilvl="2">
      <w:start w:val="0"/>
      <w:numFmt w:val="bullet"/>
      <w:lvlText w:val="•"/>
      <w:lvlJc w:val="left"/>
      <w:pPr>
        <w:ind w:left="2049" w:hanging="360"/>
      </w:pPr>
      <w:rPr>
        <w:rFonts w:hint="default"/>
        <w:lang w:val="en-gb" w:eastAsia="en-US" w:bidi="ar-SA"/>
      </w:rPr>
    </w:lvl>
    <w:lvl w:ilvl="3">
      <w:start w:val="0"/>
      <w:numFmt w:val="bullet"/>
      <w:lvlText w:val="•"/>
      <w:lvlJc w:val="left"/>
      <w:pPr>
        <w:ind w:left="2883" w:hanging="360"/>
      </w:pPr>
      <w:rPr>
        <w:rFonts w:hint="default"/>
        <w:lang w:val="en-gb" w:eastAsia="en-US" w:bidi="ar-SA"/>
      </w:rPr>
    </w:lvl>
    <w:lvl w:ilvl="4">
      <w:start w:val="0"/>
      <w:numFmt w:val="bullet"/>
      <w:lvlText w:val="•"/>
      <w:lvlJc w:val="left"/>
      <w:pPr>
        <w:ind w:left="3718" w:hanging="360"/>
      </w:pPr>
      <w:rPr>
        <w:rFonts w:hint="default"/>
        <w:lang w:val="en-gb" w:eastAsia="en-US" w:bidi="ar-SA"/>
      </w:rPr>
    </w:lvl>
    <w:lvl w:ilvl="5">
      <w:start w:val="0"/>
      <w:numFmt w:val="bullet"/>
      <w:lvlText w:val="•"/>
      <w:lvlJc w:val="left"/>
      <w:pPr>
        <w:ind w:left="4552" w:hanging="360"/>
      </w:pPr>
      <w:rPr>
        <w:rFonts w:hint="default"/>
        <w:lang w:val="en-gb" w:eastAsia="en-US" w:bidi="ar-SA"/>
      </w:rPr>
    </w:lvl>
    <w:lvl w:ilvl="6">
      <w:start w:val="0"/>
      <w:numFmt w:val="bullet"/>
      <w:lvlText w:val="•"/>
      <w:lvlJc w:val="left"/>
      <w:pPr>
        <w:ind w:left="5387" w:hanging="360"/>
      </w:pPr>
      <w:rPr>
        <w:rFonts w:hint="default"/>
        <w:lang w:val="en-gb" w:eastAsia="en-US" w:bidi="ar-SA"/>
      </w:rPr>
    </w:lvl>
    <w:lvl w:ilvl="7">
      <w:start w:val="0"/>
      <w:numFmt w:val="bullet"/>
      <w:lvlText w:val="•"/>
      <w:lvlJc w:val="left"/>
      <w:pPr>
        <w:ind w:left="6221" w:hanging="360"/>
      </w:pPr>
      <w:rPr>
        <w:rFonts w:hint="default"/>
        <w:lang w:val="en-gb" w:eastAsia="en-US" w:bidi="ar-SA"/>
      </w:rPr>
    </w:lvl>
    <w:lvl w:ilvl="8">
      <w:start w:val="0"/>
      <w:numFmt w:val="bullet"/>
      <w:lvlText w:val="•"/>
      <w:lvlJc w:val="left"/>
      <w:pPr>
        <w:ind w:left="7056" w:hanging="360"/>
      </w:pPr>
      <w:rPr>
        <w:rFonts w:hint="default"/>
        <w:lang w:val="en-gb" w:eastAsia="en-US" w:bidi="ar-SA"/>
      </w:rPr>
    </w:lvl>
  </w:abstractNum>
  <w:abstractNum w:abstractNumId="18">
    <w:multiLevelType w:val="hybridMultilevel"/>
    <w:lvl w:ilvl="0">
      <w:start w:val="0"/>
      <w:numFmt w:val="bullet"/>
      <w:lvlText w:val=""/>
      <w:lvlJc w:val="left"/>
      <w:pPr>
        <w:ind w:left="388" w:hanging="360"/>
      </w:pPr>
      <w:rPr>
        <w:rFonts w:hint="default" w:ascii="Symbol" w:hAnsi="Symbol" w:eastAsia="Symbol" w:cs="Symbol"/>
        <w:w w:val="100"/>
        <w:sz w:val="24"/>
        <w:szCs w:val="24"/>
        <w:lang w:val="en-gb" w:eastAsia="en-US" w:bidi="ar-SA"/>
      </w:rPr>
    </w:lvl>
    <w:lvl w:ilvl="1">
      <w:start w:val="0"/>
      <w:numFmt w:val="bullet"/>
      <w:lvlText w:val="•"/>
      <w:lvlJc w:val="left"/>
      <w:pPr>
        <w:ind w:left="1214" w:hanging="360"/>
      </w:pPr>
      <w:rPr>
        <w:rFonts w:hint="default"/>
        <w:lang w:val="en-gb" w:eastAsia="en-US" w:bidi="ar-SA"/>
      </w:rPr>
    </w:lvl>
    <w:lvl w:ilvl="2">
      <w:start w:val="0"/>
      <w:numFmt w:val="bullet"/>
      <w:lvlText w:val="•"/>
      <w:lvlJc w:val="left"/>
      <w:pPr>
        <w:ind w:left="2049" w:hanging="360"/>
      </w:pPr>
      <w:rPr>
        <w:rFonts w:hint="default"/>
        <w:lang w:val="en-gb" w:eastAsia="en-US" w:bidi="ar-SA"/>
      </w:rPr>
    </w:lvl>
    <w:lvl w:ilvl="3">
      <w:start w:val="0"/>
      <w:numFmt w:val="bullet"/>
      <w:lvlText w:val="•"/>
      <w:lvlJc w:val="left"/>
      <w:pPr>
        <w:ind w:left="2883" w:hanging="360"/>
      </w:pPr>
      <w:rPr>
        <w:rFonts w:hint="default"/>
        <w:lang w:val="en-gb" w:eastAsia="en-US" w:bidi="ar-SA"/>
      </w:rPr>
    </w:lvl>
    <w:lvl w:ilvl="4">
      <w:start w:val="0"/>
      <w:numFmt w:val="bullet"/>
      <w:lvlText w:val="•"/>
      <w:lvlJc w:val="left"/>
      <w:pPr>
        <w:ind w:left="3718" w:hanging="360"/>
      </w:pPr>
      <w:rPr>
        <w:rFonts w:hint="default"/>
        <w:lang w:val="en-gb" w:eastAsia="en-US" w:bidi="ar-SA"/>
      </w:rPr>
    </w:lvl>
    <w:lvl w:ilvl="5">
      <w:start w:val="0"/>
      <w:numFmt w:val="bullet"/>
      <w:lvlText w:val="•"/>
      <w:lvlJc w:val="left"/>
      <w:pPr>
        <w:ind w:left="4552" w:hanging="360"/>
      </w:pPr>
      <w:rPr>
        <w:rFonts w:hint="default"/>
        <w:lang w:val="en-gb" w:eastAsia="en-US" w:bidi="ar-SA"/>
      </w:rPr>
    </w:lvl>
    <w:lvl w:ilvl="6">
      <w:start w:val="0"/>
      <w:numFmt w:val="bullet"/>
      <w:lvlText w:val="•"/>
      <w:lvlJc w:val="left"/>
      <w:pPr>
        <w:ind w:left="5387" w:hanging="360"/>
      </w:pPr>
      <w:rPr>
        <w:rFonts w:hint="default"/>
        <w:lang w:val="en-gb" w:eastAsia="en-US" w:bidi="ar-SA"/>
      </w:rPr>
    </w:lvl>
    <w:lvl w:ilvl="7">
      <w:start w:val="0"/>
      <w:numFmt w:val="bullet"/>
      <w:lvlText w:val="•"/>
      <w:lvlJc w:val="left"/>
      <w:pPr>
        <w:ind w:left="6221" w:hanging="360"/>
      </w:pPr>
      <w:rPr>
        <w:rFonts w:hint="default"/>
        <w:lang w:val="en-gb" w:eastAsia="en-US" w:bidi="ar-SA"/>
      </w:rPr>
    </w:lvl>
    <w:lvl w:ilvl="8">
      <w:start w:val="0"/>
      <w:numFmt w:val="bullet"/>
      <w:lvlText w:val="•"/>
      <w:lvlJc w:val="left"/>
      <w:pPr>
        <w:ind w:left="7056" w:hanging="360"/>
      </w:pPr>
      <w:rPr>
        <w:rFonts w:hint="default"/>
        <w:lang w:val="en-gb" w:eastAsia="en-US" w:bidi="ar-SA"/>
      </w:rPr>
    </w:lvl>
  </w:abstractNum>
  <w:abstractNum w:abstractNumId="17">
    <w:multiLevelType w:val="hybridMultilevel"/>
    <w:lvl w:ilvl="0">
      <w:start w:val="0"/>
      <w:numFmt w:val="bullet"/>
      <w:lvlText w:val=""/>
      <w:lvlJc w:val="left"/>
      <w:pPr>
        <w:ind w:left="359" w:hanging="360"/>
      </w:pPr>
      <w:rPr>
        <w:rFonts w:hint="default" w:ascii="Symbol" w:hAnsi="Symbol" w:eastAsia="Symbol" w:cs="Symbol"/>
        <w:w w:val="100"/>
        <w:sz w:val="24"/>
        <w:szCs w:val="24"/>
        <w:lang w:val="en-gb" w:eastAsia="en-US" w:bidi="ar-SA"/>
      </w:rPr>
    </w:lvl>
    <w:lvl w:ilvl="1">
      <w:start w:val="0"/>
      <w:numFmt w:val="bullet"/>
      <w:lvlText w:val="•"/>
      <w:lvlJc w:val="left"/>
      <w:pPr>
        <w:ind w:left="1192" w:hanging="360"/>
      </w:pPr>
      <w:rPr>
        <w:rFonts w:hint="default"/>
        <w:lang w:val="en-gb" w:eastAsia="en-US" w:bidi="ar-SA"/>
      </w:rPr>
    </w:lvl>
    <w:lvl w:ilvl="2">
      <w:start w:val="0"/>
      <w:numFmt w:val="bullet"/>
      <w:lvlText w:val="•"/>
      <w:lvlJc w:val="left"/>
      <w:pPr>
        <w:ind w:left="2024" w:hanging="360"/>
      </w:pPr>
      <w:rPr>
        <w:rFonts w:hint="default"/>
        <w:lang w:val="en-gb" w:eastAsia="en-US" w:bidi="ar-SA"/>
      </w:rPr>
    </w:lvl>
    <w:lvl w:ilvl="3">
      <w:start w:val="0"/>
      <w:numFmt w:val="bullet"/>
      <w:lvlText w:val="•"/>
      <w:lvlJc w:val="left"/>
      <w:pPr>
        <w:ind w:left="2856" w:hanging="360"/>
      </w:pPr>
      <w:rPr>
        <w:rFonts w:hint="default"/>
        <w:lang w:val="en-gb" w:eastAsia="en-US" w:bidi="ar-SA"/>
      </w:rPr>
    </w:lvl>
    <w:lvl w:ilvl="4">
      <w:start w:val="0"/>
      <w:numFmt w:val="bullet"/>
      <w:lvlText w:val="•"/>
      <w:lvlJc w:val="left"/>
      <w:pPr>
        <w:ind w:left="3688" w:hanging="360"/>
      </w:pPr>
      <w:rPr>
        <w:rFonts w:hint="default"/>
        <w:lang w:val="en-gb" w:eastAsia="en-US" w:bidi="ar-SA"/>
      </w:rPr>
    </w:lvl>
    <w:lvl w:ilvl="5">
      <w:start w:val="0"/>
      <w:numFmt w:val="bullet"/>
      <w:lvlText w:val="•"/>
      <w:lvlJc w:val="left"/>
      <w:pPr>
        <w:ind w:left="4520" w:hanging="360"/>
      </w:pPr>
      <w:rPr>
        <w:rFonts w:hint="default"/>
        <w:lang w:val="en-gb" w:eastAsia="en-US" w:bidi="ar-SA"/>
      </w:rPr>
    </w:lvl>
    <w:lvl w:ilvl="6">
      <w:start w:val="0"/>
      <w:numFmt w:val="bullet"/>
      <w:lvlText w:val="•"/>
      <w:lvlJc w:val="left"/>
      <w:pPr>
        <w:ind w:left="5352" w:hanging="360"/>
      </w:pPr>
      <w:rPr>
        <w:rFonts w:hint="default"/>
        <w:lang w:val="en-gb" w:eastAsia="en-US" w:bidi="ar-SA"/>
      </w:rPr>
    </w:lvl>
    <w:lvl w:ilvl="7">
      <w:start w:val="0"/>
      <w:numFmt w:val="bullet"/>
      <w:lvlText w:val="•"/>
      <w:lvlJc w:val="left"/>
      <w:pPr>
        <w:ind w:left="6184" w:hanging="360"/>
      </w:pPr>
      <w:rPr>
        <w:rFonts w:hint="default"/>
        <w:lang w:val="en-gb" w:eastAsia="en-US" w:bidi="ar-SA"/>
      </w:rPr>
    </w:lvl>
    <w:lvl w:ilvl="8">
      <w:start w:val="0"/>
      <w:numFmt w:val="bullet"/>
      <w:lvlText w:val="•"/>
      <w:lvlJc w:val="left"/>
      <w:pPr>
        <w:ind w:left="7016" w:hanging="360"/>
      </w:pPr>
      <w:rPr>
        <w:rFonts w:hint="default"/>
        <w:lang w:val="en-gb" w:eastAsia="en-US" w:bidi="ar-SA"/>
      </w:rPr>
    </w:lvl>
  </w:abstractNum>
  <w:abstractNum w:abstractNumId="16">
    <w:multiLevelType w:val="hybridMultilevel"/>
    <w:lvl w:ilvl="0">
      <w:start w:val="0"/>
      <w:numFmt w:val="bullet"/>
      <w:lvlText w:val=""/>
      <w:lvlJc w:val="left"/>
      <w:pPr>
        <w:ind w:left="359" w:hanging="360"/>
      </w:pPr>
      <w:rPr>
        <w:rFonts w:hint="default" w:ascii="Symbol" w:hAnsi="Symbol" w:eastAsia="Symbol" w:cs="Symbol"/>
        <w:w w:val="100"/>
        <w:sz w:val="24"/>
        <w:szCs w:val="24"/>
        <w:lang w:val="en-gb" w:eastAsia="en-US" w:bidi="ar-SA"/>
      </w:rPr>
    </w:lvl>
    <w:lvl w:ilvl="1">
      <w:start w:val="0"/>
      <w:numFmt w:val="bullet"/>
      <w:lvlText w:val="•"/>
      <w:lvlJc w:val="left"/>
      <w:pPr>
        <w:ind w:left="1192" w:hanging="360"/>
      </w:pPr>
      <w:rPr>
        <w:rFonts w:hint="default"/>
        <w:lang w:val="en-gb" w:eastAsia="en-US" w:bidi="ar-SA"/>
      </w:rPr>
    </w:lvl>
    <w:lvl w:ilvl="2">
      <w:start w:val="0"/>
      <w:numFmt w:val="bullet"/>
      <w:lvlText w:val="•"/>
      <w:lvlJc w:val="left"/>
      <w:pPr>
        <w:ind w:left="2025" w:hanging="360"/>
      </w:pPr>
      <w:rPr>
        <w:rFonts w:hint="default"/>
        <w:lang w:val="en-gb" w:eastAsia="en-US" w:bidi="ar-SA"/>
      </w:rPr>
    </w:lvl>
    <w:lvl w:ilvl="3">
      <w:start w:val="0"/>
      <w:numFmt w:val="bullet"/>
      <w:lvlText w:val="•"/>
      <w:lvlJc w:val="left"/>
      <w:pPr>
        <w:ind w:left="2857" w:hanging="360"/>
      </w:pPr>
      <w:rPr>
        <w:rFonts w:hint="default"/>
        <w:lang w:val="en-gb" w:eastAsia="en-US" w:bidi="ar-SA"/>
      </w:rPr>
    </w:lvl>
    <w:lvl w:ilvl="4">
      <w:start w:val="0"/>
      <w:numFmt w:val="bullet"/>
      <w:lvlText w:val="•"/>
      <w:lvlJc w:val="left"/>
      <w:pPr>
        <w:ind w:left="3690" w:hanging="360"/>
      </w:pPr>
      <w:rPr>
        <w:rFonts w:hint="default"/>
        <w:lang w:val="en-gb" w:eastAsia="en-US" w:bidi="ar-SA"/>
      </w:rPr>
    </w:lvl>
    <w:lvl w:ilvl="5">
      <w:start w:val="0"/>
      <w:numFmt w:val="bullet"/>
      <w:lvlText w:val="•"/>
      <w:lvlJc w:val="left"/>
      <w:pPr>
        <w:ind w:left="4522" w:hanging="360"/>
      </w:pPr>
      <w:rPr>
        <w:rFonts w:hint="default"/>
        <w:lang w:val="en-gb" w:eastAsia="en-US" w:bidi="ar-SA"/>
      </w:rPr>
    </w:lvl>
    <w:lvl w:ilvl="6">
      <w:start w:val="0"/>
      <w:numFmt w:val="bullet"/>
      <w:lvlText w:val="•"/>
      <w:lvlJc w:val="left"/>
      <w:pPr>
        <w:ind w:left="5355" w:hanging="360"/>
      </w:pPr>
      <w:rPr>
        <w:rFonts w:hint="default"/>
        <w:lang w:val="en-gb" w:eastAsia="en-US" w:bidi="ar-SA"/>
      </w:rPr>
    </w:lvl>
    <w:lvl w:ilvl="7">
      <w:start w:val="0"/>
      <w:numFmt w:val="bullet"/>
      <w:lvlText w:val="•"/>
      <w:lvlJc w:val="left"/>
      <w:pPr>
        <w:ind w:left="6187" w:hanging="360"/>
      </w:pPr>
      <w:rPr>
        <w:rFonts w:hint="default"/>
        <w:lang w:val="en-gb" w:eastAsia="en-US" w:bidi="ar-SA"/>
      </w:rPr>
    </w:lvl>
    <w:lvl w:ilvl="8">
      <w:start w:val="0"/>
      <w:numFmt w:val="bullet"/>
      <w:lvlText w:val="•"/>
      <w:lvlJc w:val="left"/>
      <w:pPr>
        <w:ind w:left="7020" w:hanging="360"/>
      </w:pPr>
      <w:rPr>
        <w:rFonts w:hint="default"/>
        <w:lang w:val="en-gb" w:eastAsia="en-US" w:bidi="ar-SA"/>
      </w:rPr>
    </w:lvl>
  </w:abstractNum>
  <w:abstractNum w:abstractNumId="15">
    <w:multiLevelType w:val="hybridMultilevel"/>
    <w:lvl w:ilvl="0">
      <w:start w:val="0"/>
      <w:numFmt w:val="bullet"/>
      <w:lvlText w:val=""/>
      <w:lvlJc w:val="left"/>
      <w:pPr>
        <w:ind w:left="467" w:hanging="360"/>
      </w:pPr>
      <w:rPr>
        <w:rFonts w:hint="default" w:ascii="Symbol" w:hAnsi="Symbol" w:eastAsia="Symbol" w:cs="Symbol"/>
        <w:w w:val="100"/>
        <w:sz w:val="22"/>
        <w:szCs w:val="22"/>
        <w:lang w:val="en-gb" w:eastAsia="en-US" w:bidi="ar-SA"/>
      </w:rPr>
    </w:lvl>
    <w:lvl w:ilvl="1">
      <w:start w:val="0"/>
      <w:numFmt w:val="bullet"/>
      <w:lvlText w:val="•"/>
      <w:lvlJc w:val="left"/>
      <w:pPr>
        <w:ind w:left="1118" w:hanging="360"/>
      </w:pPr>
      <w:rPr>
        <w:rFonts w:hint="default"/>
        <w:lang w:val="en-gb" w:eastAsia="en-US" w:bidi="ar-SA"/>
      </w:rPr>
    </w:lvl>
    <w:lvl w:ilvl="2">
      <w:start w:val="0"/>
      <w:numFmt w:val="bullet"/>
      <w:lvlText w:val="•"/>
      <w:lvlJc w:val="left"/>
      <w:pPr>
        <w:ind w:left="1777" w:hanging="360"/>
      </w:pPr>
      <w:rPr>
        <w:rFonts w:hint="default"/>
        <w:lang w:val="en-gb" w:eastAsia="en-US" w:bidi="ar-SA"/>
      </w:rPr>
    </w:lvl>
    <w:lvl w:ilvl="3">
      <w:start w:val="0"/>
      <w:numFmt w:val="bullet"/>
      <w:lvlText w:val="•"/>
      <w:lvlJc w:val="left"/>
      <w:pPr>
        <w:ind w:left="2436" w:hanging="360"/>
      </w:pPr>
      <w:rPr>
        <w:rFonts w:hint="default"/>
        <w:lang w:val="en-gb" w:eastAsia="en-US" w:bidi="ar-SA"/>
      </w:rPr>
    </w:lvl>
    <w:lvl w:ilvl="4">
      <w:start w:val="0"/>
      <w:numFmt w:val="bullet"/>
      <w:lvlText w:val="•"/>
      <w:lvlJc w:val="left"/>
      <w:pPr>
        <w:ind w:left="3095" w:hanging="360"/>
      </w:pPr>
      <w:rPr>
        <w:rFonts w:hint="default"/>
        <w:lang w:val="en-gb" w:eastAsia="en-US" w:bidi="ar-SA"/>
      </w:rPr>
    </w:lvl>
    <w:lvl w:ilvl="5">
      <w:start w:val="0"/>
      <w:numFmt w:val="bullet"/>
      <w:lvlText w:val="•"/>
      <w:lvlJc w:val="left"/>
      <w:pPr>
        <w:ind w:left="3754" w:hanging="360"/>
      </w:pPr>
      <w:rPr>
        <w:rFonts w:hint="default"/>
        <w:lang w:val="en-gb" w:eastAsia="en-US" w:bidi="ar-SA"/>
      </w:rPr>
    </w:lvl>
    <w:lvl w:ilvl="6">
      <w:start w:val="0"/>
      <w:numFmt w:val="bullet"/>
      <w:lvlText w:val="•"/>
      <w:lvlJc w:val="left"/>
      <w:pPr>
        <w:ind w:left="4413" w:hanging="360"/>
      </w:pPr>
      <w:rPr>
        <w:rFonts w:hint="default"/>
        <w:lang w:val="en-gb" w:eastAsia="en-US" w:bidi="ar-SA"/>
      </w:rPr>
    </w:lvl>
    <w:lvl w:ilvl="7">
      <w:start w:val="0"/>
      <w:numFmt w:val="bullet"/>
      <w:lvlText w:val="•"/>
      <w:lvlJc w:val="left"/>
      <w:pPr>
        <w:ind w:left="5072" w:hanging="360"/>
      </w:pPr>
      <w:rPr>
        <w:rFonts w:hint="default"/>
        <w:lang w:val="en-gb" w:eastAsia="en-US" w:bidi="ar-SA"/>
      </w:rPr>
    </w:lvl>
    <w:lvl w:ilvl="8">
      <w:start w:val="0"/>
      <w:numFmt w:val="bullet"/>
      <w:lvlText w:val="•"/>
      <w:lvlJc w:val="left"/>
      <w:pPr>
        <w:ind w:left="5731" w:hanging="360"/>
      </w:pPr>
      <w:rPr>
        <w:rFonts w:hint="default"/>
        <w:lang w:val="en-gb" w:eastAsia="en-US" w:bidi="ar-SA"/>
      </w:rPr>
    </w:lvl>
  </w:abstractNum>
  <w:abstractNum w:abstractNumId="14">
    <w:multiLevelType w:val="hybridMultilevel"/>
    <w:lvl w:ilvl="0">
      <w:start w:val="0"/>
      <w:numFmt w:val="bullet"/>
      <w:lvlText w:val=""/>
      <w:lvlJc w:val="left"/>
      <w:pPr>
        <w:ind w:left="467" w:hanging="360"/>
      </w:pPr>
      <w:rPr>
        <w:rFonts w:hint="default"/>
        <w:w w:val="100"/>
        <w:lang w:val="en-gb" w:eastAsia="en-US" w:bidi="ar-SA"/>
      </w:rPr>
    </w:lvl>
    <w:lvl w:ilvl="1">
      <w:start w:val="0"/>
      <w:numFmt w:val="bullet"/>
      <w:lvlText w:val="•"/>
      <w:lvlJc w:val="left"/>
      <w:pPr>
        <w:ind w:left="1118" w:hanging="360"/>
      </w:pPr>
      <w:rPr>
        <w:rFonts w:hint="default"/>
        <w:lang w:val="en-gb" w:eastAsia="en-US" w:bidi="ar-SA"/>
      </w:rPr>
    </w:lvl>
    <w:lvl w:ilvl="2">
      <w:start w:val="0"/>
      <w:numFmt w:val="bullet"/>
      <w:lvlText w:val="•"/>
      <w:lvlJc w:val="left"/>
      <w:pPr>
        <w:ind w:left="1777" w:hanging="360"/>
      </w:pPr>
      <w:rPr>
        <w:rFonts w:hint="default"/>
        <w:lang w:val="en-gb" w:eastAsia="en-US" w:bidi="ar-SA"/>
      </w:rPr>
    </w:lvl>
    <w:lvl w:ilvl="3">
      <w:start w:val="0"/>
      <w:numFmt w:val="bullet"/>
      <w:lvlText w:val="•"/>
      <w:lvlJc w:val="left"/>
      <w:pPr>
        <w:ind w:left="2436" w:hanging="360"/>
      </w:pPr>
      <w:rPr>
        <w:rFonts w:hint="default"/>
        <w:lang w:val="en-gb" w:eastAsia="en-US" w:bidi="ar-SA"/>
      </w:rPr>
    </w:lvl>
    <w:lvl w:ilvl="4">
      <w:start w:val="0"/>
      <w:numFmt w:val="bullet"/>
      <w:lvlText w:val="•"/>
      <w:lvlJc w:val="left"/>
      <w:pPr>
        <w:ind w:left="3095" w:hanging="360"/>
      </w:pPr>
      <w:rPr>
        <w:rFonts w:hint="default"/>
        <w:lang w:val="en-gb" w:eastAsia="en-US" w:bidi="ar-SA"/>
      </w:rPr>
    </w:lvl>
    <w:lvl w:ilvl="5">
      <w:start w:val="0"/>
      <w:numFmt w:val="bullet"/>
      <w:lvlText w:val="•"/>
      <w:lvlJc w:val="left"/>
      <w:pPr>
        <w:ind w:left="3754" w:hanging="360"/>
      </w:pPr>
      <w:rPr>
        <w:rFonts w:hint="default"/>
        <w:lang w:val="en-gb" w:eastAsia="en-US" w:bidi="ar-SA"/>
      </w:rPr>
    </w:lvl>
    <w:lvl w:ilvl="6">
      <w:start w:val="0"/>
      <w:numFmt w:val="bullet"/>
      <w:lvlText w:val="•"/>
      <w:lvlJc w:val="left"/>
      <w:pPr>
        <w:ind w:left="4413" w:hanging="360"/>
      </w:pPr>
      <w:rPr>
        <w:rFonts w:hint="default"/>
        <w:lang w:val="en-gb" w:eastAsia="en-US" w:bidi="ar-SA"/>
      </w:rPr>
    </w:lvl>
    <w:lvl w:ilvl="7">
      <w:start w:val="0"/>
      <w:numFmt w:val="bullet"/>
      <w:lvlText w:val="•"/>
      <w:lvlJc w:val="left"/>
      <w:pPr>
        <w:ind w:left="5072" w:hanging="360"/>
      </w:pPr>
      <w:rPr>
        <w:rFonts w:hint="default"/>
        <w:lang w:val="en-gb" w:eastAsia="en-US" w:bidi="ar-SA"/>
      </w:rPr>
    </w:lvl>
    <w:lvl w:ilvl="8">
      <w:start w:val="0"/>
      <w:numFmt w:val="bullet"/>
      <w:lvlText w:val="•"/>
      <w:lvlJc w:val="left"/>
      <w:pPr>
        <w:ind w:left="5731" w:hanging="360"/>
      </w:pPr>
      <w:rPr>
        <w:rFonts w:hint="default"/>
        <w:lang w:val="en-gb" w:eastAsia="en-US" w:bidi="ar-SA"/>
      </w:rPr>
    </w:lvl>
  </w:abstractNum>
  <w:abstractNum w:abstractNumId="13">
    <w:multiLevelType w:val="hybridMultilevel"/>
    <w:lvl w:ilvl="0">
      <w:start w:val="0"/>
      <w:numFmt w:val="bullet"/>
      <w:lvlText w:val=""/>
      <w:lvlJc w:val="left"/>
      <w:pPr>
        <w:ind w:left="467" w:hanging="360"/>
      </w:pPr>
      <w:rPr>
        <w:rFonts w:hint="default" w:ascii="Symbol" w:hAnsi="Symbol" w:eastAsia="Symbol" w:cs="Symbol"/>
        <w:w w:val="100"/>
        <w:sz w:val="22"/>
        <w:szCs w:val="22"/>
        <w:lang w:val="en-gb" w:eastAsia="en-US" w:bidi="ar-SA"/>
      </w:rPr>
    </w:lvl>
    <w:lvl w:ilvl="1">
      <w:start w:val="0"/>
      <w:numFmt w:val="bullet"/>
      <w:lvlText w:val="•"/>
      <w:lvlJc w:val="left"/>
      <w:pPr>
        <w:ind w:left="1118" w:hanging="360"/>
      </w:pPr>
      <w:rPr>
        <w:rFonts w:hint="default"/>
        <w:lang w:val="en-gb" w:eastAsia="en-US" w:bidi="ar-SA"/>
      </w:rPr>
    </w:lvl>
    <w:lvl w:ilvl="2">
      <w:start w:val="0"/>
      <w:numFmt w:val="bullet"/>
      <w:lvlText w:val="•"/>
      <w:lvlJc w:val="left"/>
      <w:pPr>
        <w:ind w:left="1777" w:hanging="360"/>
      </w:pPr>
      <w:rPr>
        <w:rFonts w:hint="default"/>
        <w:lang w:val="en-gb" w:eastAsia="en-US" w:bidi="ar-SA"/>
      </w:rPr>
    </w:lvl>
    <w:lvl w:ilvl="3">
      <w:start w:val="0"/>
      <w:numFmt w:val="bullet"/>
      <w:lvlText w:val="•"/>
      <w:lvlJc w:val="left"/>
      <w:pPr>
        <w:ind w:left="2436" w:hanging="360"/>
      </w:pPr>
      <w:rPr>
        <w:rFonts w:hint="default"/>
        <w:lang w:val="en-gb" w:eastAsia="en-US" w:bidi="ar-SA"/>
      </w:rPr>
    </w:lvl>
    <w:lvl w:ilvl="4">
      <w:start w:val="0"/>
      <w:numFmt w:val="bullet"/>
      <w:lvlText w:val="•"/>
      <w:lvlJc w:val="left"/>
      <w:pPr>
        <w:ind w:left="3095" w:hanging="360"/>
      </w:pPr>
      <w:rPr>
        <w:rFonts w:hint="default"/>
        <w:lang w:val="en-gb" w:eastAsia="en-US" w:bidi="ar-SA"/>
      </w:rPr>
    </w:lvl>
    <w:lvl w:ilvl="5">
      <w:start w:val="0"/>
      <w:numFmt w:val="bullet"/>
      <w:lvlText w:val="•"/>
      <w:lvlJc w:val="left"/>
      <w:pPr>
        <w:ind w:left="3754" w:hanging="360"/>
      </w:pPr>
      <w:rPr>
        <w:rFonts w:hint="default"/>
        <w:lang w:val="en-gb" w:eastAsia="en-US" w:bidi="ar-SA"/>
      </w:rPr>
    </w:lvl>
    <w:lvl w:ilvl="6">
      <w:start w:val="0"/>
      <w:numFmt w:val="bullet"/>
      <w:lvlText w:val="•"/>
      <w:lvlJc w:val="left"/>
      <w:pPr>
        <w:ind w:left="4413" w:hanging="360"/>
      </w:pPr>
      <w:rPr>
        <w:rFonts w:hint="default"/>
        <w:lang w:val="en-gb" w:eastAsia="en-US" w:bidi="ar-SA"/>
      </w:rPr>
    </w:lvl>
    <w:lvl w:ilvl="7">
      <w:start w:val="0"/>
      <w:numFmt w:val="bullet"/>
      <w:lvlText w:val="•"/>
      <w:lvlJc w:val="left"/>
      <w:pPr>
        <w:ind w:left="5072" w:hanging="360"/>
      </w:pPr>
      <w:rPr>
        <w:rFonts w:hint="default"/>
        <w:lang w:val="en-gb" w:eastAsia="en-US" w:bidi="ar-SA"/>
      </w:rPr>
    </w:lvl>
    <w:lvl w:ilvl="8">
      <w:start w:val="0"/>
      <w:numFmt w:val="bullet"/>
      <w:lvlText w:val="•"/>
      <w:lvlJc w:val="left"/>
      <w:pPr>
        <w:ind w:left="5731" w:hanging="360"/>
      </w:pPr>
      <w:rPr>
        <w:rFonts w:hint="default"/>
        <w:lang w:val="en-gb" w:eastAsia="en-US" w:bidi="ar-SA"/>
      </w:rPr>
    </w:lvl>
  </w:abstractNum>
  <w:abstractNum w:abstractNumId="12">
    <w:multiLevelType w:val="hybridMultilevel"/>
    <w:lvl w:ilvl="0">
      <w:start w:val="0"/>
      <w:numFmt w:val="bullet"/>
      <w:lvlText w:val=""/>
      <w:lvlJc w:val="left"/>
      <w:pPr>
        <w:ind w:left="467" w:hanging="360"/>
      </w:pPr>
      <w:rPr>
        <w:rFonts w:hint="default" w:ascii="Symbol" w:hAnsi="Symbol" w:eastAsia="Symbol" w:cs="Symbol"/>
        <w:w w:val="100"/>
        <w:sz w:val="22"/>
        <w:szCs w:val="22"/>
        <w:lang w:val="en-gb" w:eastAsia="en-US" w:bidi="ar-SA"/>
      </w:rPr>
    </w:lvl>
    <w:lvl w:ilvl="1">
      <w:start w:val="0"/>
      <w:numFmt w:val="bullet"/>
      <w:lvlText w:val="•"/>
      <w:lvlJc w:val="left"/>
      <w:pPr>
        <w:ind w:left="1118" w:hanging="360"/>
      </w:pPr>
      <w:rPr>
        <w:rFonts w:hint="default"/>
        <w:lang w:val="en-gb" w:eastAsia="en-US" w:bidi="ar-SA"/>
      </w:rPr>
    </w:lvl>
    <w:lvl w:ilvl="2">
      <w:start w:val="0"/>
      <w:numFmt w:val="bullet"/>
      <w:lvlText w:val="•"/>
      <w:lvlJc w:val="left"/>
      <w:pPr>
        <w:ind w:left="1777" w:hanging="360"/>
      </w:pPr>
      <w:rPr>
        <w:rFonts w:hint="default"/>
        <w:lang w:val="en-gb" w:eastAsia="en-US" w:bidi="ar-SA"/>
      </w:rPr>
    </w:lvl>
    <w:lvl w:ilvl="3">
      <w:start w:val="0"/>
      <w:numFmt w:val="bullet"/>
      <w:lvlText w:val="•"/>
      <w:lvlJc w:val="left"/>
      <w:pPr>
        <w:ind w:left="2436" w:hanging="360"/>
      </w:pPr>
      <w:rPr>
        <w:rFonts w:hint="default"/>
        <w:lang w:val="en-gb" w:eastAsia="en-US" w:bidi="ar-SA"/>
      </w:rPr>
    </w:lvl>
    <w:lvl w:ilvl="4">
      <w:start w:val="0"/>
      <w:numFmt w:val="bullet"/>
      <w:lvlText w:val="•"/>
      <w:lvlJc w:val="left"/>
      <w:pPr>
        <w:ind w:left="3095" w:hanging="360"/>
      </w:pPr>
      <w:rPr>
        <w:rFonts w:hint="default"/>
        <w:lang w:val="en-gb" w:eastAsia="en-US" w:bidi="ar-SA"/>
      </w:rPr>
    </w:lvl>
    <w:lvl w:ilvl="5">
      <w:start w:val="0"/>
      <w:numFmt w:val="bullet"/>
      <w:lvlText w:val="•"/>
      <w:lvlJc w:val="left"/>
      <w:pPr>
        <w:ind w:left="3754" w:hanging="360"/>
      </w:pPr>
      <w:rPr>
        <w:rFonts w:hint="default"/>
        <w:lang w:val="en-gb" w:eastAsia="en-US" w:bidi="ar-SA"/>
      </w:rPr>
    </w:lvl>
    <w:lvl w:ilvl="6">
      <w:start w:val="0"/>
      <w:numFmt w:val="bullet"/>
      <w:lvlText w:val="•"/>
      <w:lvlJc w:val="left"/>
      <w:pPr>
        <w:ind w:left="4413" w:hanging="360"/>
      </w:pPr>
      <w:rPr>
        <w:rFonts w:hint="default"/>
        <w:lang w:val="en-gb" w:eastAsia="en-US" w:bidi="ar-SA"/>
      </w:rPr>
    </w:lvl>
    <w:lvl w:ilvl="7">
      <w:start w:val="0"/>
      <w:numFmt w:val="bullet"/>
      <w:lvlText w:val="•"/>
      <w:lvlJc w:val="left"/>
      <w:pPr>
        <w:ind w:left="5072" w:hanging="360"/>
      </w:pPr>
      <w:rPr>
        <w:rFonts w:hint="default"/>
        <w:lang w:val="en-gb" w:eastAsia="en-US" w:bidi="ar-SA"/>
      </w:rPr>
    </w:lvl>
    <w:lvl w:ilvl="8">
      <w:start w:val="0"/>
      <w:numFmt w:val="bullet"/>
      <w:lvlText w:val="•"/>
      <w:lvlJc w:val="left"/>
      <w:pPr>
        <w:ind w:left="5731" w:hanging="360"/>
      </w:pPr>
      <w:rPr>
        <w:rFonts w:hint="default"/>
        <w:lang w:val="en-gb" w:eastAsia="en-US" w:bidi="ar-SA"/>
      </w:rPr>
    </w:lvl>
  </w:abstractNum>
  <w:abstractNum w:abstractNumId="11">
    <w:multiLevelType w:val="hybridMultilevel"/>
    <w:lvl w:ilvl="0">
      <w:start w:val="0"/>
      <w:numFmt w:val="bullet"/>
      <w:lvlText w:val=""/>
      <w:lvlJc w:val="left"/>
      <w:pPr>
        <w:ind w:left="467" w:hanging="360"/>
      </w:pPr>
      <w:rPr>
        <w:rFonts w:hint="default" w:ascii="Symbol" w:hAnsi="Symbol" w:eastAsia="Symbol" w:cs="Symbol"/>
        <w:w w:val="100"/>
        <w:sz w:val="22"/>
        <w:szCs w:val="22"/>
        <w:lang w:val="en-gb" w:eastAsia="en-US" w:bidi="ar-SA"/>
      </w:rPr>
    </w:lvl>
    <w:lvl w:ilvl="1">
      <w:start w:val="0"/>
      <w:numFmt w:val="bullet"/>
      <w:lvlText w:val="•"/>
      <w:lvlJc w:val="left"/>
      <w:pPr>
        <w:ind w:left="1118" w:hanging="360"/>
      </w:pPr>
      <w:rPr>
        <w:rFonts w:hint="default"/>
        <w:lang w:val="en-gb" w:eastAsia="en-US" w:bidi="ar-SA"/>
      </w:rPr>
    </w:lvl>
    <w:lvl w:ilvl="2">
      <w:start w:val="0"/>
      <w:numFmt w:val="bullet"/>
      <w:lvlText w:val="•"/>
      <w:lvlJc w:val="left"/>
      <w:pPr>
        <w:ind w:left="1777" w:hanging="360"/>
      </w:pPr>
      <w:rPr>
        <w:rFonts w:hint="default"/>
        <w:lang w:val="en-gb" w:eastAsia="en-US" w:bidi="ar-SA"/>
      </w:rPr>
    </w:lvl>
    <w:lvl w:ilvl="3">
      <w:start w:val="0"/>
      <w:numFmt w:val="bullet"/>
      <w:lvlText w:val="•"/>
      <w:lvlJc w:val="left"/>
      <w:pPr>
        <w:ind w:left="2436" w:hanging="360"/>
      </w:pPr>
      <w:rPr>
        <w:rFonts w:hint="default"/>
        <w:lang w:val="en-gb" w:eastAsia="en-US" w:bidi="ar-SA"/>
      </w:rPr>
    </w:lvl>
    <w:lvl w:ilvl="4">
      <w:start w:val="0"/>
      <w:numFmt w:val="bullet"/>
      <w:lvlText w:val="•"/>
      <w:lvlJc w:val="left"/>
      <w:pPr>
        <w:ind w:left="3095" w:hanging="360"/>
      </w:pPr>
      <w:rPr>
        <w:rFonts w:hint="default"/>
        <w:lang w:val="en-gb" w:eastAsia="en-US" w:bidi="ar-SA"/>
      </w:rPr>
    </w:lvl>
    <w:lvl w:ilvl="5">
      <w:start w:val="0"/>
      <w:numFmt w:val="bullet"/>
      <w:lvlText w:val="•"/>
      <w:lvlJc w:val="left"/>
      <w:pPr>
        <w:ind w:left="3754" w:hanging="360"/>
      </w:pPr>
      <w:rPr>
        <w:rFonts w:hint="default"/>
        <w:lang w:val="en-gb" w:eastAsia="en-US" w:bidi="ar-SA"/>
      </w:rPr>
    </w:lvl>
    <w:lvl w:ilvl="6">
      <w:start w:val="0"/>
      <w:numFmt w:val="bullet"/>
      <w:lvlText w:val="•"/>
      <w:lvlJc w:val="left"/>
      <w:pPr>
        <w:ind w:left="4413" w:hanging="360"/>
      </w:pPr>
      <w:rPr>
        <w:rFonts w:hint="default"/>
        <w:lang w:val="en-gb" w:eastAsia="en-US" w:bidi="ar-SA"/>
      </w:rPr>
    </w:lvl>
    <w:lvl w:ilvl="7">
      <w:start w:val="0"/>
      <w:numFmt w:val="bullet"/>
      <w:lvlText w:val="•"/>
      <w:lvlJc w:val="left"/>
      <w:pPr>
        <w:ind w:left="5072" w:hanging="360"/>
      </w:pPr>
      <w:rPr>
        <w:rFonts w:hint="default"/>
        <w:lang w:val="en-gb" w:eastAsia="en-US" w:bidi="ar-SA"/>
      </w:rPr>
    </w:lvl>
    <w:lvl w:ilvl="8">
      <w:start w:val="0"/>
      <w:numFmt w:val="bullet"/>
      <w:lvlText w:val="•"/>
      <w:lvlJc w:val="left"/>
      <w:pPr>
        <w:ind w:left="5731" w:hanging="360"/>
      </w:pPr>
      <w:rPr>
        <w:rFonts w:hint="default"/>
        <w:lang w:val="en-gb" w:eastAsia="en-US" w:bidi="ar-SA"/>
      </w:rPr>
    </w:lvl>
  </w:abstractNum>
  <w:abstractNum w:abstractNumId="10">
    <w:multiLevelType w:val="hybridMultilevel"/>
    <w:lvl w:ilvl="0">
      <w:start w:val="0"/>
      <w:numFmt w:val="bullet"/>
      <w:lvlText w:val=""/>
      <w:lvlJc w:val="left"/>
      <w:pPr>
        <w:ind w:left="467" w:hanging="360"/>
      </w:pPr>
      <w:rPr>
        <w:rFonts w:hint="default" w:ascii="Symbol" w:hAnsi="Symbol" w:eastAsia="Symbol" w:cs="Symbol"/>
        <w:w w:val="100"/>
        <w:sz w:val="22"/>
        <w:szCs w:val="22"/>
        <w:lang w:val="en-gb" w:eastAsia="en-US" w:bidi="ar-SA"/>
      </w:rPr>
    </w:lvl>
    <w:lvl w:ilvl="1">
      <w:start w:val="0"/>
      <w:numFmt w:val="bullet"/>
      <w:lvlText w:val="•"/>
      <w:lvlJc w:val="left"/>
      <w:pPr>
        <w:ind w:left="1118" w:hanging="360"/>
      </w:pPr>
      <w:rPr>
        <w:rFonts w:hint="default"/>
        <w:lang w:val="en-gb" w:eastAsia="en-US" w:bidi="ar-SA"/>
      </w:rPr>
    </w:lvl>
    <w:lvl w:ilvl="2">
      <w:start w:val="0"/>
      <w:numFmt w:val="bullet"/>
      <w:lvlText w:val="•"/>
      <w:lvlJc w:val="left"/>
      <w:pPr>
        <w:ind w:left="1777" w:hanging="360"/>
      </w:pPr>
      <w:rPr>
        <w:rFonts w:hint="default"/>
        <w:lang w:val="en-gb" w:eastAsia="en-US" w:bidi="ar-SA"/>
      </w:rPr>
    </w:lvl>
    <w:lvl w:ilvl="3">
      <w:start w:val="0"/>
      <w:numFmt w:val="bullet"/>
      <w:lvlText w:val="•"/>
      <w:lvlJc w:val="left"/>
      <w:pPr>
        <w:ind w:left="2436" w:hanging="360"/>
      </w:pPr>
      <w:rPr>
        <w:rFonts w:hint="default"/>
        <w:lang w:val="en-gb" w:eastAsia="en-US" w:bidi="ar-SA"/>
      </w:rPr>
    </w:lvl>
    <w:lvl w:ilvl="4">
      <w:start w:val="0"/>
      <w:numFmt w:val="bullet"/>
      <w:lvlText w:val="•"/>
      <w:lvlJc w:val="left"/>
      <w:pPr>
        <w:ind w:left="3095" w:hanging="360"/>
      </w:pPr>
      <w:rPr>
        <w:rFonts w:hint="default"/>
        <w:lang w:val="en-gb" w:eastAsia="en-US" w:bidi="ar-SA"/>
      </w:rPr>
    </w:lvl>
    <w:lvl w:ilvl="5">
      <w:start w:val="0"/>
      <w:numFmt w:val="bullet"/>
      <w:lvlText w:val="•"/>
      <w:lvlJc w:val="left"/>
      <w:pPr>
        <w:ind w:left="3754" w:hanging="360"/>
      </w:pPr>
      <w:rPr>
        <w:rFonts w:hint="default"/>
        <w:lang w:val="en-gb" w:eastAsia="en-US" w:bidi="ar-SA"/>
      </w:rPr>
    </w:lvl>
    <w:lvl w:ilvl="6">
      <w:start w:val="0"/>
      <w:numFmt w:val="bullet"/>
      <w:lvlText w:val="•"/>
      <w:lvlJc w:val="left"/>
      <w:pPr>
        <w:ind w:left="4413" w:hanging="360"/>
      </w:pPr>
      <w:rPr>
        <w:rFonts w:hint="default"/>
        <w:lang w:val="en-gb" w:eastAsia="en-US" w:bidi="ar-SA"/>
      </w:rPr>
    </w:lvl>
    <w:lvl w:ilvl="7">
      <w:start w:val="0"/>
      <w:numFmt w:val="bullet"/>
      <w:lvlText w:val="•"/>
      <w:lvlJc w:val="left"/>
      <w:pPr>
        <w:ind w:left="5072" w:hanging="360"/>
      </w:pPr>
      <w:rPr>
        <w:rFonts w:hint="default"/>
        <w:lang w:val="en-gb" w:eastAsia="en-US" w:bidi="ar-SA"/>
      </w:rPr>
    </w:lvl>
    <w:lvl w:ilvl="8">
      <w:start w:val="0"/>
      <w:numFmt w:val="bullet"/>
      <w:lvlText w:val="•"/>
      <w:lvlJc w:val="left"/>
      <w:pPr>
        <w:ind w:left="5731" w:hanging="360"/>
      </w:pPr>
      <w:rPr>
        <w:rFonts w:hint="default"/>
        <w:lang w:val="en-gb" w:eastAsia="en-US" w:bidi="ar-SA"/>
      </w:rPr>
    </w:lvl>
  </w:abstractNum>
  <w:abstractNum w:abstractNumId="9">
    <w:multiLevelType w:val="hybridMultilevel"/>
    <w:lvl w:ilvl="0">
      <w:start w:val="0"/>
      <w:numFmt w:val="bullet"/>
      <w:lvlText w:val=""/>
      <w:lvlJc w:val="left"/>
      <w:pPr>
        <w:ind w:left="568" w:hanging="360"/>
      </w:pPr>
      <w:rPr>
        <w:rFonts w:hint="default" w:ascii="Symbol" w:hAnsi="Symbol" w:eastAsia="Symbol" w:cs="Symbol"/>
        <w:w w:val="100"/>
        <w:sz w:val="24"/>
        <w:szCs w:val="24"/>
        <w:lang w:val="en-gb" w:eastAsia="en-US" w:bidi="ar-SA"/>
      </w:rPr>
    </w:lvl>
    <w:lvl w:ilvl="1">
      <w:start w:val="0"/>
      <w:numFmt w:val="bullet"/>
      <w:lvlText w:val="•"/>
      <w:lvlJc w:val="left"/>
      <w:pPr>
        <w:ind w:left="1413" w:hanging="360"/>
      </w:pPr>
      <w:rPr>
        <w:rFonts w:hint="default"/>
        <w:lang w:val="en-gb" w:eastAsia="en-US" w:bidi="ar-SA"/>
      </w:rPr>
    </w:lvl>
    <w:lvl w:ilvl="2">
      <w:start w:val="0"/>
      <w:numFmt w:val="bullet"/>
      <w:lvlText w:val="•"/>
      <w:lvlJc w:val="left"/>
      <w:pPr>
        <w:ind w:left="2267" w:hanging="360"/>
      </w:pPr>
      <w:rPr>
        <w:rFonts w:hint="default"/>
        <w:lang w:val="en-gb" w:eastAsia="en-US" w:bidi="ar-SA"/>
      </w:rPr>
    </w:lvl>
    <w:lvl w:ilvl="3">
      <w:start w:val="0"/>
      <w:numFmt w:val="bullet"/>
      <w:lvlText w:val="•"/>
      <w:lvlJc w:val="left"/>
      <w:pPr>
        <w:ind w:left="3120" w:hanging="360"/>
      </w:pPr>
      <w:rPr>
        <w:rFonts w:hint="default"/>
        <w:lang w:val="en-gb" w:eastAsia="en-US" w:bidi="ar-SA"/>
      </w:rPr>
    </w:lvl>
    <w:lvl w:ilvl="4">
      <w:start w:val="0"/>
      <w:numFmt w:val="bullet"/>
      <w:lvlText w:val="•"/>
      <w:lvlJc w:val="left"/>
      <w:pPr>
        <w:ind w:left="3974" w:hanging="360"/>
      </w:pPr>
      <w:rPr>
        <w:rFonts w:hint="default"/>
        <w:lang w:val="en-gb" w:eastAsia="en-US" w:bidi="ar-SA"/>
      </w:rPr>
    </w:lvl>
    <w:lvl w:ilvl="5">
      <w:start w:val="0"/>
      <w:numFmt w:val="bullet"/>
      <w:lvlText w:val="•"/>
      <w:lvlJc w:val="left"/>
      <w:pPr>
        <w:ind w:left="4827" w:hanging="360"/>
      </w:pPr>
      <w:rPr>
        <w:rFonts w:hint="default"/>
        <w:lang w:val="en-gb" w:eastAsia="en-US" w:bidi="ar-SA"/>
      </w:rPr>
    </w:lvl>
    <w:lvl w:ilvl="6">
      <w:start w:val="0"/>
      <w:numFmt w:val="bullet"/>
      <w:lvlText w:val="•"/>
      <w:lvlJc w:val="left"/>
      <w:pPr>
        <w:ind w:left="5681" w:hanging="360"/>
      </w:pPr>
      <w:rPr>
        <w:rFonts w:hint="default"/>
        <w:lang w:val="en-gb" w:eastAsia="en-US" w:bidi="ar-SA"/>
      </w:rPr>
    </w:lvl>
    <w:lvl w:ilvl="7">
      <w:start w:val="0"/>
      <w:numFmt w:val="bullet"/>
      <w:lvlText w:val="•"/>
      <w:lvlJc w:val="left"/>
      <w:pPr>
        <w:ind w:left="6534" w:hanging="360"/>
      </w:pPr>
      <w:rPr>
        <w:rFonts w:hint="default"/>
        <w:lang w:val="en-gb" w:eastAsia="en-US" w:bidi="ar-SA"/>
      </w:rPr>
    </w:lvl>
    <w:lvl w:ilvl="8">
      <w:start w:val="0"/>
      <w:numFmt w:val="bullet"/>
      <w:lvlText w:val="•"/>
      <w:lvlJc w:val="left"/>
      <w:pPr>
        <w:ind w:left="7388" w:hanging="360"/>
      </w:pPr>
      <w:rPr>
        <w:rFonts w:hint="default"/>
        <w:lang w:val="en-gb" w:eastAsia="en-US" w:bidi="ar-SA"/>
      </w:rPr>
    </w:lvl>
  </w:abstractNum>
  <w:abstractNum w:abstractNumId="8">
    <w:multiLevelType w:val="hybridMultilevel"/>
    <w:lvl w:ilvl="0">
      <w:start w:val="0"/>
      <w:numFmt w:val="bullet"/>
      <w:lvlText w:val=""/>
      <w:lvlJc w:val="left"/>
      <w:pPr>
        <w:ind w:left="359" w:hanging="360"/>
      </w:pPr>
      <w:rPr>
        <w:rFonts w:hint="default" w:ascii="Symbol" w:hAnsi="Symbol" w:eastAsia="Symbol" w:cs="Symbol"/>
        <w:w w:val="100"/>
        <w:sz w:val="24"/>
        <w:szCs w:val="24"/>
        <w:lang w:val="en-gb" w:eastAsia="en-US" w:bidi="ar-SA"/>
      </w:rPr>
    </w:lvl>
    <w:lvl w:ilvl="1">
      <w:start w:val="0"/>
      <w:numFmt w:val="bullet"/>
      <w:lvlText w:val="•"/>
      <w:lvlJc w:val="left"/>
      <w:pPr>
        <w:ind w:left="1192" w:hanging="360"/>
      </w:pPr>
      <w:rPr>
        <w:rFonts w:hint="default"/>
        <w:lang w:val="en-gb" w:eastAsia="en-US" w:bidi="ar-SA"/>
      </w:rPr>
    </w:lvl>
    <w:lvl w:ilvl="2">
      <w:start w:val="0"/>
      <w:numFmt w:val="bullet"/>
      <w:lvlText w:val="•"/>
      <w:lvlJc w:val="left"/>
      <w:pPr>
        <w:ind w:left="2024" w:hanging="360"/>
      </w:pPr>
      <w:rPr>
        <w:rFonts w:hint="default"/>
        <w:lang w:val="en-gb" w:eastAsia="en-US" w:bidi="ar-SA"/>
      </w:rPr>
    </w:lvl>
    <w:lvl w:ilvl="3">
      <w:start w:val="0"/>
      <w:numFmt w:val="bullet"/>
      <w:lvlText w:val="•"/>
      <w:lvlJc w:val="left"/>
      <w:pPr>
        <w:ind w:left="2856" w:hanging="360"/>
      </w:pPr>
      <w:rPr>
        <w:rFonts w:hint="default"/>
        <w:lang w:val="en-gb" w:eastAsia="en-US" w:bidi="ar-SA"/>
      </w:rPr>
    </w:lvl>
    <w:lvl w:ilvl="4">
      <w:start w:val="0"/>
      <w:numFmt w:val="bullet"/>
      <w:lvlText w:val="•"/>
      <w:lvlJc w:val="left"/>
      <w:pPr>
        <w:ind w:left="3688" w:hanging="360"/>
      </w:pPr>
      <w:rPr>
        <w:rFonts w:hint="default"/>
        <w:lang w:val="en-gb" w:eastAsia="en-US" w:bidi="ar-SA"/>
      </w:rPr>
    </w:lvl>
    <w:lvl w:ilvl="5">
      <w:start w:val="0"/>
      <w:numFmt w:val="bullet"/>
      <w:lvlText w:val="•"/>
      <w:lvlJc w:val="left"/>
      <w:pPr>
        <w:ind w:left="4521" w:hanging="360"/>
      </w:pPr>
      <w:rPr>
        <w:rFonts w:hint="default"/>
        <w:lang w:val="en-gb" w:eastAsia="en-US" w:bidi="ar-SA"/>
      </w:rPr>
    </w:lvl>
    <w:lvl w:ilvl="6">
      <w:start w:val="0"/>
      <w:numFmt w:val="bullet"/>
      <w:lvlText w:val="•"/>
      <w:lvlJc w:val="left"/>
      <w:pPr>
        <w:ind w:left="5353" w:hanging="360"/>
      </w:pPr>
      <w:rPr>
        <w:rFonts w:hint="default"/>
        <w:lang w:val="en-gb" w:eastAsia="en-US" w:bidi="ar-SA"/>
      </w:rPr>
    </w:lvl>
    <w:lvl w:ilvl="7">
      <w:start w:val="0"/>
      <w:numFmt w:val="bullet"/>
      <w:lvlText w:val="•"/>
      <w:lvlJc w:val="left"/>
      <w:pPr>
        <w:ind w:left="6185" w:hanging="360"/>
      </w:pPr>
      <w:rPr>
        <w:rFonts w:hint="default"/>
        <w:lang w:val="en-gb" w:eastAsia="en-US" w:bidi="ar-SA"/>
      </w:rPr>
    </w:lvl>
    <w:lvl w:ilvl="8">
      <w:start w:val="0"/>
      <w:numFmt w:val="bullet"/>
      <w:lvlText w:val="•"/>
      <w:lvlJc w:val="left"/>
      <w:pPr>
        <w:ind w:left="7017" w:hanging="360"/>
      </w:pPr>
      <w:rPr>
        <w:rFonts w:hint="default"/>
        <w:lang w:val="en-gb" w:eastAsia="en-US" w:bidi="ar-SA"/>
      </w:rPr>
    </w:lvl>
  </w:abstractNum>
  <w:abstractNum w:abstractNumId="7">
    <w:multiLevelType w:val="hybridMultilevel"/>
    <w:lvl w:ilvl="0">
      <w:start w:val="0"/>
      <w:numFmt w:val="bullet"/>
      <w:lvlText w:val=""/>
      <w:lvlJc w:val="left"/>
      <w:pPr>
        <w:ind w:left="359" w:hanging="360"/>
      </w:pPr>
      <w:rPr>
        <w:rFonts w:hint="default" w:ascii="Symbol" w:hAnsi="Symbol" w:eastAsia="Symbol" w:cs="Symbol"/>
        <w:w w:val="100"/>
        <w:sz w:val="24"/>
        <w:szCs w:val="24"/>
        <w:lang w:val="en-gb" w:eastAsia="en-US" w:bidi="ar-SA"/>
      </w:rPr>
    </w:lvl>
    <w:lvl w:ilvl="1">
      <w:start w:val="0"/>
      <w:numFmt w:val="bullet"/>
      <w:lvlText w:val="•"/>
      <w:lvlJc w:val="left"/>
      <w:pPr>
        <w:ind w:left="1192" w:hanging="360"/>
      </w:pPr>
      <w:rPr>
        <w:rFonts w:hint="default"/>
        <w:lang w:val="en-gb" w:eastAsia="en-US" w:bidi="ar-SA"/>
      </w:rPr>
    </w:lvl>
    <w:lvl w:ilvl="2">
      <w:start w:val="0"/>
      <w:numFmt w:val="bullet"/>
      <w:lvlText w:val="•"/>
      <w:lvlJc w:val="left"/>
      <w:pPr>
        <w:ind w:left="2024" w:hanging="360"/>
      </w:pPr>
      <w:rPr>
        <w:rFonts w:hint="default"/>
        <w:lang w:val="en-gb" w:eastAsia="en-US" w:bidi="ar-SA"/>
      </w:rPr>
    </w:lvl>
    <w:lvl w:ilvl="3">
      <w:start w:val="0"/>
      <w:numFmt w:val="bullet"/>
      <w:lvlText w:val="•"/>
      <w:lvlJc w:val="left"/>
      <w:pPr>
        <w:ind w:left="2856" w:hanging="360"/>
      </w:pPr>
      <w:rPr>
        <w:rFonts w:hint="default"/>
        <w:lang w:val="en-gb" w:eastAsia="en-US" w:bidi="ar-SA"/>
      </w:rPr>
    </w:lvl>
    <w:lvl w:ilvl="4">
      <w:start w:val="0"/>
      <w:numFmt w:val="bullet"/>
      <w:lvlText w:val="•"/>
      <w:lvlJc w:val="left"/>
      <w:pPr>
        <w:ind w:left="3688" w:hanging="360"/>
      </w:pPr>
      <w:rPr>
        <w:rFonts w:hint="default"/>
        <w:lang w:val="en-gb" w:eastAsia="en-US" w:bidi="ar-SA"/>
      </w:rPr>
    </w:lvl>
    <w:lvl w:ilvl="5">
      <w:start w:val="0"/>
      <w:numFmt w:val="bullet"/>
      <w:lvlText w:val="•"/>
      <w:lvlJc w:val="left"/>
      <w:pPr>
        <w:ind w:left="4520" w:hanging="360"/>
      </w:pPr>
      <w:rPr>
        <w:rFonts w:hint="default"/>
        <w:lang w:val="en-gb" w:eastAsia="en-US" w:bidi="ar-SA"/>
      </w:rPr>
    </w:lvl>
    <w:lvl w:ilvl="6">
      <w:start w:val="0"/>
      <w:numFmt w:val="bullet"/>
      <w:lvlText w:val="•"/>
      <w:lvlJc w:val="left"/>
      <w:pPr>
        <w:ind w:left="5352" w:hanging="360"/>
      </w:pPr>
      <w:rPr>
        <w:rFonts w:hint="default"/>
        <w:lang w:val="en-gb" w:eastAsia="en-US" w:bidi="ar-SA"/>
      </w:rPr>
    </w:lvl>
    <w:lvl w:ilvl="7">
      <w:start w:val="0"/>
      <w:numFmt w:val="bullet"/>
      <w:lvlText w:val="•"/>
      <w:lvlJc w:val="left"/>
      <w:pPr>
        <w:ind w:left="6184" w:hanging="360"/>
      </w:pPr>
      <w:rPr>
        <w:rFonts w:hint="default"/>
        <w:lang w:val="en-gb" w:eastAsia="en-US" w:bidi="ar-SA"/>
      </w:rPr>
    </w:lvl>
    <w:lvl w:ilvl="8">
      <w:start w:val="0"/>
      <w:numFmt w:val="bullet"/>
      <w:lvlText w:val="•"/>
      <w:lvlJc w:val="left"/>
      <w:pPr>
        <w:ind w:left="7016" w:hanging="360"/>
      </w:pPr>
      <w:rPr>
        <w:rFonts w:hint="default"/>
        <w:lang w:val="en-gb" w:eastAsia="en-US" w:bidi="ar-SA"/>
      </w:rPr>
    </w:lvl>
  </w:abstractNum>
  <w:abstractNum w:abstractNumId="6">
    <w:multiLevelType w:val="hybridMultilevel"/>
    <w:lvl w:ilvl="0">
      <w:start w:val="0"/>
      <w:numFmt w:val="bullet"/>
      <w:lvlText w:val=""/>
      <w:lvlJc w:val="left"/>
      <w:pPr>
        <w:ind w:left="1188" w:hanging="361"/>
      </w:pPr>
      <w:rPr>
        <w:rFonts w:hint="default" w:ascii="Symbol" w:hAnsi="Symbol" w:eastAsia="Symbol" w:cs="Symbol"/>
        <w:w w:val="100"/>
        <w:sz w:val="22"/>
        <w:szCs w:val="22"/>
        <w:lang w:val="en-gb" w:eastAsia="en-US" w:bidi="ar-SA"/>
      </w:rPr>
    </w:lvl>
    <w:lvl w:ilvl="1">
      <w:start w:val="0"/>
      <w:numFmt w:val="bullet"/>
      <w:lvlText w:val="•"/>
      <w:lvlJc w:val="left"/>
      <w:pPr>
        <w:ind w:left="1855" w:hanging="361"/>
      </w:pPr>
      <w:rPr>
        <w:rFonts w:hint="default"/>
        <w:lang w:val="en-gb" w:eastAsia="en-US" w:bidi="ar-SA"/>
      </w:rPr>
    </w:lvl>
    <w:lvl w:ilvl="2">
      <w:start w:val="0"/>
      <w:numFmt w:val="bullet"/>
      <w:lvlText w:val="•"/>
      <w:lvlJc w:val="left"/>
      <w:pPr>
        <w:ind w:left="2530" w:hanging="361"/>
      </w:pPr>
      <w:rPr>
        <w:rFonts w:hint="default"/>
        <w:lang w:val="en-gb" w:eastAsia="en-US" w:bidi="ar-SA"/>
      </w:rPr>
    </w:lvl>
    <w:lvl w:ilvl="3">
      <w:start w:val="0"/>
      <w:numFmt w:val="bullet"/>
      <w:lvlText w:val="•"/>
      <w:lvlJc w:val="left"/>
      <w:pPr>
        <w:ind w:left="3205" w:hanging="361"/>
      </w:pPr>
      <w:rPr>
        <w:rFonts w:hint="default"/>
        <w:lang w:val="en-gb" w:eastAsia="en-US" w:bidi="ar-SA"/>
      </w:rPr>
    </w:lvl>
    <w:lvl w:ilvl="4">
      <w:start w:val="0"/>
      <w:numFmt w:val="bullet"/>
      <w:lvlText w:val="•"/>
      <w:lvlJc w:val="left"/>
      <w:pPr>
        <w:ind w:left="3881" w:hanging="361"/>
      </w:pPr>
      <w:rPr>
        <w:rFonts w:hint="default"/>
        <w:lang w:val="en-gb" w:eastAsia="en-US" w:bidi="ar-SA"/>
      </w:rPr>
    </w:lvl>
    <w:lvl w:ilvl="5">
      <w:start w:val="0"/>
      <w:numFmt w:val="bullet"/>
      <w:lvlText w:val="•"/>
      <w:lvlJc w:val="left"/>
      <w:pPr>
        <w:ind w:left="4556" w:hanging="361"/>
      </w:pPr>
      <w:rPr>
        <w:rFonts w:hint="default"/>
        <w:lang w:val="en-gb" w:eastAsia="en-US" w:bidi="ar-SA"/>
      </w:rPr>
    </w:lvl>
    <w:lvl w:ilvl="6">
      <w:start w:val="0"/>
      <w:numFmt w:val="bullet"/>
      <w:lvlText w:val="•"/>
      <w:lvlJc w:val="left"/>
      <w:pPr>
        <w:ind w:left="5231" w:hanging="361"/>
      </w:pPr>
      <w:rPr>
        <w:rFonts w:hint="default"/>
        <w:lang w:val="en-gb" w:eastAsia="en-US" w:bidi="ar-SA"/>
      </w:rPr>
    </w:lvl>
    <w:lvl w:ilvl="7">
      <w:start w:val="0"/>
      <w:numFmt w:val="bullet"/>
      <w:lvlText w:val="•"/>
      <w:lvlJc w:val="left"/>
      <w:pPr>
        <w:ind w:left="5907" w:hanging="361"/>
      </w:pPr>
      <w:rPr>
        <w:rFonts w:hint="default"/>
        <w:lang w:val="en-gb" w:eastAsia="en-US" w:bidi="ar-SA"/>
      </w:rPr>
    </w:lvl>
    <w:lvl w:ilvl="8">
      <w:start w:val="0"/>
      <w:numFmt w:val="bullet"/>
      <w:lvlText w:val="•"/>
      <w:lvlJc w:val="left"/>
      <w:pPr>
        <w:ind w:left="6582" w:hanging="361"/>
      </w:pPr>
      <w:rPr>
        <w:rFonts w:hint="default"/>
        <w:lang w:val="en-gb" w:eastAsia="en-US" w:bidi="ar-SA"/>
      </w:rPr>
    </w:lvl>
  </w:abstractNum>
  <w:abstractNum w:abstractNumId="5">
    <w:multiLevelType w:val="hybridMultilevel"/>
    <w:lvl w:ilvl="0">
      <w:start w:val="0"/>
      <w:numFmt w:val="bullet"/>
      <w:lvlText w:val=""/>
      <w:lvlJc w:val="left"/>
      <w:pPr>
        <w:ind w:left="827" w:hanging="360"/>
      </w:pPr>
      <w:rPr>
        <w:rFonts w:hint="default" w:ascii="Symbol" w:hAnsi="Symbol" w:eastAsia="Symbol" w:cs="Symbol"/>
        <w:w w:val="100"/>
        <w:sz w:val="22"/>
        <w:szCs w:val="22"/>
        <w:lang w:val="en-gb" w:eastAsia="en-US" w:bidi="ar-SA"/>
      </w:rPr>
    </w:lvl>
    <w:lvl w:ilvl="1">
      <w:start w:val="0"/>
      <w:numFmt w:val="bullet"/>
      <w:lvlText w:val="•"/>
      <w:lvlJc w:val="left"/>
      <w:pPr>
        <w:ind w:left="1531" w:hanging="360"/>
      </w:pPr>
      <w:rPr>
        <w:rFonts w:hint="default"/>
        <w:lang w:val="en-gb" w:eastAsia="en-US" w:bidi="ar-SA"/>
      </w:rPr>
    </w:lvl>
    <w:lvl w:ilvl="2">
      <w:start w:val="0"/>
      <w:numFmt w:val="bullet"/>
      <w:lvlText w:val="•"/>
      <w:lvlJc w:val="left"/>
      <w:pPr>
        <w:ind w:left="2242" w:hanging="360"/>
      </w:pPr>
      <w:rPr>
        <w:rFonts w:hint="default"/>
        <w:lang w:val="en-gb" w:eastAsia="en-US" w:bidi="ar-SA"/>
      </w:rPr>
    </w:lvl>
    <w:lvl w:ilvl="3">
      <w:start w:val="0"/>
      <w:numFmt w:val="bullet"/>
      <w:lvlText w:val="•"/>
      <w:lvlJc w:val="left"/>
      <w:pPr>
        <w:ind w:left="2953" w:hanging="360"/>
      </w:pPr>
      <w:rPr>
        <w:rFonts w:hint="default"/>
        <w:lang w:val="en-gb" w:eastAsia="en-US" w:bidi="ar-SA"/>
      </w:rPr>
    </w:lvl>
    <w:lvl w:ilvl="4">
      <w:start w:val="0"/>
      <w:numFmt w:val="bullet"/>
      <w:lvlText w:val="•"/>
      <w:lvlJc w:val="left"/>
      <w:pPr>
        <w:ind w:left="3665" w:hanging="360"/>
      </w:pPr>
      <w:rPr>
        <w:rFonts w:hint="default"/>
        <w:lang w:val="en-gb" w:eastAsia="en-US" w:bidi="ar-SA"/>
      </w:rPr>
    </w:lvl>
    <w:lvl w:ilvl="5">
      <w:start w:val="0"/>
      <w:numFmt w:val="bullet"/>
      <w:lvlText w:val="•"/>
      <w:lvlJc w:val="left"/>
      <w:pPr>
        <w:ind w:left="4376" w:hanging="360"/>
      </w:pPr>
      <w:rPr>
        <w:rFonts w:hint="default"/>
        <w:lang w:val="en-gb" w:eastAsia="en-US" w:bidi="ar-SA"/>
      </w:rPr>
    </w:lvl>
    <w:lvl w:ilvl="6">
      <w:start w:val="0"/>
      <w:numFmt w:val="bullet"/>
      <w:lvlText w:val="•"/>
      <w:lvlJc w:val="left"/>
      <w:pPr>
        <w:ind w:left="5087" w:hanging="360"/>
      </w:pPr>
      <w:rPr>
        <w:rFonts w:hint="default"/>
        <w:lang w:val="en-gb" w:eastAsia="en-US" w:bidi="ar-SA"/>
      </w:rPr>
    </w:lvl>
    <w:lvl w:ilvl="7">
      <w:start w:val="0"/>
      <w:numFmt w:val="bullet"/>
      <w:lvlText w:val="•"/>
      <w:lvlJc w:val="left"/>
      <w:pPr>
        <w:ind w:left="5799" w:hanging="360"/>
      </w:pPr>
      <w:rPr>
        <w:rFonts w:hint="default"/>
        <w:lang w:val="en-gb" w:eastAsia="en-US" w:bidi="ar-SA"/>
      </w:rPr>
    </w:lvl>
    <w:lvl w:ilvl="8">
      <w:start w:val="0"/>
      <w:numFmt w:val="bullet"/>
      <w:lvlText w:val="•"/>
      <w:lvlJc w:val="left"/>
      <w:pPr>
        <w:ind w:left="6510" w:hanging="360"/>
      </w:pPr>
      <w:rPr>
        <w:rFonts w:hint="default"/>
        <w:lang w:val="en-gb" w:eastAsia="en-US" w:bidi="ar-SA"/>
      </w:rPr>
    </w:lvl>
  </w:abstractNum>
  <w:abstractNum w:abstractNumId="4">
    <w:multiLevelType w:val="hybridMultilevel"/>
    <w:lvl w:ilvl="0">
      <w:start w:val="0"/>
      <w:numFmt w:val="bullet"/>
      <w:lvlText w:val=""/>
      <w:lvlJc w:val="left"/>
      <w:pPr>
        <w:ind w:left="827" w:hanging="360"/>
      </w:pPr>
      <w:rPr>
        <w:rFonts w:hint="default" w:ascii="Symbol" w:hAnsi="Symbol" w:eastAsia="Symbol" w:cs="Symbol"/>
        <w:w w:val="100"/>
        <w:sz w:val="22"/>
        <w:szCs w:val="22"/>
        <w:lang w:val="en-gb" w:eastAsia="en-US" w:bidi="ar-SA"/>
      </w:rPr>
    </w:lvl>
    <w:lvl w:ilvl="1">
      <w:start w:val="0"/>
      <w:numFmt w:val="bullet"/>
      <w:lvlText w:val="•"/>
      <w:lvlJc w:val="left"/>
      <w:pPr>
        <w:ind w:left="1531" w:hanging="360"/>
      </w:pPr>
      <w:rPr>
        <w:rFonts w:hint="default"/>
        <w:lang w:val="en-gb" w:eastAsia="en-US" w:bidi="ar-SA"/>
      </w:rPr>
    </w:lvl>
    <w:lvl w:ilvl="2">
      <w:start w:val="0"/>
      <w:numFmt w:val="bullet"/>
      <w:lvlText w:val="•"/>
      <w:lvlJc w:val="left"/>
      <w:pPr>
        <w:ind w:left="2242" w:hanging="360"/>
      </w:pPr>
      <w:rPr>
        <w:rFonts w:hint="default"/>
        <w:lang w:val="en-gb" w:eastAsia="en-US" w:bidi="ar-SA"/>
      </w:rPr>
    </w:lvl>
    <w:lvl w:ilvl="3">
      <w:start w:val="0"/>
      <w:numFmt w:val="bullet"/>
      <w:lvlText w:val="•"/>
      <w:lvlJc w:val="left"/>
      <w:pPr>
        <w:ind w:left="2953" w:hanging="360"/>
      </w:pPr>
      <w:rPr>
        <w:rFonts w:hint="default"/>
        <w:lang w:val="en-gb" w:eastAsia="en-US" w:bidi="ar-SA"/>
      </w:rPr>
    </w:lvl>
    <w:lvl w:ilvl="4">
      <w:start w:val="0"/>
      <w:numFmt w:val="bullet"/>
      <w:lvlText w:val="•"/>
      <w:lvlJc w:val="left"/>
      <w:pPr>
        <w:ind w:left="3665" w:hanging="360"/>
      </w:pPr>
      <w:rPr>
        <w:rFonts w:hint="default"/>
        <w:lang w:val="en-gb" w:eastAsia="en-US" w:bidi="ar-SA"/>
      </w:rPr>
    </w:lvl>
    <w:lvl w:ilvl="5">
      <w:start w:val="0"/>
      <w:numFmt w:val="bullet"/>
      <w:lvlText w:val="•"/>
      <w:lvlJc w:val="left"/>
      <w:pPr>
        <w:ind w:left="4376" w:hanging="360"/>
      </w:pPr>
      <w:rPr>
        <w:rFonts w:hint="default"/>
        <w:lang w:val="en-gb" w:eastAsia="en-US" w:bidi="ar-SA"/>
      </w:rPr>
    </w:lvl>
    <w:lvl w:ilvl="6">
      <w:start w:val="0"/>
      <w:numFmt w:val="bullet"/>
      <w:lvlText w:val="•"/>
      <w:lvlJc w:val="left"/>
      <w:pPr>
        <w:ind w:left="5087" w:hanging="360"/>
      </w:pPr>
      <w:rPr>
        <w:rFonts w:hint="default"/>
        <w:lang w:val="en-gb" w:eastAsia="en-US" w:bidi="ar-SA"/>
      </w:rPr>
    </w:lvl>
    <w:lvl w:ilvl="7">
      <w:start w:val="0"/>
      <w:numFmt w:val="bullet"/>
      <w:lvlText w:val="•"/>
      <w:lvlJc w:val="left"/>
      <w:pPr>
        <w:ind w:left="5799" w:hanging="360"/>
      </w:pPr>
      <w:rPr>
        <w:rFonts w:hint="default"/>
        <w:lang w:val="en-gb" w:eastAsia="en-US" w:bidi="ar-SA"/>
      </w:rPr>
    </w:lvl>
    <w:lvl w:ilvl="8">
      <w:start w:val="0"/>
      <w:numFmt w:val="bullet"/>
      <w:lvlText w:val="•"/>
      <w:lvlJc w:val="left"/>
      <w:pPr>
        <w:ind w:left="6510" w:hanging="360"/>
      </w:pPr>
      <w:rPr>
        <w:rFonts w:hint="default"/>
        <w:lang w:val="en-gb" w:eastAsia="en-US" w:bidi="ar-SA"/>
      </w:rPr>
    </w:lvl>
  </w:abstractNum>
  <w:abstractNum w:abstractNumId="3">
    <w:multiLevelType w:val="hybridMultilevel"/>
    <w:lvl w:ilvl="0">
      <w:start w:val="0"/>
      <w:numFmt w:val="bullet"/>
      <w:lvlText w:val=""/>
      <w:lvlJc w:val="left"/>
      <w:pPr>
        <w:ind w:left="827" w:hanging="360"/>
      </w:pPr>
      <w:rPr>
        <w:rFonts w:hint="default" w:ascii="Symbol" w:hAnsi="Symbol" w:eastAsia="Symbol" w:cs="Symbol"/>
        <w:w w:val="100"/>
        <w:sz w:val="22"/>
        <w:szCs w:val="22"/>
        <w:lang w:val="en-gb" w:eastAsia="en-US" w:bidi="ar-SA"/>
      </w:rPr>
    </w:lvl>
    <w:lvl w:ilvl="1">
      <w:start w:val="0"/>
      <w:numFmt w:val="bullet"/>
      <w:lvlText w:val="•"/>
      <w:lvlJc w:val="left"/>
      <w:pPr>
        <w:ind w:left="1531" w:hanging="360"/>
      </w:pPr>
      <w:rPr>
        <w:rFonts w:hint="default"/>
        <w:lang w:val="en-gb" w:eastAsia="en-US" w:bidi="ar-SA"/>
      </w:rPr>
    </w:lvl>
    <w:lvl w:ilvl="2">
      <w:start w:val="0"/>
      <w:numFmt w:val="bullet"/>
      <w:lvlText w:val="•"/>
      <w:lvlJc w:val="left"/>
      <w:pPr>
        <w:ind w:left="2242" w:hanging="360"/>
      </w:pPr>
      <w:rPr>
        <w:rFonts w:hint="default"/>
        <w:lang w:val="en-gb" w:eastAsia="en-US" w:bidi="ar-SA"/>
      </w:rPr>
    </w:lvl>
    <w:lvl w:ilvl="3">
      <w:start w:val="0"/>
      <w:numFmt w:val="bullet"/>
      <w:lvlText w:val="•"/>
      <w:lvlJc w:val="left"/>
      <w:pPr>
        <w:ind w:left="2953" w:hanging="360"/>
      </w:pPr>
      <w:rPr>
        <w:rFonts w:hint="default"/>
        <w:lang w:val="en-gb" w:eastAsia="en-US" w:bidi="ar-SA"/>
      </w:rPr>
    </w:lvl>
    <w:lvl w:ilvl="4">
      <w:start w:val="0"/>
      <w:numFmt w:val="bullet"/>
      <w:lvlText w:val="•"/>
      <w:lvlJc w:val="left"/>
      <w:pPr>
        <w:ind w:left="3665" w:hanging="360"/>
      </w:pPr>
      <w:rPr>
        <w:rFonts w:hint="default"/>
        <w:lang w:val="en-gb" w:eastAsia="en-US" w:bidi="ar-SA"/>
      </w:rPr>
    </w:lvl>
    <w:lvl w:ilvl="5">
      <w:start w:val="0"/>
      <w:numFmt w:val="bullet"/>
      <w:lvlText w:val="•"/>
      <w:lvlJc w:val="left"/>
      <w:pPr>
        <w:ind w:left="4376" w:hanging="360"/>
      </w:pPr>
      <w:rPr>
        <w:rFonts w:hint="default"/>
        <w:lang w:val="en-gb" w:eastAsia="en-US" w:bidi="ar-SA"/>
      </w:rPr>
    </w:lvl>
    <w:lvl w:ilvl="6">
      <w:start w:val="0"/>
      <w:numFmt w:val="bullet"/>
      <w:lvlText w:val="•"/>
      <w:lvlJc w:val="left"/>
      <w:pPr>
        <w:ind w:left="5087" w:hanging="360"/>
      </w:pPr>
      <w:rPr>
        <w:rFonts w:hint="default"/>
        <w:lang w:val="en-gb" w:eastAsia="en-US" w:bidi="ar-SA"/>
      </w:rPr>
    </w:lvl>
    <w:lvl w:ilvl="7">
      <w:start w:val="0"/>
      <w:numFmt w:val="bullet"/>
      <w:lvlText w:val="•"/>
      <w:lvlJc w:val="left"/>
      <w:pPr>
        <w:ind w:left="5799" w:hanging="360"/>
      </w:pPr>
      <w:rPr>
        <w:rFonts w:hint="default"/>
        <w:lang w:val="en-gb" w:eastAsia="en-US" w:bidi="ar-SA"/>
      </w:rPr>
    </w:lvl>
    <w:lvl w:ilvl="8">
      <w:start w:val="0"/>
      <w:numFmt w:val="bullet"/>
      <w:lvlText w:val="•"/>
      <w:lvlJc w:val="left"/>
      <w:pPr>
        <w:ind w:left="6510" w:hanging="360"/>
      </w:pPr>
      <w:rPr>
        <w:rFonts w:hint="default"/>
        <w:lang w:val="en-gb" w:eastAsia="en-US" w:bidi="ar-SA"/>
      </w:rPr>
    </w:lvl>
  </w:abstractNum>
  <w:abstractNum w:abstractNumId="2">
    <w:multiLevelType w:val="hybridMultilevel"/>
    <w:lvl w:ilvl="0">
      <w:start w:val="0"/>
      <w:numFmt w:val="bullet"/>
      <w:lvlText w:val=""/>
      <w:lvlJc w:val="left"/>
      <w:pPr>
        <w:ind w:left="827" w:hanging="360"/>
      </w:pPr>
      <w:rPr>
        <w:rFonts w:hint="default" w:ascii="Symbol" w:hAnsi="Symbol" w:eastAsia="Symbol" w:cs="Symbol"/>
        <w:w w:val="100"/>
        <w:sz w:val="22"/>
        <w:szCs w:val="22"/>
        <w:lang w:val="en-gb" w:eastAsia="en-US" w:bidi="ar-SA"/>
      </w:rPr>
    </w:lvl>
    <w:lvl w:ilvl="1">
      <w:start w:val="0"/>
      <w:numFmt w:val="bullet"/>
      <w:lvlText w:val="•"/>
      <w:lvlJc w:val="left"/>
      <w:pPr>
        <w:ind w:left="1531" w:hanging="360"/>
      </w:pPr>
      <w:rPr>
        <w:rFonts w:hint="default"/>
        <w:lang w:val="en-gb" w:eastAsia="en-US" w:bidi="ar-SA"/>
      </w:rPr>
    </w:lvl>
    <w:lvl w:ilvl="2">
      <w:start w:val="0"/>
      <w:numFmt w:val="bullet"/>
      <w:lvlText w:val="•"/>
      <w:lvlJc w:val="left"/>
      <w:pPr>
        <w:ind w:left="2242" w:hanging="360"/>
      </w:pPr>
      <w:rPr>
        <w:rFonts w:hint="default"/>
        <w:lang w:val="en-gb" w:eastAsia="en-US" w:bidi="ar-SA"/>
      </w:rPr>
    </w:lvl>
    <w:lvl w:ilvl="3">
      <w:start w:val="0"/>
      <w:numFmt w:val="bullet"/>
      <w:lvlText w:val="•"/>
      <w:lvlJc w:val="left"/>
      <w:pPr>
        <w:ind w:left="2953" w:hanging="360"/>
      </w:pPr>
      <w:rPr>
        <w:rFonts w:hint="default"/>
        <w:lang w:val="en-gb" w:eastAsia="en-US" w:bidi="ar-SA"/>
      </w:rPr>
    </w:lvl>
    <w:lvl w:ilvl="4">
      <w:start w:val="0"/>
      <w:numFmt w:val="bullet"/>
      <w:lvlText w:val="•"/>
      <w:lvlJc w:val="left"/>
      <w:pPr>
        <w:ind w:left="3665" w:hanging="360"/>
      </w:pPr>
      <w:rPr>
        <w:rFonts w:hint="default"/>
        <w:lang w:val="en-gb" w:eastAsia="en-US" w:bidi="ar-SA"/>
      </w:rPr>
    </w:lvl>
    <w:lvl w:ilvl="5">
      <w:start w:val="0"/>
      <w:numFmt w:val="bullet"/>
      <w:lvlText w:val="•"/>
      <w:lvlJc w:val="left"/>
      <w:pPr>
        <w:ind w:left="4376" w:hanging="360"/>
      </w:pPr>
      <w:rPr>
        <w:rFonts w:hint="default"/>
        <w:lang w:val="en-gb" w:eastAsia="en-US" w:bidi="ar-SA"/>
      </w:rPr>
    </w:lvl>
    <w:lvl w:ilvl="6">
      <w:start w:val="0"/>
      <w:numFmt w:val="bullet"/>
      <w:lvlText w:val="•"/>
      <w:lvlJc w:val="left"/>
      <w:pPr>
        <w:ind w:left="5087" w:hanging="360"/>
      </w:pPr>
      <w:rPr>
        <w:rFonts w:hint="default"/>
        <w:lang w:val="en-gb" w:eastAsia="en-US" w:bidi="ar-SA"/>
      </w:rPr>
    </w:lvl>
    <w:lvl w:ilvl="7">
      <w:start w:val="0"/>
      <w:numFmt w:val="bullet"/>
      <w:lvlText w:val="•"/>
      <w:lvlJc w:val="left"/>
      <w:pPr>
        <w:ind w:left="5799" w:hanging="360"/>
      </w:pPr>
      <w:rPr>
        <w:rFonts w:hint="default"/>
        <w:lang w:val="en-gb" w:eastAsia="en-US" w:bidi="ar-SA"/>
      </w:rPr>
    </w:lvl>
    <w:lvl w:ilvl="8">
      <w:start w:val="0"/>
      <w:numFmt w:val="bullet"/>
      <w:lvlText w:val="•"/>
      <w:lvlJc w:val="left"/>
      <w:pPr>
        <w:ind w:left="6510" w:hanging="360"/>
      </w:pPr>
      <w:rPr>
        <w:rFonts w:hint="default"/>
        <w:lang w:val="en-gb" w:eastAsia="en-US" w:bidi="ar-SA"/>
      </w:rPr>
    </w:lvl>
  </w:abstractNum>
  <w:abstractNum w:abstractNumId="1">
    <w:multiLevelType w:val="hybridMultilevel"/>
    <w:lvl w:ilvl="0">
      <w:start w:val="0"/>
      <w:numFmt w:val="bullet"/>
      <w:lvlText w:val=""/>
      <w:lvlJc w:val="left"/>
      <w:pPr>
        <w:ind w:left="388" w:hanging="360"/>
      </w:pPr>
      <w:rPr>
        <w:rFonts w:hint="default" w:ascii="Symbol" w:hAnsi="Symbol" w:eastAsia="Symbol" w:cs="Symbol"/>
        <w:w w:val="100"/>
        <w:sz w:val="24"/>
        <w:szCs w:val="24"/>
        <w:lang w:val="en-gb" w:eastAsia="en-US" w:bidi="ar-SA"/>
      </w:rPr>
    </w:lvl>
    <w:lvl w:ilvl="1">
      <w:start w:val="0"/>
      <w:numFmt w:val="bullet"/>
      <w:lvlText w:val="•"/>
      <w:lvlJc w:val="left"/>
      <w:pPr>
        <w:ind w:left="1214" w:hanging="360"/>
      </w:pPr>
      <w:rPr>
        <w:rFonts w:hint="default"/>
        <w:lang w:val="en-gb" w:eastAsia="en-US" w:bidi="ar-SA"/>
      </w:rPr>
    </w:lvl>
    <w:lvl w:ilvl="2">
      <w:start w:val="0"/>
      <w:numFmt w:val="bullet"/>
      <w:lvlText w:val="•"/>
      <w:lvlJc w:val="left"/>
      <w:pPr>
        <w:ind w:left="2049" w:hanging="360"/>
      </w:pPr>
      <w:rPr>
        <w:rFonts w:hint="default"/>
        <w:lang w:val="en-gb" w:eastAsia="en-US" w:bidi="ar-SA"/>
      </w:rPr>
    </w:lvl>
    <w:lvl w:ilvl="3">
      <w:start w:val="0"/>
      <w:numFmt w:val="bullet"/>
      <w:lvlText w:val="•"/>
      <w:lvlJc w:val="left"/>
      <w:pPr>
        <w:ind w:left="2883" w:hanging="360"/>
      </w:pPr>
      <w:rPr>
        <w:rFonts w:hint="default"/>
        <w:lang w:val="en-gb" w:eastAsia="en-US" w:bidi="ar-SA"/>
      </w:rPr>
    </w:lvl>
    <w:lvl w:ilvl="4">
      <w:start w:val="0"/>
      <w:numFmt w:val="bullet"/>
      <w:lvlText w:val="•"/>
      <w:lvlJc w:val="left"/>
      <w:pPr>
        <w:ind w:left="3718" w:hanging="360"/>
      </w:pPr>
      <w:rPr>
        <w:rFonts w:hint="default"/>
        <w:lang w:val="en-gb" w:eastAsia="en-US" w:bidi="ar-SA"/>
      </w:rPr>
    </w:lvl>
    <w:lvl w:ilvl="5">
      <w:start w:val="0"/>
      <w:numFmt w:val="bullet"/>
      <w:lvlText w:val="•"/>
      <w:lvlJc w:val="left"/>
      <w:pPr>
        <w:ind w:left="4552" w:hanging="360"/>
      </w:pPr>
      <w:rPr>
        <w:rFonts w:hint="default"/>
        <w:lang w:val="en-gb" w:eastAsia="en-US" w:bidi="ar-SA"/>
      </w:rPr>
    </w:lvl>
    <w:lvl w:ilvl="6">
      <w:start w:val="0"/>
      <w:numFmt w:val="bullet"/>
      <w:lvlText w:val="•"/>
      <w:lvlJc w:val="left"/>
      <w:pPr>
        <w:ind w:left="5387" w:hanging="360"/>
      </w:pPr>
      <w:rPr>
        <w:rFonts w:hint="default"/>
        <w:lang w:val="en-gb" w:eastAsia="en-US" w:bidi="ar-SA"/>
      </w:rPr>
    </w:lvl>
    <w:lvl w:ilvl="7">
      <w:start w:val="0"/>
      <w:numFmt w:val="bullet"/>
      <w:lvlText w:val="•"/>
      <w:lvlJc w:val="left"/>
      <w:pPr>
        <w:ind w:left="6221" w:hanging="360"/>
      </w:pPr>
      <w:rPr>
        <w:rFonts w:hint="default"/>
        <w:lang w:val="en-gb" w:eastAsia="en-US" w:bidi="ar-SA"/>
      </w:rPr>
    </w:lvl>
    <w:lvl w:ilvl="8">
      <w:start w:val="0"/>
      <w:numFmt w:val="bullet"/>
      <w:lvlText w:val="•"/>
      <w:lvlJc w:val="left"/>
      <w:pPr>
        <w:ind w:left="7056" w:hanging="360"/>
      </w:pPr>
      <w:rPr>
        <w:rFonts w:hint="default"/>
        <w:lang w:val="en-gb" w:eastAsia="en-US" w:bidi="ar-SA"/>
      </w:rPr>
    </w:lvl>
  </w:abstractNum>
  <w:abstractNum w:abstractNumId="0">
    <w:multiLevelType w:val="hybridMultilevel"/>
    <w:lvl w:ilvl="0">
      <w:start w:val="1"/>
      <w:numFmt w:val="decimal"/>
      <w:lvlText w:val="%1."/>
      <w:lvlJc w:val="left"/>
      <w:pPr>
        <w:ind w:left="1720" w:hanging="360"/>
        <w:jc w:val="left"/>
      </w:pPr>
      <w:rPr>
        <w:rFonts w:hint="default" w:ascii="Arial" w:hAnsi="Arial" w:eastAsia="Arial" w:cs="Arial"/>
        <w:b/>
        <w:bCs/>
        <w:spacing w:val="-1"/>
        <w:w w:val="100"/>
        <w:sz w:val="28"/>
        <w:szCs w:val="28"/>
        <w:lang w:val="en-gb" w:eastAsia="en-US" w:bidi="ar-SA"/>
      </w:rPr>
    </w:lvl>
    <w:lvl w:ilvl="1">
      <w:start w:val="0"/>
      <w:numFmt w:val="bullet"/>
      <w:lvlText w:val="•"/>
      <w:lvlJc w:val="left"/>
      <w:pPr>
        <w:ind w:left="2678" w:hanging="360"/>
      </w:pPr>
      <w:rPr>
        <w:rFonts w:hint="default"/>
        <w:lang w:val="en-gb" w:eastAsia="en-US" w:bidi="ar-SA"/>
      </w:rPr>
    </w:lvl>
    <w:lvl w:ilvl="2">
      <w:start w:val="0"/>
      <w:numFmt w:val="bullet"/>
      <w:lvlText w:val="•"/>
      <w:lvlJc w:val="left"/>
      <w:pPr>
        <w:ind w:left="3637" w:hanging="360"/>
      </w:pPr>
      <w:rPr>
        <w:rFonts w:hint="default"/>
        <w:lang w:val="en-gb" w:eastAsia="en-US" w:bidi="ar-SA"/>
      </w:rPr>
    </w:lvl>
    <w:lvl w:ilvl="3">
      <w:start w:val="0"/>
      <w:numFmt w:val="bullet"/>
      <w:lvlText w:val="•"/>
      <w:lvlJc w:val="left"/>
      <w:pPr>
        <w:ind w:left="4595" w:hanging="360"/>
      </w:pPr>
      <w:rPr>
        <w:rFonts w:hint="default"/>
        <w:lang w:val="en-gb" w:eastAsia="en-US" w:bidi="ar-SA"/>
      </w:rPr>
    </w:lvl>
    <w:lvl w:ilvl="4">
      <w:start w:val="0"/>
      <w:numFmt w:val="bullet"/>
      <w:lvlText w:val="•"/>
      <w:lvlJc w:val="left"/>
      <w:pPr>
        <w:ind w:left="5554" w:hanging="360"/>
      </w:pPr>
      <w:rPr>
        <w:rFonts w:hint="default"/>
        <w:lang w:val="en-gb" w:eastAsia="en-US" w:bidi="ar-SA"/>
      </w:rPr>
    </w:lvl>
    <w:lvl w:ilvl="5">
      <w:start w:val="0"/>
      <w:numFmt w:val="bullet"/>
      <w:lvlText w:val="•"/>
      <w:lvlJc w:val="left"/>
      <w:pPr>
        <w:ind w:left="6513" w:hanging="360"/>
      </w:pPr>
      <w:rPr>
        <w:rFonts w:hint="default"/>
        <w:lang w:val="en-gb" w:eastAsia="en-US" w:bidi="ar-SA"/>
      </w:rPr>
    </w:lvl>
    <w:lvl w:ilvl="6">
      <w:start w:val="0"/>
      <w:numFmt w:val="bullet"/>
      <w:lvlText w:val="•"/>
      <w:lvlJc w:val="left"/>
      <w:pPr>
        <w:ind w:left="7471" w:hanging="360"/>
      </w:pPr>
      <w:rPr>
        <w:rFonts w:hint="default"/>
        <w:lang w:val="en-gb" w:eastAsia="en-US" w:bidi="ar-SA"/>
      </w:rPr>
    </w:lvl>
    <w:lvl w:ilvl="7">
      <w:start w:val="0"/>
      <w:numFmt w:val="bullet"/>
      <w:lvlText w:val="•"/>
      <w:lvlJc w:val="left"/>
      <w:pPr>
        <w:ind w:left="8430" w:hanging="360"/>
      </w:pPr>
      <w:rPr>
        <w:rFonts w:hint="default"/>
        <w:lang w:val="en-gb" w:eastAsia="en-US" w:bidi="ar-SA"/>
      </w:rPr>
    </w:lvl>
    <w:lvl w:ilvl="8">
      <w:start w:val="0"/>
      <w:numFmt w:val="bullet"/>
      <w:lvlText w:val="•"/>
      <w:lvlJc w:val="left"/>
      <w:pPr>
        <w:ind w:left="9389" w:hanging="360"/>
      </w:pPr>
      <w:rPr>
        <w:rFonts w:hint="default"/>
        <w:lang w:val="en-gb"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US" w:bidi="ar-SA"/>
    </w:rPr>
  </w:style>
  <w:style w:styleId="BodyText" w:type="paragraph">
    <w:name w:val="Body Text"/>
    <w:basedOn w:val="Normal"/>
    <w:uiPriority w:val="1"/>
    <w:qFormat/>
    <w:pPr/>
    <w:rPr>
      <w:rFonts w:ascii="Arial" w:hAnsi="Arial" w:eastAsia="Arial" w:cs="Arial"/>
      <w:sz w:val="24"/>
      <w:szCs w:val="24"/>
      <w:lang w:val="en-gb" w:eastAsia="en-US" w:bidi="ar-SA"/>
    </w:rPr>
  </w:style>
  <w:style w:styleId="Heading1" w:type="paragraph">
    <w:name w:val="Heading 1"/>
    <w:basedOn w:val="Normal"/>
    <w:uiPriority w:val="1"/>
    <w:qFormat/>
    <w:pPr>
      <w:spacing w:before="84"/>
      <w:ind w:left="1000"/>
      <w:outlineLvl w:val="1"/>
    </w:pPr>
    <w:rPr>
      <w:rFonts w:ascii="Arial" w:hAnsi="Arial" w:eastAsia="Arial" w:cs="Arial"/>
      <w:b/>
      <w:bCs/>
      <w:sz w:val="32"/>
      <w:szCs w:val="32"/>
      <w:lang w:val="en-gb" w:eastAsia="en-US" w:bidi="ar-SA"/>
    </w:rPr>
  </w:style>
  <w:style w:styleId="Heading2" w:type="paragraph">
    <w:name w:val="Heading 2"/>
    <w:basedOn w:val="Normal"/>
    <w:uiPriority w:val="1"/>
    <w:qFormat/>
    <w:pPr>
      <w:spacing w:before="83"/>
      <w:ind w:left="1720" w:hanging="361"/>
      <w:outlineLvl w:val="2"/>
    </w:pPr>
    <w:rPr>
      <w:rFonts w:ascii="Arial" w:hAnsi="Arial" w:eastAsia="Arial" w:cs="Arial"/>
      <w:b/>
      <w:bCs/>
      <w:sz w:val="28"/>
      <w:szCs w:val="28"/>
      <w:lang w:val="en-gb" w:eastAsia="en-US" w:bidi="ar-SA"/>
    </w:rPr>
  </w:style>
  <w:style w:styleId="Heading3" w:type="paragraph">
    <w:name w:val="Heading 3"/>
    <w:basedOn w:val="Normal"/>
    <w:uiPriority w:val="1"/>
    <w:qFormat/>
    <w:pPr>
      <w:ind w:left="389" w:hanging="270"/>
      <w:outlineLvl w:val="3"/>
    </w:pPr>
    <w:rPr>
      <w:rFonts w:ascii="Arial" w:hAnsi="Arial" w:eastAsia="Arial" w:cs="Arial"/>
      <w:b/>
      <w:bCs/>
      <w:sz w:val="24"/>
      <w:szCs w:val="24"/>
      <w:lang w:val="en-gb" w:eastAsia="en-US" w:bidi="ar-SA"/>
    </w:rPr>
  </w:style>
  <w:style w:styleId="Heading4" w:type="paragraph">
    <w:name w:val="Heading 4"/>
    <w:basedOn w:val="Normal"/>
    <w:uiPriority w:val="1"/>
    <w:qFormat/>
    <w:pPr>
      <w:spacing w:before="120"/>
      <w:ind w:left="120"/>
      <w:jc w:val="both"/>
      <w:outlineLvl w:val="4"/>
    </w:pPr>
    <w:rPr>
      <w:rFonts w:ascii="Arial" w:hAnsi="Arial" w:eastAsia="Arial" w:cs="Arial"/>
      <w:b/>
      <w:bCs/>
      <w:i/>
      <w:sz w:val="24"/>
      <w:szCs w:val="24"/>
      <w:lang w:val="en-gb" w:eastAsia="en-US" w:bidi="ar-SA"/>
    </w:rPr>
  </w:style>
  <w:style w:styleId="Title" w:type="paragraph">
    <w:name w:val="Title"/>
    <w:basedOn w:val="Normal"/>
    <w:uiPriority w:val="1"/>
    <w:qFormat/>
    <w:pPr>
      <w:ind w:left="2802" w:right="3077"/>
      <w:jc w:val="center"/>
    </w:pPr>
    <w:rPr>
      <w:rFonts w:ascii="Arial" w:hAnsi="Arial" w:eastAsia="Arial" w:cs="Arial"/>
      <w:b/>
      <w:bCs/>
      <w:sz w:val="48"/>
      <w:szCs w:val="48"/>
      <w:lang w:val="en-gb" w:eastAsia="en-US" w:bidi="ar-SA"/>
    </w:rPr>
  </w:style>
  <w:style w:styleId="ListParagraph" w:type="paragraph">
    <w:name w:val="List Paragraph"/>
    <w:basedOn w:val="Normal"/>
    <w:uiPriority w:val="1"/>
    <w:qFormat/>
    <w:pPr>
      <w:ind w:left="1200" w:hanging="360"/>
    </w:pPr>
    <w:rPr>
      <w:rFonts w:ascii="Arial" w:hAnsi="Arial" w:eastAsia="Arial" w:cs="Arial"/>
      <w:lang w:val="en-gb" w:eastAsia="en-US" w:bidi="ar-SA"/>
    </w:rPr>
  </w:style>
  <w:style w:styleId="TableParagraph" w:type="paragraph">
    <w:name w:val="Table Paragraph"/>
    <w:basedOn w:val="Normal"/>
    <w:uiPriority w:val="1"/>
    <w:qFormat/>
    <w:pPr>
      <w:ind w:left="107"/>
    </w:pPr>
    <w:rPr>
      <w:rFonts w:ascii="Arial" w:hAnsi="Arial" w:eastAsia="Arial" w:cs="Arial"/>
      <w:lang w:val="en-gb"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hyperlink" Target="http://aude.ac.uk/" TargetMode="External"/><Relationship Id="rId13" Type="http://schemas.openxmlformats.org/officeDocument/2006/relationships/hyperlink" Target="http://crawley.gov.uk/pub_livx/groups/operational/documents/plappother/int208867.pdf" TargetMode="Externa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header" Target="header3.xml"/><Relationship Id="rId17" Type="http://schemas.openxmlformats.org/officeDocument/2006/relationships/footer" Target="footer4.xml"/><Relationship Id="rId18" Type="http://schemas.openxmlformats.org/officeDocument/2006/relationships/header" Target="header4.xml"/><Relationship Id="rId19" Type="http://schemas.openxmlformats.org/officeDocument/2006/relationships/footer" Target="footer5.xml"/><Relationship Id="rId20" Type="http://schemas.openxmlformats.org/officeDocument/2006/relationships/image" Target="media/image5.jpeg"/><Relationship Id="rId21" Type="http://schemas.openxmlformats.org/officeDocument/2006/relationships/header" Target="header5.xml"/><Relationship Id="rId22" Type="http://schemas.openxmlformats.org/officeDocument/2006/relationships/footer" Target="footer6.xml"/><Relationship Id="rId23" Type="http://schemas.openxmlformats.org/officeDocument/2006/relationships/image" Target="media/image6.png"/><Relationship Id="rId24" Type="http://schemas.openxmlformats.org/officeDocument/2006/relationships/image" Target="media/image7.png"/><Relationship Id="rId25" Type="http://schemas.openxmlformats.org/officeDocument/2006/relationships/image" Target="media/image8.png"/><Relationship Id="rId26" Type="http://schemas.openxmlformats.org/officeDocument/2006/relationships/image" Target="media/image9.png"/><Relationship Id="rId27" Type="http://schemas.openxmlformats.org/officeDocument/2006/relationships/image" Target="media/image10.png"/><Relationship Id="rId28" Type="http://schemas.openxmlformats.org/officeDocument/2006/relationships/image" Target="media/image11.png"/><Relationship Id="rId29" Type="http://schemas.openxmlformats.org/officeDocument/2006/relationships/image" Target="media/image12.png"/><Relationship Id="rId30" Type="http://schemas.openxmlformats.org/officeDocument/2006/relationships/image" Target="media/image13.png"/><Relationship Id="rId31" Type="http://schemas.openxmlformats.org/officeDocument/2006/relationships/image" Target="media/image14.png"/><Relationship Id="rId32" Type="http://schemas.openxmlformats.org/officeDocument/2006/relationships/header" Target="header6.xml"/><Relationship Id="rId33" Type="http://schemas.openxmlformats.org/officeDocument/2006/relationships/footer" Target="footer7.xml"/><Relationship Id="rId34" Type="http://schemas.openxmlformats.org/officeDocument/2006/relationships/hyperlink" Target="mailto:k.cathie@chi.ac.uk" TargetMode="External"/><Relationship Id="rId35" Type="http://schemas.openxmlformats.org/officeDocument/2006/relationships/hyperlink" Target="mailto:travelplan@chi.ac.uk" TargetMode="External"/><Relationship Id="rId3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Cathie</dc:creator>
  <dcterms:created xsi:type="dcterms:W3CDTF">2021-02-26T13:27:46Z</dcterms:created>
  <dcterms:modified xsi:type="dcterms:W3CDTF">2021-02-26T13:27:46Z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Microsoft® Word 2016</vt:lpwstr>
  </property>
  <property fmtid="{D5CDD505-2E9C-101B-9397-08002B2CF9AE}" pid="4" name="LastSaved">
    <vt:filetime>2021-02-26T00:00:00Z</vt:filetime>
  </property>
</Properties>
</file>