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3072"/>
        <w:gridCol w:w="5149"/>
      </w:tblGrid>
      <w:tr w:rsidR="00BF4F8C" w14:paraId="7053EB7F" w14:textId="77777777" w:rsidTr="00C01B3D">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bookmarkStart w:id="0" w:name="_GoBack"/>
            <w:bookmarkEnd w:id="0"/>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3072" w:type="dxa"/>
              </w:tcPr>
              <w:p w14:paraId="51C34893" w14:textId="3CBCFCCA" w:rsidR="002C4016" w:rsidRPr="005C342B" w:rsidRDefault="001E1DEC"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2.0</w:t>
                </w:r>
              </w:p>
            </w:tc>
          </w:sdtContent>
        </w:sdt>
        <w:tc>
          <w:tcPr>
            <w:tcW w:w="5149"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06CA1455">
                  <wp:extent cx="2059111" cy="5591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59111" cy="559148"/>
                          </a:xfrm>
                          <a:prstGeom prst="rect">
                            <a:avLst/>
                          </a:prstGeom>
                        </pic:spPr>
                      </pic:pic>
                    </a:graphicData>
                  </a:graphic>
                </wp:inline>
              </w:drawing>
            </w:r>
          </w:p>
        </w:tc>
      </w:tr>
      <w:tr w:rsidR="00BF4F8C" w14:paraId="3C517D97" w14:textId="77777777" w:rsidTr="00C01B3D">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3072" w:type="dxa"/>
              </w:tcPr>
              <w:p w14:paraId="3DDF3BF3" w14:textId="6F8667CB" w:rsidR="002C4016" w:rsidRPr="005C342B" w:rsidRDefault="001E1DEC"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Director of Student</w:t>
                </w:r>
                <w:r w:rsidR="00B847FC">
                  <w:rPr>
                    <w:rFonts w:asciiTheme="minorHAnsi" w:hAnsiTheme="minorHAnsi" w:cstheme="minorHAnsi"/>
                    <w:color w:val="262626" w:themeColor="text1" w:themeTint="D9"/>
                    <w:sz w:val="16"/>
                    <w:szCs w:val="22"/>
                  </w:rPr>
                  <w:t>s,</w:t>
                </w:r>
                <w:r>
                  <w:rPr>
                    <w:rFonts w:asciiTheme="minorHAnsi" w:hAnsiTheme="minorHAnsi" w:cstheme="minorHAnsi"/>
                    <w:color w:val="262626" w:themeColor="text1" w:themeTint="D9"/>
                    <w:sz w:val="16"/>
                    <w:szCs w:val="22"/>
                  </w:rPr>
                  <w:t xml:space="preserve"> Support and </w:t>
                </w:r>
                <w:r w:rsidR="00B847FC">
                  <w:rPr>
                    <w:rFonts w:asciiTheme="minorHAnsi" w:hAnsiTheme="minorHAnsi" w:cstheme="minorHAnsi"/>
                    <w:color w:val="262626" w:themeColor="text1" w:themeTint="D9"/>
                    <w:sz w:val="16"/>
                    <w:szCs w:val="22"/>
                  </w:rPr>
                  <w:t>Information Services</w:t>
                </w:r>
              </w:p>
            </w:tc>
          </w:sdtContent>
        </w:sdt>
        <w:tc>
          <w:tcPr>
            <w:tcW w:w="5149"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C01B3D">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1-09-01T00:00:00Z">
              <w:dateFormat w:val="dd/MM/yyyy"/>
              <w:lid w:val="en-GB"/>
              <w:storeMappedDataAs w:val="dateTime"/>
              <w:calendar w:val="gregorian"/>
            </w:date>
          </w:sdtPr>
          <w:sdtEndPr/>
          <w:sdtContent>
            <w:tc>
              <w:tcPr>
                <w:tcW w:w="3072" w:type="dxa"/>
              </w:tcPr>
              <w:p w14:paraId="342E1435" w14:textId="3307B1FA" w:rsidR="002C4016" w:rsidRPr="005C342B" w:rsidRDefault="00B847FC"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01/09/2021</w:t>
                </w:r>
              </w:p>
            </w:tc>
          </w:sdtContent>
        </w:sdt>
        <w:tc>
          <w:tcPr>
            <w:tcW w:w="5149"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C01B3D">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3-09-01T00:00:00Z">
              <w:dateFormat w:val="dd/MM/yyyy"/>
              <w:lid w:val="en-GB"/>
              <w:storeMappedDataAs w:val="dateTime"/>
              <w:calendar w:val="gregorian"/>
            </w:date>
          </w:sdtPr>
          <w:sdtEndPr/>
          <w:sdtContent>
            <w:tc>
              <w:tcPr>
                <w:tcW w:w="3072" w:type="dxa"/>
              </w:tcPr>
              <w:p w14:paraId="71D15075" w14:textId="69A320F4" w:rsidR="002C4016" w:rsidRPr="005C342B" w:rsidRDefault="00B847FC"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01/09/2023</w:t>
                </w:r>
              </w:p>
            </w:tc>
          </w:sdtContent>
        </w:sdt>
        <w:tc>
          <w:tcPr>
            <w:tcW w:w="5149"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3C868B78" w:rsidR="002C4016" w:rsidRDefault="002C4016" w:rsidP="007831D5">
      <w:pPr>
        <w:rPr>
          <w:rFonts w:asciiTheme="minorHAnsi" w:hAnsiTheme="minorHAnsi" w:cs="Arial"/>
          <w:color w:val="262626" w:themeColor="text1" w:themeTint="D9"/>
        </w:rPr>
      </w:pPr>
    </w:p>
    <w:p w14:paraId="10A141DB" w14:textId="15681812" w:rsidR="001E1DEC" w:rsidRDefault="001E1DEC" w:rsidP="007831D5">
      <w:pPr>
        <w:rPr>
          <w:rFonts w:asciiTheme="minorHAnsi" w:hAnsiTheme="minorHAnsi" w:cs="Arial"/>
          <w:color w:val="262626" w:themeColor="text1" w:themeTint="D9"/>
        </w:rPr>
      </w:pPr>
    </w:p>
    <w:p w14:paraId="55703624" w14:textId="18F2A485" w:rsidR="001E1DEC" w:rsidRDefault="001E1DEC" w:rsidP="007831D5">
      <w:pPr>
        <w:rPr>
          <w:rFonts w:asciiTheme="minorHAnsi" w:hAnsiTheme="minorHAnsi" w:cs="Arial"/>
          <w:color w:val="262626" w:themeColor="text1" w:themeTint="D9"/>
        </w:rPr>
      </w:pPr>
    </w:p>
    <w:p w14:paraId="046FC436" w14:textId="4EC70EAD" w:rsidR="002B6698" w:rsidRDefault="002B6698" w:rsidP="007831D5">
      <w:pPr>
        <w:rPr>
          <w:rFonts w:asciiTheme="minorHAnsi" w:hAnsiTheme="minorHAnsi" w:cs="Arial"/>
          <w:color w:val="262626" w:themeColor="text1" w:themeTint="D9"/>
        </w:rPr>
      </w:pPr>
    </w:p>
    <w:p w14:paraId="458AF27E" w14:textId="0004C206" w:rsidR="002B6698" w:rsidRDefault="002B6698" w:rsidP="007831D5">
      <w:pPr>
        <w:rPr>
          <w:rFonts w:asciiTheme="minorHAnsi" w:hAnsiTheme="minorHAnsi" w:cs="Arial"/>
          <w:color w:val="262626" w:themeColor="text1" w:themeTint="D9"/>
        </w:rPr>
      </w:pPr>
    </w:p>
    <w:p w14:paraId="519412AE" w14:textId="389D8763" w:rsidR="00F0183F" w:rsidRDefault="00F0183F" w:rsidP="007831D5">
      <w:pPr>
        <w:rPr>
          <w:rFonts w:asciiTheme="minorHAnsi" w:hAnsiTheme="minorHAnsi" w:cs="Arial"/>
          <w:color w:val="262626" w:themeColor="text1" w:themeTint="D9"/>
        </w:rPr>
      </w:pPr>
    </w:p>
    <w:p w14:paraId="0E5FB111" w14:textId="08189353" w:rsidR="00F0183F" w:rsidRDefault="00F0183F" w:rsidP="007831D5">
      <w:pPr>
        <w:rPr>
          <w:rFonts w:asciiTheme="minorHAnsi" w:hAnsiTheme="minorHAnsi" w:cs="Arial"/>
          <w:color w:val="262626" w:themeColor="text1" w:themeTint="D9"/>
        </w:rPr>
      </w:pPr>
    </w:p>
    <w:p w14:paraId="31D888D5" w14:textId="77777777" w:rsidR="00F0183F" w:rsidRDefault="00F0183F" w:rsidP="007831D5">
      <w:pPr>
        <w:rPr>
          <w:rFonts w:asciiTheme="minorHAnsi" w:hAnsiTheme="minorHAnsi" w:cs="Arial"/>
          <w:color w:val="262626" w:themeColor="text1" w:themeTint="D9"/>
        </w:rPr>
      </w:pPr>
    </w:p>
    <w:p w14:paraId="5A8E454E" w14:textId="77777777" w:rsidR="00F0183F" w:rsidRDefault="00F0183F" w:rsidP="007831D5">
      <w:pPr>
        <w:rPr>
          <w:rFonts w:asciiTheme="minorHAnsi" w:hAnsiTheme="minorHAnsi" w:cs="Arial"/>
          <w:color w:val="262626" w:themeColor="text1" w:themeTint="D9"/>
        </w:rPr>
      </w:pPr>
    </w:p>
    <w:p w14:paraId="6624213E" w14:textId="131C360C" w:rsidR="002B6698" w:rsidRDefault="002B6698" w:rsidP="007831D5">
      <w:pPr>
        <w:rPr>
          <w:rFonts w:asciiTheme="minorHAnsi" w:hAnsiTheme="minorHAnsi" w:cs="Arial"/>
          <w:color w:val="262626" w:themeColor="text1" w:themeTint="D9"/>
        </w:rPr>
      </w:pPr>
    </w:p>
    <w:p w14:paraId="3C521AC3" w14:textId="77777777" w:rsidR="002B6698" w:rsidRDefault="002B6698" w:rsidP="007831D5">
      <w:pPr>
        <w:rPr>
          <w:rFonts w:asciiTheme="minorHAnsi" w:hAnsiTheme="minorHAnsi" w:cs="Arial"/>
          <w:color w:val="262626" w:themeColor="text1" w:themeTint="D9"/>
        </w:rPr>
      </w:pPr>
    </w:p>
    <w:p w14:paraId="63321B76" w14:textId="77777777" w:rsidR="001E1DEC" w:rsidRDefault="001E1DEC"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79797629"/>
        <w:placeholder>
          <w:docPart w:val="BC05F79C9DDB48DF9D879C39EE8557A5"/>
        </w:placeholder>
      </w:sdtPr>
      <w:sdtEndPr/>
      <w:sdtContent>
        <w:p w14:paraId="1318DE23" w14:textId="77777777" w:rsidR="00070C06" w:rsidRDefault="001E1DEC" w:rsidP="00070C06">
          <w:pPr>
            <w:pStyle w:val="Body"/>
            <w:spacing w:after="0"/>
            <w:jc w:val="righ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 xml:space="preserve">POLICY ON SEXUAL MISCONDUCT </w:t>
          </w:r>
        </w:p>
        <w:p w14:paraId="478AD695" w14:textId="10891637" w:rsidR="001E1DEC" w:rsidRDefault="001E1DEC" w:rsidP="00070C06">
          <w:pPr>
            <w:pStyle w:val="Body"/>
            <w:spacing w:after="0"/>
            <w:jc w:val="righ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AND SEXUAL ASSAULT</w:t>
          </w:r>
          <w:r w:rsidR="001B23BA">
            <w:rPr>
              <w:rFonts w:asciiTheme="minorHAnsi" w:eastAsia="SimSun" w:hAnsiTheme="minorHAnsi" w:cs="Humanist777BT-LightB"/>
              <w:color w:val="262626" w:themeColor="text1" w:themeTint="D9"/>
              <w:sz w:val="36"/>
              <w:szCs w:val="36"/>
              <w:lang w:eastAsia="zh-CN"/>
            </w:rPr>
            <w:t xml:space="preserve"> 2021-2024</w:t>
          </w:r>
        </w:p>
      </w:sdtContent>
    </w:sdt>
    <w:p w14:paraId="7CAA771C" w14:textId="330619B1" w:rsidR="00B63069" w:rsidRPr="00C01B3D" w:rsidRDefault="00F97E56" w:rsidP="00C01B3D">
      <w:pPr>
        <w:spacing w:after="160" w:line="259" w:lineRule="auto"/>
        <w:rPr>
          <w:rFonts w:asciiTheme="minorHAnsi" w:hAnsiTheme="minorHAnsi" w:cs="Arial"/>
          <w:color w:val="262626" w:themeColor="text1" w:themeTint="D9"/>
        </w:rPr>
      </w:pPr>
      <w:r>
        <w:rPr>
          <w:rFonts w:asciiTheme="minorHAnsi" w:hAnsiTheme="minorHAnsi" w:cs="Arial"/>
          <w:noProof/>
          <w:color w:val="262626" w:themeColor="text1" w:themeTint="D9"/>
        </w:rPr>
        <mc:AlternateContent>
          <mc:Choice Requires="wpg">
            <w:drawing>
              <wp:anchor distT="0" distB="0" distL="114300" distR="114300" simplePos="0" relativeHeight="251658240" behindDoc="0" locked="0" layoutInCell="1" allowOverlap="1" wp14:anchorId="0C1458F8" wp14:editId="4A7C2532">
                <wp:simplePos x="0" y="0"/>
                <wp:positionH relativeFrom="margin">
                  <wp:posOffset>0</wp:posOffset>
                </wp:positionH>
                <wp:positionV relativeFrom="paragraph">
                  <wp:posOffset>2875915</wp:posOffset>
                </wp:positionV>
                <wp:extent cx="5810250" cy="2004695"/>
                <wp:effectExtent l="0" t="0" r="38100" b="0"/>
                <wp:wrapNone/>
                <wp:docPr id="14" name="Group 14"/>
                <wp:cNvGraphicFramePr/>
                <a:graphic xmlns:a="http://schemas.openxmlformats.org/drawingml/2006/main">
                  <a:graphicData uri="http://schemas.microsoft.com/office/word/2010/wordprocessingGroup">
                    <wpg:wgp>
                      <wpg:cNvGrpSpPr/>
                      <wpg:grpSpPr>
                        <a:xfrm>
                          <a:off x="0" y="0"/>
                          <a:ext cx="5810250" cy="2004695"/>
                          <a:chOff x="0" y="0"/>
                          <a:chExt cx="5810250" cy="2004695"/>
                        </a:xfrm>
                      </wpg:grpSpPr>
                      <wpg:graphicFrame>
                        <wpg:cNvPr id="1" name="Diagram 1"/>
                        <wpg:cNvFrPr/>
                        <wpg:xfrm>
                          <a:off x="0" y="0"/>
                          <a:ext cx="5810250" cy="2004695"/>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217" name="Text Box 2"/>
                        <wps:cNvSpPr txBox="1">
                          <a:spLocks noChangeArrowheads="1"/>
                        </wps:cNvSpPr>
                        <wps:spPr bwMode="auto">
                          <a:xfrm>
                            <a:off x="3028950" y="142875"/>
                            <a:ext cx="2775585" cy="1734185"/>
                          </a:xfrm>
                          <a:prstGeom prst="rect">
                            <a:avLst/>
                          </a:prstGeom>
                          <a:noFill/>
                          <a:ln w="9525">
                            <a:noFill/>
                            <a:miter lim="800000"/>
                            <a:headEnd/>
                            <a:tailEnd/>
                          </a:ln>
                        </wps:spPr>
                        <wps:txbx>
                          <w:txbxContent>
                            <w:p w14:paraId="58973578" w14:textId="77777777" w:rsidR="002B758C" w:rsidRDefault="002B758C" w:rsidP="00F97E56">
                              <w:pPr>
                                <w:jc w:val="both"/>
                                <w:rPr>
                                  <w:rFonts w:asciiTheme="minorHAnsi" w:hAnsiTheme="minorHAnsi"/>
                                  <w:color w:val="FFFFFF" w:themeColor="background1"/>
                                  <w:sz w:val="48"/>
                                </w:rPr>
                              </w:pPr>
                              <w:r w:rsidRPr="00557735">
                                <w:rPr>
                                  <w:rFonts w:asciiTheme="minorHAnsi" w:hAnsiTheme="minorHAnsi"/>
                                  <w:color w:val="FFFFFF" w:themeColor="background1"/>
                                  <w:sz w:val="48"/>
                                </w:rPr>
                                <w:t>You can talk to us</w:t>
                              </w:r>
                            </w:p>
                            <w:p w14:paraId="3BEB1336" w14:textId="77777777" w:rsidR="002B758C" w:rsidRDefault="00431FA6" w:rsidP="00F97E56">
                              <w:pPr>
                                <w:spacing w:after="60"/>
                                <w:rPr>
                                  <w:rFonts w:asciiTheme="minorHAnsi" w:hAnsiTheme="minorHAnsi"/>
                                  <w:color w:val="FFFFFF" w:themeColor="background1"/>
                                  <w:sz w:val="22"/>
                                </w:rPr>
                              </w:pPr>
                              <w:hyperlink r:id="rId17" w:history="1">
                                <w:r w:rsidR="002B758C" w:rsidRPr="008402ED">
                                  <w:rPr>
                                    <w:rStyle w:val="Hyperlink"/>
                                    <w:rFonts w:asciiTheme="minorHAnsi" w:hAnsiTheme="minorHAnsi"/>
                                    <w:sz w:val="22"/>
                                  </w:rPr>
                                  <w:t>www.chi.ac.uk/tellus</w:t>
                                </w:r>
                              </w:hyperlink>
                              <w:r w:rsidR="002B758C" w:rsidRPr="008402ED">
                                <w:rPr>
                                  <w:rFonts w:asciiTheme="minorHAnsi" w:hAnsiTheme="minorHAnsi"/>
                                  <w:color w:val="FFFFFF" w:themeColor="background1"/>
                                  <w:sz w:val="22"/>
                                </w:rPr>
                                <w:t xml:space="preserve"> </w:t>
                              </w:r>
                            </w:p>
                            <w:p w14:paraId="444CD78F" w14:textId="0ED14F2F" w:rsidR="002B758C" w:rsidRDefault="002B758C" w:rsidP="00F97E56">
                              <w:pPr>
                                <w:spacing w:after="60"/>
                                <w:rPr>
                                  <w:rFonts w:asciiTheme="minorHAnsi" w:hAnsiTheme="minorHAnsi"/>
                                  <w:color w:val="FFFFFF" w:themeColor="background1"/>
                                  <w:sz w:val="22"/>
                                </w:rPr>
                              </w:pPr>
                              <w:r>
                                <w:rPr>
                                  <w:rFonts w:asciiTheme="minorHAnsi" w:hAnsiTheme="minorHAnsi"/>
                                  <w:color w:val="FFFFFF" w:themeColor="background1"/>
                                  <w:sz w:val="22"/>
                                </w:rPr>
                                <w:t xml:space="preserve">University: 01243 </w:t>
                              </w:r>
                              <w:r w:rsidR="001946DA">
                                <w:rPr>
                                  <w:rFonts w:asciiTheme="minorHAnsi" w:hAnsiTheme="minorHAnsi"/>
                                  <w:color w:val="FFFFFF" w:themeColor="background1"/>
                                  <w:sz w:val="22"/>
                                </w:rPr>
                                <w:t>79</w:t>
                              </w:r>
                              <w:r>
                                <w:rPr>
                                  <w:rFonts w:asciiTheme="minorHAnsi" w:hAnsiTheme="minorHAnsi"/>
                                  <w:color w:val="FFFFFF" w:themeColor="background1"/>
                                  <w:sz w:val="22"/>
                                </w:rPr>
                                <w:t xml:space="preserve"> </w:t>
                              </w:r>
                              <w:r w:rsidR="001946DA">
                                <w:rPr>
                                  <w:rFonts w:asciiTheme="minorHAnsi" w:hAnsiTheme="minorHAnsi"/>
                                  <w:color w:val="FFFFFF" w:themeColor="background1"/>
                                  <w:sz w:val="22"/>
                                </w:rPr>
                                <w:t>3477</w:t>
                              </w:r>
                            </w:p>
                            <w:p w14:paraId="52F653BA" w14:textId="77777777" w:rsidR="002B758C" w:rsidRPr="00F71267" w:rsidRDefault="002B758C" w:rsidP="00F97E56">
                              <w:pPr>
                                <w:spacing w:after="60"/>
                                <w:rPr>
                                  <w:rFonts w:asciiTheme="minorHAnsi" w:hAnsiTheme="minorHAnsi"/>
                                  <w:color w:val="FFFFFF" w:themeColor="background1"/>
                                  <w:sz w:val="22"/>
                                </w:rPr>
                              </w:pPr>
                              <w:r w:rsidRPr="008402ED">
                                <w:rPr>
                                  <w:rFonts w:asciiTheme="minorHAnsi" w:hAnsiTheme="minorHAnsi"/>
                                  <w:color w:val="FFFFFF" w:themeColor="background1"/>
                                  <w:sz w:val="22"/>
                                </w:rPr>
                                <w:t xml:space="preserve">Nurse Health Advisers: </w:t>
                              </w:r>
                              <w:hyperlink r:id="rId18" w:history="1">
                                <w:r w:rsidRPr="00DD3752">
                                  <w:rPr>
                                    <w:rStyle w:val="Hyperlink"/>
                                    <w:rFonts w:asciiTheme="minorHAnsi" w:hAnsiTheme="minorHAnsi"/>
                                    <w:sz w:val="22"/>
                                  </w:rPr>
                                  <w:t>studenthealth@chi.ac.uk</w:t>
                                </w:r>
                              </w:hyperlink>
                              <w:r w:rsidRPr="00F71267">
                                <w:rPr>
                                  <w:rFonts w:asciiTheme="minorHAnsi" w:hAnsiTheme="minorHAnsi"/>
                                  <w:color w:val="FFFFFF" w:themeColor="background1"/>
                                  <w:sz w:val="22"/>
                                </w:rPr>
                                <w:t xml:space="preserve">; </w:t>
                              </w:r>
                              <w:r w:rsidRPr="008402ED">
                                <w:rPr>
                                  <w:rFonts w:asciiTheme="minorHAnsi" w:hAnsiTheme="minorHAnsi"/>
                                  <w:color w:val="FFFFFF" w:themeColor="background1"/>
                                  <w:sz w:val="22"/>
                                </w:rPr>
                                <w:t>07739 983703</w:t>
                              </w:r>
                              <w:r>
                                <w:rPr>
                                  <w:rFonts w:asciiTheme="minorHAnsi" w:hAnsiTheme="minorHAnsi"/>
                                  <w:color w:val="FFFFFF" w:themeColor="background1"/>
                                  <w:sz w:val="22"/>
                                </w:rPr>
                                <w:t xml:space="preserve"> </w:t>
                              </w:r>
                            </w:p>
                            <w:p w14:paraId="4EF6EB0C" w14:textId="77777777" w:rsidR="002B758C" w:rsidRPr="008402ED" w:rsidRDefault="002B758C" w:rsidP="00F97E56">
                              <w:pPr>
                                <w:spacing w:after="60"/>
                                <w:ind w:right="381"/>
                                <w:rPr>
                                  <w:rFonts w:asciiTheme="minorHAnsi" w:hAnsiTheme="minorHAnsi"/>
                                  <w:color w:val="FFFFFF" w:themeColor="background1"/>
                                  <w:sz w:val="22"/>
                                </w:rPr>
                              </w:pPr>
                              <w:r>
                                <w:rPr>
                                  <w:rFonts w:asciiTheme="minorHAnsi" w:hAnsiTheme="minorHAnsi"/>
                                  <w:color w:val="FFFFFF" w:themeColor="background1"/>
                                  <w:sz w:val="22"/>
                                </w:rPr>
                                <w:t xml:space="preserve">Students’ Union: </w:t>
                              </w:r>
                              <w:hyperlink r:id="rId19" w:history="1">
                                <w:r w:rsidRPr="00DD3752">
                                  <w:rPr>
                                    <w:rStyle w:val="Hyperlink"/>
                                    <w:rFonts w:asciiTheme="minorHAnsi" w:hAnsiTheme="minorHAnsi"/>
                                    <w:sz w:val="22"/>
                                  </w:rPr>
                                  <w:t>supresident@chi.ac.uk</w:t>
                                </w:r>
                              </w:hyperlink>
                              <w:r>
                                <w:rPr>
                                  <w:rFonts w:asciiTheme="minorHAnsi" w:hAnsiTheme="minorHAnsi"/>
                                  <w:sz w:val="22"/>
                                </w:rPr>
                                <w:tab/>
                              </w:r>
                              <w:r>
                                <w:rPr>
                                  <w:rFonts w:asciiTheme="minorHAnsi" w:hAnsiTheme="minorHAnsi"/>
                                  <w:color w:val="FFFFFF" w:themeColor="background1"/>
                                  <w:sz w:val="22"/>
                                </w:rPr>
                                <w:t xml:space="preserve"> or </w:t>
                              </w:r>
                              <w:hyperlink r:id="rId20" w:history="1">
                                <w:r w:rsidRPr="00DD3752">
                                  <w:rPr>
                                    <w:rStyle w:val="Hyperlink"/>
                                    <w:rFonts w:asciiTheme="minorHAnsi" w:hAnsiTheme="minorHAnsi"/>
                                    <w:sz w:val="22"/>
                                  </w:rPr>
                                  <w:t>studentsunion@chi.ac.uk</w:t>
                                </w:r>
                              </w:hyperlink>
                              <w:r>
                                <w:rPr>
                                  <w:rFonts w:asciiTheme="minorHAnsi" w:hAnsiTheme="minorHAnsi"/>
                                  <w:color w:val="FFFFFF" w:themeColor="background1"/>
                                  <w:sz w:val="22"/>
                                </w:rPr>
                                <w:t xml:space="preserve"> </w:t>
                              </w:r>
                            </w:p>
                          </w:txbxContent>
                        </wps:txbx>
                        <wps:bodyPr rot="0" vert="horz" wrap="square" lIns="91440" tIns="45720" rIns="91440" bIns="45720" anchor="t" anchorCtr="0">
                          <a:noAutofit/>
                        </wps:bodyPr>
                      </wps:wsp>
                      <wps:wsp>
                        <wps:cNvPr id="2" name="Text Box 2"/>
                        <wps:cNvSpPr txBox="1">
                          <a:spLocks noChangeArrowheads="1"/>
                        </wps:cNvSpPr>
                        <wps:spPr bwMode="auto">
                          <a:xfrm>
                            <a:off x="85725" y="209550"/>
                            <a:ext cx="2447925" cy="1546860"/>
                          </a:xfrm>
                          <a:prstGeom prst="rect">
                            <a:avLst/>
                          </a:prstGeom>
                          <a:noFill/>
                          <a:ln w="9525">
                            <a:noFill/>
                            <a:miter lim="800000"/>
                            <a:headEnd/>
                            <a:tailEnd/>
                          </a:ln>
                        </wps:spPr>
                        <wps:txbx>
                          <w:txbxContent>
                            <w:p w14:paraId="71A41B73" w14:textId="77777777" w:rsidR="002B758C" w:rsidRDefault="002B758C" w:rsidP="00F97E56">
                              <w:pPr>
                                <w:rPr>
                                  <w:rFonts w:asciiTheme="minorHAnsi" w:hAnsiTheme="minorHAnsi"/>
                                  <w:color w:val="FFFFFF" w:themeColor="background1"/>
                                  <w:sz w:val="36"/>
                                </w:rPr>
                              </w:pPr>
                              <w:r w:rsidRPr="00557735">
                                <w:rPr>
                                  <w:rFonts w:asciiTheme="minorHAnsi" w:hAnsiTheme="minorHAnsi"/>
                                  <w:color w:val="FFFFFF" w:themeColor="background1"/>
                                  <w:sz w:val="36"/>
                                </w:rPr>
                                <w:t xml:space="preserve">Have you suffered </w:t>
                              </w:r>
                              <w:r>
                                <w:rPr>
                                  <w:rFonts w:asciiTheme="minorHAnsi" w:hAnsiTheme="minorHAnsi"/>
                                  <w:b/>
                                  <w:color w:val="FFFFFF" w:themeColor="background1"/>
                                  <w:sz w:val="36"/>
                                </w:rPr>
                                <w:t>assault</w:t>
                              </w:r>
                              <w:r w:rsidRPr="00557735">
                                <w:rPr>
                                  <w:rFonts w:asciiTheme="minorHAnsi" w:hAnsiTheme="minorHAnsi"/>
                                  <w:color w:val="FFFFFF" w:themeColor="background1"/>
                                  <w:sz w:val="36"/>
                                </w:rPr>
                                <w:t xml:space="preserve"> or </w:t>
                              </w:r>
                              <w:r w:rsidRPr="00557735">
                                <w:rPr>
                                  <w:rFonts w:asciiTheme="minorHAnsi" w:hAnsiTheme="minorHAnsi"/>
                                  <w:b/>
                                  <w:color w:val="FFFFFF" w:themeColor="background1"/>
                                  <w:sz w:val="36"/>
                                </w:rPr>
                                <w:t>harassment</w:t>
                              </w:r>
                              <w:r w:rsidRPr="00557735">
                                <w:rPr>
                                  <w:rFonts w:asciiTheme="minorHAnsi" w:hAnsiTheme="minorHAnsi"/>
                                  <w:color w:val="FFFFFF" w:themeColor="background1"/>
                                  <w:sz w:val="36"/>
                                </w:rPr>
                                <w:t>?</w:t>
                              </w:r>
                            </w:p>
                            <w:p w14:paraId="3FBE00CA" w14:textId="77777777" w:rsidR="002B758C" w:rsidRPr="00557735" w:rsidRDefault="002B758C" w:rsidP="00F97E56">
                              <w:pPr>
                                <w:rPr>
                                  <w:rFonts w:asciiTheme="minorHAnsi" w:hAnsiTheme="minorHAnsi"/>
                                  <w:color w:val="FFFFFF" w:themeColor="background1"/>
                                  <w:sz w:val="36"/>
                                </w:rPr>
                              </w:pPr>
                            </w:p>
                            <w:p w14:paraId="77312284" w14:textId="77777777" w:rsidR="002B758C" w:rsidRPr="00557735" w:rsidRDefault="002B758C" w:rsidP="00F97E56">
                              <w:pPr>
                                <w:spacing w:before="60"/>
                                <w:rPr>
                                  <w:rFonts w:asciiTheme="minorHAnsi" w:hAnsiTheme="minorHAnsi"/>
                                  <w:color w:val="FFFFFF" w:themeColor="background1"/>
                                  <w:sz w:val="36"/>
                                </w:rPr>
                              </w:pPr>
                              <w:r w:rsidRPr="00557735">
                                <w:rPr>
                                  <w:rFonts w:asciiTheme="minorHAnsi" w:hAnsiTheme="minorHAnsi"/>
                                  <w:color w:val="FFFFFF" w:themeColor="background1"/>
                                  <w:sz w:val="36"/>
                                </w:rPr>
                                <w:t xml:space="preserve">Are you worried about </w:t>
                              </w:r>
                              <w:r>
                                <w:rPr>
                                  <w:rFonts w:asciiTheme="minorHAnsi" w:hAnsiTheme="minorHAnsi"/>
                                  <w:color w:val="FFFFFF" w:themeColor="background1"/>
                                  <w:sz w:val="36"/>
                                </w:rPr>
                                <w:t>someone</w:t>
                              </w:r>
                              <w:r w:rsidRPr="00557735">
                                <w:rPr>
                                  <w:rFonts w:asciiTheme="minorHAnsi" w:hAnsiTheme="minorHAnsi"/>
                                  <w:color w:val="FFFFFF" w:themeColor="background1"/>
                                  <w:sz w:val="36"/>
                                </w:rPr>
                                <w:t>?</w:t>
                              </w:r>
                            </w:p>
                          </w:txbxContent>
                        </wps:txbx>
                        <wps:bodyPr rot="0" vert="horz" wrap="square" lIns="91440" tIns="45720" rIns="91440" bIns="45720" anchor="t" anchorCtr="0">
                          <a:noAutofit/>
                        </wps:bodyPr>
                      </wps:wsp>
                    </wpg:wgp>
                  </a:graphicData>
                </a:graphic>
              </wp:anchor>
            </w:drawing>
          </mc:Choice>
          <mc:Fallback>
            <w:pict>
              <v:group w14:anchorId="0C1458F8" id="Group 14" o:spid="_x0000_s1026" style="position:absolute;margin-left:0;margin-top:226.45pt;width:457.5pt;height:157.85pt;z-index:251658240;mso-position-horizontal-relative:margin" coordsize="58102,2004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evQZFuoGAAA/GwAAFgAAAGRy&#10;cy9kaWFncmFtcy9kYXRhMS54bWzUWdtu3DYQfS/QfxD0zixvokijTkFRZBsgbYzaLVoUfZAl2V5U&#10;K20lObET5N871GpvzjqR7SZFXna1XGmoOTwzc4b87vubRRW8Lttu3tTHIXmGw6Cs86aY15fH4a9n&#10;Dskw6PqsLrKqqcvj8Lbswu+ff/vNd8Xl4qjI+uynpiirAKzU3RGMHYdXfb88ms26/KpcZN2zZlnW&#10;8O9F0y6yHn62l7Oizd6A/UU1oxiLWTHPLttsEY5GskeYWGTzOnw+vNOyf9n168tg4d/uRXEcvqNO&#10;skgpi4w2CnGlOJJGaGQwdzROrZKSvQ+D/nYJXhZNvjbXnpZ9UDVnMO7tXLf10WKet03XXPTP8mYx&#10;ay4u5nk5fmVt752KZnJWZbfNdT+7Mlfl67apWQhWTNZ7I8u2ycuuC4N/uofb/ed6nv/d9bdVOevm&#10;i2VVEm9ntLwaCYP8EYbzpmrabjZ8XVxXYDZfm12PhcHyqipaIEo4W2HcLU9auJx5OiwP4W6JNUbK&#10;GDlGU8QJxihxiUZxmnBnhY2xiN7vgT1McXYc/nlW3vR/3ZnIzwPTZEfnTXE7TJ0dVV1/OuDhx5fD&#10;x0kbZNUlMLryz2dHZV2cZG32C4xXmad2WaMfEv/fbHhkeH+we78fQsWxSmKNUsIl8AenSDGVoETF&#10;2DgqtNbgx8ifZdaetVkNK5zf1AP9VGRxJKlGkpgEcWMVSmJmkLNUABA45hHQb+St59w+vtPcfrqX&#10;lmIho8SilBGKuDWQAIyKEBMmImnkhNrxspuff51eUiqcklQiQyksBo0l0tgIRCMujYkY5gLvLcaK&#10;9ltOBvl118PPu2EwbZkgZEZ25n0La54ddcs8KS/Gq5O+C15nFViXGI8U3btBXwwRAGObW8XuncP/&#10;ntcn7Ue4H3Rvj0PIVespIHA+HQWacCq4dYhpAI0LAVFAMVxpIzkhAvBMPhIFjKXEWpIirGkEySCN&#10;kKRgLU0pEQRCQFGyB/z/EwVRxFKcCIs0kQTxSGOkZMqRlS6JUiwU18CPMdY/jIKvxEtinQO8CXIk&#10;gorILEfaQlqDPM2j1KXOEFjLnZR0Nwoeszhb7lcHmJ/3K+avOXkf7df3kWjLX7j3AcRXD+M9Ec5G&#10;FlKiHBhBpADiQgKRmhpIiTGVRn+EERSUBmMJRToyFnFIPkhKbBDnkoiUO6d1ugf1Y6B9evZPmKOU&#10;4xjFLNXwcpD9NU0Y/BTKGCU0p2rj5Yc17qvxEjCHSEaWgCzhXFuocSnwXmGJmWaYMliMdSVvQfDu&#10;xQAM6K5r8hfpdFW5hId+zhagLP0naGw/MGgWU/fHId7MUHYvB9n4W9Z2q1mLeTuSAR6Zvy1/BC1e&#10;lWOFKG+yvB9KxKC/4I7dx1dixouJlalParWExglPrUZAA6iLHEBJXESQZJYSB/kg5tu8513YvLcX&#10;yX5gi8w03Tc8tEIG+KTrwlyd3ezA8/Ic6mANIh7U6AazF8WNx2w7MIBIQWxBVT7Ns6r83RdPrni0&#10;M/YHjHGo+tHmpffR8gieX1dV2ds6O6/KYizC/x28LI1dyhkUE8dBCjtoQZSIoQ5SzCzGBGsuphJv&#10;olDzmO3De7rM8vIudkO+9QB8kiJCpViJCCiimPBtFBTJiEMYxcpiwixzgk/1YZoMezxFdjlziCK+&#10;+6TiLkUk5fxLUWRsNzYdK3QLu9c77es0TRF0bf6Qbrcou6EhfTdxKcD8q7bwujfwjw7XPhDHdmeY&#10;eqJEXMum4ZlpgmvMgwDSDjDTGqtHAzMxja2BATDuBWZiB7kHzLQwPwjMtGq8BWZSTzR4NyzZNPXo&#10;za9Zci8wE2XHHjDTBNlBYJI4YdYZDU0thRRmeYJkwkHveEkGakAyudPJQwJ9dQF7YGNgTXR7E1gT&#10;8+UhmMb05dF+wq7TQQioImkqYCMilQmoUAaST1tGEeOWSacp0dLsZfFdCCaGxAaCiariEARjkf8c&#10;EEQiIQlNCTIg3aHHY9DJihQQwSB5JE2NoPG9EEzcTNxCwCZJzi8MgUtYDHtwCmFmQI9YwpBSOELW&#10;CWo5TaQ1H4HggfniCYHwGVlgIp047qDFIUB/zoEFsA+MkdY4ZpwnsYrkHgtOsnY3FpJpC7slwjSF&#10;/YWJwDGIew7bOMwRvxPAQaJiCs2fjJl2hKWC7AvTJ6IwUQivUbirNiAlf46MEMO+n9QKOnsVMZDn&#10;1MIOLyaIahK7hBhi1X5SfCIKD4wI6G88jdbV1Cv7p6MwCNBd1Xl+ORaMN1cNnDCsGkfYhx9kKeyj&#10;3/TBdTv/4Ijm4JHIeM7jD0Tk5pQHLHbL7cmRBYPj4VG3fILZoF2d87QvCmj6FvP6txKOKR59FgWO&#10;wwYqeDtuiq4RGPDaHHs9/xcAAP//AwBQSwMEFAAGAAgAAAAhAKZGvzIrAwAAjAkAAA4AAABkcnMv&#10;ZTJvRG9jLnhtbNRWbU/bMBD+Pmn/wfL3kSYkNI2aIkYpQmIbEuwHuI7zoiV2sF1S9ut3tpO0Kmgw&#10;pkmMD+H8dr7n7nnOnZ9umxo9MKkqwVPsH00wYpyKrOJFir/frT7FGClNeEZqwVmKH5nCp4uPH+Zd&#10;m7BAlKLOmETghKuka1Ncat0mnqdoyRqijkTLOCzmQjZEw1AWXiZJB96b2gsmkxOvEzJrpaBMKZhd&#10;ukW8sP7znFH9Lc8V06hOMcSm7Vfa79p8vcWcJIUkbVnRPgzyhigaUnG4dHS1JJqgjayeuGoqKoUS&#10;uT6iovFEnleUWQyAxp8coLmUYtNaLEXSFe2YJkjtQZ7e7JZ+fbiRqMqgdiFGnDRQI3stgjEkp2uL&#10;BPZcyva2vZH9ROFGBu82l435D0jQ1qb1cUwr22pEYTKK/UkQQfYprEHRwpNZ5BJPS6jOk3O0vHjh&#10;pDdc7Jn4xnDcwNZyJQHKGP4AcUC4rAjUvEH+HsSVHPH9DSgb0eCgJ9ZriPEy0zMXNPAhK5pEsvoq&#10;Uz0lYOIJJV7vsHcCqjhg1TMuHGOXgm4axrWTIIRCNOhflVWrMJJJBtHIq8w3di2sHRj7Xln72NjU&#10;2ZZkUM4+U0Y3i/luDPZzRYVeoXZyAE8Hgf+RHG5L0jKrMmWo3nMl8KcDW+4MkT+LLQocXew2Iwek&#10;tzAN0rHSV+21oD8U4uK8JLxgZ1KKrmQkg/gs0QDKeNRQUyXKOFl3X0QGsiMbLayjgT29po4nQTwz&#10;8gH1+GEQT3vxDPIKptMoiiMnL396HPowAKWOIiFJK5W+ZKJBxoAaQFu0N5GHa6Xd1mGL4SoXq6qu&#10;YZ4kNUddimdRENkDeytNpaFz1xXUOp6YPydpA/iCZ/awJlXtbIil5raYDrSDr7frLWw0mViL7BFy&#10;IYXr0PCigFEK+ROjDrpzitX9hkiGUX3FIZ8zPwxNO7eDMJoGMJD7K+v9FcIpuEqxxsiZ59o+AQ7r&#10;GeQ9r2wadpH0sQLNXHz/nm/vhG0xJBO4ZDv1LALa2UqOXAvD6cysm1buR+FJfGJ3/B9cc+/cIOL3&#10;TDnb9eDJtyr+XW/c/Yha/AIAAP//AwBQSwMEFAAGAAgAAAAhANIz3PkdAQAAZgMAABkAAABkcnMv&#10;X3JlbHMvZTJvRG9jLnhtbC5yZWxztJNdT8MgFIbvTfwPhHtLOz9jRndhY7LEG3X+gBNKWzLgVGBq&#10;/7246WITVr3ZJTzhPU9yXuaLD6PJm3ReoeW0yHJKpBVYK9ty+rK6P7uhxAewNWi0ktNBerooT0/m&#10;T1JDiI98p3pPYor1nHYh9LeMedFJAz7DXtpIGnQGQjy6lvUg1tBKNsvzK+Z+Z9BylEmWNaduWZ9T&#10;shr6OPnvbGwaJWSFYmOkDYkRrFbQOjCPGyXWz2HQMoaDa2Xg9Bt59rqHRRblKUt7zY7g9QADbkLC&#10;SW/BpE9xBJ8KAiRs6ng96XJ5wMUo4dBjEzKBhu3W9bWm63ETftZUOXiPPUwZ7MikxMUBiUQp/12c&#10;O9TofEJIbMHeh41+R/kJAAD//wMAUEsDBBQABgAIAAAAIQDeGRKX4AAAAAgBAAAPAAAAZHJzL2Rv&#10;d25yZXYueG1sTI/BTsMwEETvSPyDtUjcqJNCQhviVFUFnKpKtEiI2zbeJlFjO4rdJP17lhMcZ2c1&#10;8yZfTaYVA/W+cVZBPItAkC2dbmyl4PPw9rAA4QNaja2zpOBKHlbF7U2OmXaj/aBhHyrBIdZnqKAO&#10;ocuk9GVNBv3MdWTZO7neYGDZV1L3OHK4aeU8ilJpsLHcUGNHm5rK8/5iFLyPOK4f49dhez5trt+H&#10;ZPe1jUmp+7tp/QIi0BT+nuEXn9GhYKaju1jtRauAhwQFT8l8CYLtZZzw5ajgOV2kIItc/h9Q/AAA&#10;AP//AwBQSwMEFAAGAAgAAAAhADics8UVBQAAK1EAABgAAABkcnMvZGlhZ3JhbXMvY29sb3JzMS54&#10;bWzsXFtvmzAUfp+0/4B4X0m6ttuipdO2rtKkapq07gc4xhA0YzJwuvTfz5cAJg3hYpMGSl/SYPlg&#10;f+f4OxcO+fhpE2LrAcVJEJG5PT2b2BYiMHID4s/t3/e3b97bVkIBcQGOCJrbjyixP12/fvXR9cMZ&#10;jHAUJzfIs5gUkszYtbm9pHQ1c5wELlEIkrNohQgb9aI4BJR9jX3HjcE/Jj/EzvlkcuW4AfBjENpb&#10;IaCFiBAExLbWJPi7Rt/dub2OySwMYBwlkUfPYBQ6kecFEG0/QEz5rS+d947cgvzw1nhqX4ud0YBi&#10;ZD0APLdtR15yUQKLVyCgdwmVo+x/iz6uGEJCIhNlW6s4YJBOppMJl+EIxJQpCX3E6G6BLQJCNo9E&#10;Lppsb+8FGH/FMZNuhYgu53aMVghQNgpmAljERuViAISI0Gl2h3yqXBgOSE1JWJGSzZJCkOchSKWc&#10;LRx0c5dKzq7cZsvOLn0rzhQgpBuXstNvCgypFvK91IThnMNQAtHbA2MXB8YuD4xd8TGxp3yp/YQd&#10;4MAnP5gJvijs5eF5Pqt5vmOGX56yT4PfHhDRhZ5THMCrJZAe4HLC/gQRKcx3gAa1pl8IH9T67pd6&#10;069qTh8EJfOA4JxtmMcNqntRtKyGAILFBrPxt/U3Lhz7YDbOD1hNjYuoZRAb9/zvof8TA6gTfnBe&#10;owGh7Vmx7WxJim1nS05sO1tSYuXsEzKTylheddR0kycV8mDQTeOcQgS35RZW6it5LNzepjh3q7NZ&#10;xrnPT79ozSwOHPxRLXVrAMYPTBIs7mNAkvObAaaD8BFiJM7mTilFhfH5MjPP/zWin5aWJOU3Lj8d&#10;38UsRq3NdM/M8bWW8tx0iDxXVTPub9mr0lDoJi+IG4kgIcA4WvMCfDE3q1yJUmHUDPRSScWgsqT4&#10;I+7V+Xk0DjNIEjo+A7E5DHqBl6atnUYkxGFoUAAbTh2Ib7xBAWw4dSC+8QYFMPFobhCmvgLx16WR&#10;lOuE4Kh0jirNGHHTKoxPmaNyPdLFDodHVDie8klNOIbDLiocT1mmJhynxjmVy+7wkOmmTZpcJY9r&#10;Hun3L97NLXJ6o8FXxZTgQyd15jT9SBte+g22BhsWwX7XIdi5I+o32BpcWwT7ULKrPiHnOXoGWSVB&#10;SsvO3Vw2s6vio/G02fM/Q9giYeSugSOstHN0Th4l3QvC1kvGhGpKxup153WuUvdP7oaMRLIwIrej&#10;VnkP8W6ra95z2T+tigfR41kdmFZp/Jl3zxrT60WHMUVOU/07PYuREIdGiEmEA1fH0aXpiG74N+CH&#10;YcZjE6E0Tcob9VaZl3Sjty8aJDoq7fhKE7ndbcQeP//TfD2nmEtnQUad9K8k+eJVFLXD0YRMXiww&#10;LXO3w9bEOnf7bhvJNFL43O0vbbSCUaN7EksNyxMa7V9InSakI8Fw3VfXwUqOzUgwPDRQwOFo7nTX&#10;yjLr6DLyVzUaEXZPCUbk7CO7jOzyxN2O4UtLJihhVv2AtH/hi0iOWjSMmnrwVerm+lxmFaC26Ebo&#10;HNT8DeeeWmqLroPOQT1ik4Hxgpaw1BbdBZ2DesRmAuOgsjeZlqv2LzpwStzj2IrJgWb9Q91z/6jA&#10;/fNFH+JkCdztD1R107JxVIz5gUyLy0baJ2ishbFsi8nNOGs8KtQIsvzNqHHLPPmIvs44+OwN1lNn&#10;EHXP/WOQGD3cb5pT9B63t+d3gwxw8062W3aTzoHXa7QTQMjfB2Q/cXj9HwAA//8DAFBLAwQUAAYA&#10;CAAAACEAWcukmtsDAAANUQAAHAAAAGRycy9kaWFncmFtcy9xdWlja1N0eWxlMS54bWzsnN1O2zAU&#10;x+8n7R0i34+0sE2oIkV8qBISQoixB3AdJ7Vw7GC7UN5+tpOmTGKioYQ54dy0aZrj1P7Z5xz/7fTo&#10;eFXw6IEqzaRI0HhvhCIqiEyZyBP0+3b27RBF2mCRYi4FTdAT1eh4+vXLUZoXE22eOD2nWWQLEXpi&#10;TyVoYUw5iWNNFrTAek+WVNhvM6kKbOxHlcepwo+2+ILH+6PRzzhlOFe4QHUh+A1FFJgJFC0Fu1/S&#10;izRBSyUmBSNKapmZPSKLWGYZI7R+w8q4W/+ID+P7JSN3vhqxZkXJ6RhNfdUMM5xGD5gnCMXVqZRq&#10;8vcZgs2lNtW39jgyT6VtoqogFJWK2RYdjUcjV0LsGuy5gSZU0IN0eoTt6YIqbA20SZBUZiFti5QL&#10;RmZKCuOs8YSzfGFuWB4pZsmYhaL02qAoZcp+am7QFNrguZzzSNjyEyRkSkd19Zrrurt5eZDWDWdW&#10;16o+9E3tqyNubL9h6SpB+/Y34YkmKp+fcRXZ+thOaOtoX+fu1TWerb8zcBdmjPPG1uF63bY2cZfS&#10;LKPENPauPV63b4z8/S2Sxr5gQqq6DNvhqauA7zTcjOsfnlXX1z2gbgDfG/yx5VN1oPWnmhYXV5bX&#10;ujsCr6qvhMvrgQog9pEjzKx2HGHYulRA9pHIdnaKLoSBS+xLCHO0XHD3uUj32Q4kHFWm9MaEw9E6&#10;AFo9SQ8dre9Aqye0svyiyK85JhC9mrnUeyb0zvE1M97nx/+aXfncD5jUU+owmMxhkDhho7OEvPUg&#10;0Wx+q7DQ++ch5tzbSQGfTTbK8l9ArdNh5ManV7ffUeybA7VK1e3M+XVBbe0fx0H6x+2k8Zf943a+&#10;tWtZvXXAIphzuTQwLepgWtQaBtbauH4E6s9muWi7cdWk485p1WpONVvqbrnJ0Qoxy4PFwc1K+2Yp&#10;19ECZbUvOrijBcpqn2iBstoXWiVWZ4uAVQqIXy/Fr+fUII71caxBPOsjNYhr/aMWprq0S1zbbhYc&#10;nLq0CVrj86EFrQEgGVpEGgCSoYWbniLJ8hNCQNzrIvS3VsWJFDPA0dWDGK1x+H1AMDo6ei6mNQ6j&#10;Ttym/ECB7LKiup1tcDnvHHxVML5KS85SCB6dbRFp7a08kJAd1i6T9J46LM/kFLxWMF7LTz5m0m7M&#10;ebyCp7dCSbTWeS+A8Q+ThxNTfMIFVAKj4p2YU39gM9t7b2ZrnXV5FkPT33uabXkWQxPe+8xiaIp7&#10;T1nY5zkWZYDhYrsFjJefCegpivTuFGCEMu0wCmAENDMP00l9QtVK0Yfb1cDixXax5v+ueGz+NMD+&#10;i+H0DwAAAP//AwBQSwMEFAAGAAgAAAAhAHIkCVvOBQAAoSMAABgAAABkcnMvZGlhZ3JhbXMvbGF5&#10;b3V0MS54bWzsWl1v2zYUfR+w/yDovZHlfDQL6hRD02ID1mRYsh9AS5StgiJVik6c/vpe8pISJdGe&#10;HaMp1qYPqSSbl+Thueeeq+TN23XFonsqm1LwWZweTeKI8kzkJV/M4n/vPrw6j6NGEZ4TJjidxY+0&#10;id9e/vrLm3xRXTDyKFbqihYRROHNBTybxUul6oskabIlrUhzJGrK4dNCyIoouJWLJJfkAeJXLJlO&#10;JmdJXpKFJFVsg5AnhKhIyeNoxcvPK/pnPotXkl9UZSZFIwp1lIkqEUVRZtT+R6TSU58m5wluIVm+&#10;W9J7KfhxfGl2pkrFaHRP2CyOE3yU0ybrP8mI+qtR+ClcR+qxBoRqKTLaNHFUyxIQncA/HSLRgPkj&#10;GlLVV0SRaNVQgBC+aufO4eFHkVOGkWs9iV3DfGEvHpaCURfVG2BmcZFxfKMeGdUT2W0EoruJokpP&#10;qwEEGuBucpE5AGrVfZ6GHk7bfZo1Y9RszTuQ1rwLcQzEkpmdDMBV+jI1D28kLkE/tdd23xCti3AS&#10;ijDtIkCwfgQ8A29BO+LZRzBj8vng1KzxgT8OAX+yF/CnIdj2Av4sFGEb8Ib7/tG9DkVARpgDh2D9&#10;oxtF0Lo0og8ywkSAYP0ITzz83mmjWlxDlkScVJDs1/BzYvP2nsiW6XkpLWMlbcov9A9QUEYb1A+6&#10;Jplqj8wfli2FaPzYThPKwpsQwClWPJvFMDSOiASlhvniSNSzmH5exTgLB8W1KyNsYdOZgU462SgL&#10;zFDKelM6CewPshJBQKi7UFd6ViOShRTVP21kGGoFT8d22mf2hnGaJamp1Xu5i96jfF+JbFVRbsT7&#10;LJGUEQVlq1mWNcitvJizEhBwe84/oW6iJOoJ7R7gRG4KpydDwE/s8B7gkDFkXTazWAqhNK3cAVRk&#10;fUVrtUTsF4paOKY2SgarUx0r8Nbi9wBBBGw+g9FwoZkExYPI33n+bnm3hg3R4s5UlAcNrEkAE86O&#10;h/JSfRBc3X7xAtUKh3CgaEeI0PCt09/WJIPx3gr09Qe3XLwer7gAXs/iV5OjaXDF/pRuoU05v5OE&#10;A6KOvY6eA+zkitGuEAJg70m29JICNAnPSOPpohsYELtR6npQ4zf8RJyvGKPqPSdzRnOkuCl5hkz+&#10;F7ssUet200NSvQ6R6tyRaNcsHonDb6GwKZRuBKKhrBhAYXWjFh7ebncIAmYm1v6lqOjfkGPABPR3&#10;3zRVcX6Sf4rKfG2cgFEWINNpJywmqa2gmKXiqNrktN035OeNvB1vvpcFrVL3chKo43PeUTJCYk+O&#10;ztsj3pSJZs1nZsWjjFUfQau9GXoZbFJnU+bMnzySDUbqHLRTtR6uB4HcPKCzGV5umozYUEpSV758&#10;VkFfoJ32C6fsMfzcnOpUdcipgHXYyrW25g7VN3WOplfTU/CKB+ukFFDv0vO2W3pRTGdBncj8UOw2&#10;AjiS9S2KuZndmxTz1NZ0VMwhv160ExucH5Jde9fjzezapJ2B55rO1lujl9I3gRbDGJtT5x6uyXUc&#10;QfejO+Dr1p61cYxQd44bA489e9qa9kIwJh5uy3lnWLvOIONaZW1idFGt+Xc+HnsW6yLbhrepnWXD&#10;jHoGI+samJE/HRpQe29Rc8O6DVqfa3EL3m2SEddxeEV1pFt+OwZztO3c3fqGs0fPpz5r/7lf6+nW&#10;ioLwfTrPFDq5vVtPu3Ckq99Qzg/pPPfqg0Y+KdhPTsHc7Pe2adSnTl3u9gzYdOpg+581qi5Rvfze&#10;lmb/1VOGTYXfGx7cU4Yry05NZXjosKv0V+tq80n4JdDQLYWGppOu5feg3Wb/p87ko8zjC4zntEsv&#10;rIh3YcVxGn43cigtAs5mK13ce96xWDkH3her1qkcIFZDN/+83eILQXciqNWekVvahaAoeYZ3u8qW&#10;M2ooW0OGvAiY/RVIqEqArQBOjw7qG5e1Q/hhxS9IkE0CFnj+PVu2aWt2D2vZfspuLXCWhgujlg8f&#10;wF+FXH4FAAD//wMAUEsDBBQABgAIAAAAIQAtKQMvbQQAAAsPAAAZAAAAZHJzL2RpYWdyYW1zL2Ry&#10;YXdpbmcxLnhtbOyX227jNhCG7wv0HQjdO9bZkhFnESdxsMBiG2xSoLeMRNlqKUolaSfZokCfpY/W&#10;J+lPUvIhSZvtAglQYG9s8TDD4Zw+6fjdfcPJhklVt2LmBUe+R5go2rIWy5n3481ilHlEaSpKylvB&#10;Zt4DU967k++/Oy5VNy0lvcNGAh1CTctlM/NWWnfT8VgVK9ZQddR2TGC1amVDNYZyOe6FGj4OfT8d&#10;lzVdStp4gxLVPVHS1IVsVVvpo6Jtxm1V1QUb1Bgl2WMl9ImKl+1oaC28E3st1d1Ixtyz2FzK7rq7&#10;km5YfNxcSVKXMw+OErSBR7zxdqnfiomxcc8j2aVT1G9XHWnakvH30PXbPJzM4/OL09EiDOejOD4/&#10;H80XSTDKooswWCzOgkns/95bJzZfao7Zt7NlJ6Xsdej0vpLNyTGdwqPkHsEPIgT7YeYlfhgk5lp0&#10;yu41KbAW5lEW5olHCqwHuR+HaWx2jHdaOqn0JWsbYh4QgLZhV5xqBrPplG4+KG0elmXvNlr+7JGq&#10;4YjVhnISJr7v9xr7zdA96DSSquV1uag5twOTX+yMSwLhmUeLggkd2qNWa/YDLmTnrUaIUv14iq+b&#10;x1OUdyt6OAkTbCabk+xlD4zggtzBG+EElpOCInErXBiPTYegKrH0COVLlFWhpTXtQHqr2JnKdfDG&#10;5hvnnlO1cudb21zQm1ozSXiNcs4QlW1cuDCuZ1XFCo1wDqnl0skkvNIPHHVDp1x8YhXKxGSOu3kh&#10;l7cmXNJWDnoLXHZrfl0SWQEjWSHAW1nnEfWCbC+ys20r73/R2e5CELLnt0Jv5ZtatH3kDvPNBMsZ&#10;Xrn9fcX3DjC+0PfztnwwKm/xj6ahumJRw+UfqNJXVCLv4QJ0Xlsr8rNH7qRJIfXrmkrmEf5eKJRi&#10;6scTj2g7CNIkMKkm7SgM4yDL4cWDNbFuzlpURIC23RXuEQmKTBTFqoX3TS72gzNto2FsFO3pWrdV&#10;bYM6mGwWuNLXJqq4LcrR/uAuDZUfrP18g7OgvRYlCtA+upTnHilZdUNvrz8jB7IsR4HbaHBx3RVG&#10;D8y7KrRLvvwgy3Yb5i4o+1uHjMHcbvW0ss1lf1+011Aw3++4XX8Exlzo+i7IRGnC8QnX4tRQj4nR&#10;5Rzug+EplHjkFyYNG0GaPujwg23wQ4xdvH/6D+0ULSNMw6ftdF+TPULhLFta+7hI83M/TxPgIo/S&#10;UZznF6PTJJ6M4kl+4QfRRbRI41fHBewP0gxIABFSexubIwMxoiCbxOFAjCyLgzTv3TdwZ+juPTFQ&#10;YhvZGgi/ES8ie9Q3XhiCDqm9pdJT3H3jhesb/xteJD7wPeCiJ4mjRb/yIizwMuO48ZqosETawQKs&#10;MK8cpgu8Niu0cvhJt539q0kBOPwDKZ5gM5kEYCGx6ASmB3SO+vln+BlD+RvjEyY+65SzFZWkwM/M&#10;++uPPwcems8jvBn+C0kR068FaeTn4STEW9DzoMF7UBLFcKT9NNkDzbMs7aHqPvDsoP8ePfkbAAD/&#10;/wMAUEsBAi0AFAAGAAgAAAAhAGAmNyhcAQAAdgQAABMAAAAAAAAAAAAAAAAAAAAAAFtDb250ZW50&#10;X1R5cGVzXS54bWxQSwECLQAUAAYACAAAACEAOP0h/9YAAACUAQAACwAAAAAAAAAAAAAAAACNAQAA&#10;X3JlbHMvLnJlbHNQSwECLQAUAAYACAAAACEAevQZFuoGAAA/GwAAFgAAAAAAAAAAAAAAAACMAgAA&#10;ZHJzL2RpYWdyYW1zL2RhdGExLnhtbFBLAQItABQABgAIAAAAIQCmRr8yKwMAAIwJAAAOAAAAAAAA&#10;AAAAAAAAAKoJAABkcnMvZTJvRG9jLnhtbFBLAQItABQABgAIAAAAIQDSM9z5HQEAAGYDAAAZAAAA&#10;AAAAAAAAAAAAAAENAABkcnMvX3JlbHMvZTJvRG9jLnhtbC5yZWxzUEsBAi0AFAAGAAgAAAAhAN4Z&#10;EpfgAAAACAEAAA8AAAAAAAAAAAAAAAAAVQ4AAGRycy9kb3ducmV2LnhtbFBLAQItABQABgAIAAAA&#10;IQA4nLPFFQUAACtRAAAYAAAAAAAAAAAAAAAAAGIPAABkcnMvZGlhZ3JhbXMvY29sb3JzMS54bWxQ&#10;SwECLQAUAAYACAAAACEAWcukmtsDAAANUQAAHAAAAAAAAAAAAAAAAACtFAAAZHJzL2RpYWdyYW1z&#10;L3F1aWNrU3R5bGUxLnhtbFBLAQItABQABgAIAAAAIQByJAlbzgUAAKEjAAAYAAAAAAAAAAAAAAAA&#10;AMIYAABkcnMvZGlhZ3JhbXMvbGF5b3V0MS54bWxQSwECLQAUAAYACAAAACEALSkDL20EAAALDwAA&#10;GQAAAAAAAAAAAAAAAADGHgAAZHJzL2RpYWdyYW1zL2RyYXdpbmcxLnhtbFBLBQYAAAAACgAKAJsC&#10;AABq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7" type="#_x0000_t75" style="position:absolute;left:-60;top:304;width:58276;height:194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7vgAAANoAAAAPAAAAZHJzL2Rvd25yZXYueG1sRE9Ni8Iw&#10;EL0L/ocwgjdNVRC3mhaVXfEmuuJ5aMam2Ey6TVbrvzfCwp6Gx/ucVd7ZWtyp9ZVjBZNxAoK4cLri&#10;UsH5+2u0AOEDssbaMSl4koc86/dWmGr34CPdT6EUMYR9igpMCE0qpS8MWfRj1xBH7upaiyHCtpS6&#10;xUcMt7WcJslcWqw4NhhsaGuouJ1+rQLaHGh7ufjKJP7wsf6ZTWefO6vUcNCtlyACdeFf/Ofe6zgf&#10;3q+8r8xeAAAA//8DAFBLAQItABQABgAIAAAAIQDb4fbL7gAAAIUBAAATAAAAAAAAAAAAAAAAAAAA&#10;AABbQ29udGVudF9UeXBlc10ueG1sUEsBAi0AFAAGAAgAAAAhAFr0LFu/AAAAFQEAAAsAAAAAAAAA&#10;AAAAAAAAHwEAAF9yZWxzLy5yZWxzUEsBAi0AFAAGAAgAAAAhAJ4H6/u+AAAA2gAAAA8AAAAAAAAA&#10;AAAAAAAABwIAAGRycy9kb3ducmV2LnhtbFBLBQYAAAAAAwADALcAAADyAgAAAAA=&#10;">
                  <v:imagedata r:id="rId21" o:title=""/>
                  <o:lock v:ext="edit" aspectratio="f"/>
                </v:shape>
                <v:shapetype id="_x0000_t202" coordsize="21600,21600" o:spt="202" path="m,l,21600r21600,l21600,xe">
                  <v:stroke joinstyle="miter"/>
                  <v:path gradientshapeok="t" o:connecttype="rect"/>
                </v:shapetype>
                <v:shape id="Text Box 2" o:spid="_x0000_s1028" type="#_x0000_t202" style="position:absolute;left:30289;top:1428;width:27756;height:17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8973578" w14:textId="77777777" w:rsidR="002B758C" w:rsidRDefault="002B758C" w:rsidP="00F97E56">
                        <w:pPr>
                          <w:jc w:val="both"/>
                          <w:rPr>
                            <w:rFonts w:asciiTheme="minorHAnsi" w:hAnsiTheme="minorHAnsi"/>
                            <w:color w:val="FFFFFF" w:themeColor="background1"/>
                            <w:sz w:val="48"/>
                          </w:rPr>
                        </w:pPr>
                        <w:r w:rsidRPr="00557735">
                          <w:rPr>
                            <w:rFonts w:asciiTheme="minorHAnsi" w:hAnsiTheme="minorHAnsi"/>
                            <w:color w:val="FFFFFF" w:themeColor="background1"/>
                            <w:sz w:val="48"/>
                          </w:rPr>
                          <w:t>You can talk to us</w:t>
                        </w:r>
                      </w:p>
                      <w:p w14:paraId="3BEB1336" w14:textId="77777777" w:rsidR="002B758C" w:rsidRDefault="00431FA6" w:rsidP="00F97E56">
                        <w:pPr>
                          <w:spacing w:after="60"/>
                          <w:rPr>
                            <w:rFonts w:asciiTheme="minorHAnsi" w:hAnsiTheme="minorHAnsi"/>
                            <w:color w:val="FFFFFF" w:themeColor="background1"/>
                            <w:sz w:val="22"/>
                          </w:rPr>
                        </w:pPr>
                        <w:hyperlink r:id="rId22" w:history="1">
                          <w:r w:rsidR="002B758C" w:rsidRPr="008402ED">
                            <w:rPr>
                              <w:rStyle w:val="Hyperlink"/>
                              <w:rFonts w:asciiTheme="minorHAnsi" w:hAnsiTheme="minorHAnsi"/>
                              <w:sz w:val="22"/>
                            </w:rPr>
                            <w:t>www.chi.ac.uk/tellus</w:t>
                          </w:r>
                        </w:hyperlink>
                        <w:r w:rsidR="002B758C" w:rsidRPr="008402ED">
                          <w:rPr>
                            <w:rFonts w:asciiTheme="minorHAnsi" w:hAnsiTheme="minorHAnsi"/>
                            <w:color w:val="FFFFFF" w:themeColor="background1"/>
                            <w:sz w:val="22"/>
                          </w:rPr>
                          <w:t xml:space="preserve"> </w:t>
                        </w:r>
                      </w:p>
                      <w:p w14:paraId="444CD78F" w14:textId="0ED14F2F" w:rsidR="002B758C" w:rsidRDefault="002B758C" w:rsidP="00F97E56">
                        <w:pPr>
                          <w:spacing w:after="60"/>
                          <w:rPr>
                            <w:rFonts w:asciiTheme="minorHAnsi" w:hAnsiTheme="minorHAnsi"/>
                            <w:color w:val="FFFFFF" w:themeColor="background1"/>
                            <w:sz w:val="22"/>
                          </w:rPr>
                        </w:pPr>
                        <w:r>
                          <w:rPr>
                            <w:rFonts w:asciiTheme="minorHAnsi" w:hAnsiTheme="minorHAnsi"/>
                            <w:color w:val="FFFFFF" w:themeColor="background1"/>
                            <w:sz w:val="22"/>
                          </w:rPr>
                          <w:t xml:space="preserve">University: 01243 </w:t>
                        </w:r>
                        <w:r w:rsidR="001946DA">
                          <w:rPr>
                            <w:rFonts w:asciiTheme="minorHAnsi" w:hAnsiTheme="minorHAnsi"/>
                            <w:color w:val="FFFFFF" w:themeColor="background1"/>
                            <w:sz w:val="22"/>
                          </w:rPr>
                          <w:t>79</w:t>
                        </w:r>
                        <w:r>
                          <w:rPr>
                            <w:rFonts w:asciiTheme="minorHAnsi" w:hAnsiTheme="minorHAnsi"/>
                            <w:color w:val="FFFFFF" w:themeColor="background1"/>
                            <w:sz w:val="22"/>
                          </w:rPr>
                          <w:t xml:space="preserve"> </w:t>
                        </w:r>
                        <w:r w:rsidR="001946DA">
                          <w:rPr>
                            <w:rFonts w:asciiTheme="minorHAnsi" w:hAnsiTheme="minorHAnsi"/>
                            <w:color w:val="FFFFFF" w:themeColor="background1"/>
                            <w:sz w:val="22"/>
                          </w:rPr>
                          <w:t>3477</w:t>
                        </w:r>
                      </w:p>
                      <w:p w14:paraId="52F653BA" w14:textId="77777777" w:rsidR="002B758C" w:rsidRPr="00F71267" w:rsidRDefault="002B758C" w:rsidP="00F97E56">
                        <w:pPr>
                          <w:spacing w:after="60"/>
                          <w:rPr>
                            <w:rFonts w:asciiTheme="minorHAnsi" w:hAnsiTheme="minorHAnsi"/>
                            <w:color w:val="FFFFFF" w:themeColor="background1"/>
                            <w:sz w:val="22"/>
                          </w:rPr>
                        </w:pPr>
                        <w:r w:rsidRPr="008402ED">
                          <w:rPr>
                            <w:rFonts w:asciiTheme="minorHAnsi" w:hAnsiTheme="minorHAnsi"/>
                            <w:color w:val="FFFFFF" w:themeColor="background1"/>
                            <w:sz w:val="22"/>
                          </w:rPr>
                          <w:t xml:space="preserve">Nurse Health Advisers: </w:t>
                        </w:r>
                        <w:hyperlink r:id="rId23" w:history="1">
                          <w:r w:rsidRPr="00DD3752">
                            <w:rPr>
                              <w:rStyle w:val="Hyperlink"/>
                              <w:rFonts w:asciiTheme="minorHAnsi" w:hAnsiTheme="minorHAnsi"/>
                              <w:sz w:val="22"/>
                            </w:rPr>
                            <w:t>studenthealth@chi.ac.uk</w:t>
                          </w:r>
                        </w:hyperlink>
                        <w:r w:rsidRPr="00F71267">
                          <w:rPr>
                            <w:rFonts w:asciiTheme="minorHAnsi" w:hAnsiTheme="minorHAnsi"/>
                            <w:color w:val="FFFFFF" w:themeColor="background1"/>
                            <w:sz w:val="22"/>
                          </w:rPr>
                          <w:t xml:space="preserve">; </w:t>
                        </w:r>
                        <w:r w:rsidRPr="008402ED">
                          <w:rPr>
                            <w:rFonts w:asciiTheme="minorHAnsi" w:hAnsiTheme="minorHAnsi"/>
                            <w:color w:val="FFFFFF" w:themeColor="background1"/>
                            <w:sz w:val="22"/>
                          </w:rPr>
                          <w:t>07739 983703</w:t>
                        </w:r>
                        <w:r>
                          <w:rPr>
                            <w:rFonts w:asciiTheme="minorHAnsi" w:hAnsiTheme="minorHAnsi"/>
                            <w:color w:val="FFFFFF" w:themeColor="background1"/>
                            <w:sz w:val="22"/>
                          </w:rPr>
                          <w:t xml:space="preserve"> </w:t>
                        </w:r>
                      </w:p>
                      <w:p w14:paraId="4EF6EB0C" w14:textId="77777777" w:rsidR="002B758C" w:rsidRPr="008402ED" w:rsidRDefault="002B758C" w:rsidP="00F97E56">
                        <w:pPr>
                          <w:spacing w:after="60"/>
                          <w:ind w:right="381"/>
                          <w:rPr>
                            <w:rFonts w:asciiTheme="minorHAnsi" w:hAnsiTheme="minorHAnsi"/>
                            <w:color w:val="FFFFFF" w:themeColor="background1"/>
                            <w:sz w:val="22"/>
                          </w:rPr>
                        </w:pPr>
                        <w:r>
                          <w:rPr>
                            <w:rFonts w:asciiTheme="minorHAnsi" w:hAnsiTheme="minorHAnsi"/>
                            <w:color w:val="FFFFFF" w:themeColor="background1"/>
                            <w:sz w:val="22"/>
                          </w:rPr>
                          <w:t xml:space="preserve">Students’ Union: </w:t>
                        </w:r>
                        <w:hyperlink r:id="rId24" w:history="1">
                          <w:r w:rsidRPr="00DD3752">
                            <w:rPr>
                              <w:rStyle w:val="Hyperlink"/>
                              <w:rFonts w:asciiTheme="minorHAnsi" w:hAnsiTheme="minorHAnsi"/>
                              <w:sz w:val="22"/>
                            </w:rPr>
                            <w:t>supresident@chi.ac.uk</w:t>
                          </w:r>
                        </w:hyperlink>
                        <w:r>
                          <w:rPr>
                            <w:rFonts w:asciiTheme="minorHAnsi" w:hAnsiTheme="minorHAnsi"/>
                            <w:sz w:val="22"/>
                          </w:rPr>
                          <w:tab/>
                        </w:r>
                        <w:r>
                          <w:rPr>
                            <w:rFonts w:asciiTheme="minorHAnsi" w:hAnsiTheme="minorHAnsi"/>
                            <w:color w:val="FFFFFF" w:themeColor="background1"/>
                            <w:sz w:val="22"/>
                          </w:rPr>
                          <w:t xml:space="preserve"> or </w:t>
                        </w:r>
                        <w:hyperlink r:id="rId25" w:history="1">
                          <w:r w:rsidRPr="00DD3752">
                            <w:rPr>
                              <w:rStyle w:val="Hyperlink"/>
                              <w:rFonts w:asciiTheme="minorHAnsi" w:hAnsiTheme="minorHAnsi"/>
                              <w:sz w:val="22"/>
                            </w:rPr>
                            <w:t>studentsunion@chi.ac.uk</w:t>
                          </w:r>
                        </w:hyperlink>
                        <w:r>
                          <w:rPr>
                            <w:rFonts w:asciiTheme="minorHAnsi" w:hAnsiTheme="minorHAnsi"/>
                            <w:color w:val="FFFFFF" w:themeColor="background1"/>
                            <w:sz w:val="22"/>
                          </w:rPr>
                          <w:t xml:space="preserve"> </w:t>
                        </w:r>
                      </w:p>
                    </w:txbxContent>
                  </v:textbox>
                </v:shape>
                <v:shape id="Text Box 2" o:spid="_x0000_s1029" type="#_x0000_t202" style="position:absolute;left:857;top:2095;width:24479;height:1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1A41B73" w14:textId="77777777" w:rsidR="002B758C" w:rsidRDefault="002B758C" w:rsidP="00F97E56">
                        <w:pPr>
                          <w:rPr>
                            <w:rFonts w:asciiTheme="minorHAnsi" w:hAnsiTheme="minorHAnsi"/>
                            <w:color w:val="FFFFFF" w:themeColor="background1"/>
                            <w:sz w:val="36"/>
                          </w:rPr>
                        </w:pPr>
                        <w:r w:rsidRPr="00557735">
                          <w:rPr>
                            <w:rFonts w:asciiTheme="minorHAnsi" w:hAnsiTheme="minorHAnsi"/>
                            <w:color w:val="FFFFFF" w:themeColor="background1"/>
                            <w:sz w:val="36"/>
                          </w:rPr>
                          <w:t xml:space="preserve">Have you suffered </w:t>
                        </w:r>
                        <w:r>
                          <w:rPr>
                            <w:rFonts w:asciiTheme="minorHAnsi" w:hAnsiTheme="minorHAnsi"/>
                            <w:b/>
                            <w:color w:val="FFFFFF" w:themeColor="background1"/>
                            <w:sz w:val="36"/>
                          </w:rPr>
                          <w:t>assault</w:t>
                        </w:r>
                        <w:r w:rsidRPr="00557735">
                          <w:rPr>
                            <w:rFonts w:asciiTheme="minorHAnsi" w:hAnsiTheme="minorHAnsi"/>
                            <w:color w:val="FFFFFF" w:themeColor="background1"/>
                            <w:sz w:val="36"/>
                          </w:rPr>
                          <w:t xml:space="preserve"> or </w:t>
                        </w:r>
                        <w:r w:rsidRPr="00557735">
                          <w:rPr>
                            <w:rFonts w:asciiTheme="minorHAnsi" w:hAnsiTheme="minorHAnsi"/>
                            <w:b/>
                            <w:color w:val="FFFFFF" w:themeColor="background1"/>
                            <w:sz w:val="36"/>
                          </w:rPr>
                          <w:t>harassment</w:t>
                        </w:r>
                        <w:r w:rsidRPr="00557735">
                          <w:rPr>
                            <w:rFonts w:asciiTheme="minorHAnsi" w:hAnsiTheme="minorHAnsi"/>
                            <w:color w:val="FFFFFF" w:themeColor="background1"/>
                            <w:sz w:val="36"/>
                          </w:rPr>
                          <w:t>?</w:t>
                        </w:r>
                      </w:p>
                      <w:p w14:paraId="3FBE00CA" w14:textId="77777777" w:rsidR="002B758C" w:rsidRPr="00557735" w:rsidRDefault="002B758C" w:rsidP="00F97E56">
                        <w:pPr>
                          <w:rPr>
                            <w:rFonts w:asciiTheme="minorHAnsi" w:hAnsiTheme="minorHAnsi"/>
                            <w:color w:val="FFFFFF" w:themeColor="background1"/>
                            <w:sz w:val="36"/>
                          </w:rPr>
                        </w:pPr>
                      </w:p>
                      <w:p w14:paraId="77312284" w14:textId="77777777" w:rsidR="002B758C" w:rsidRPr="00557735" w:rsidRDefault="002B758C" w:rsidP="00F97E56">
                        <w:pPr>
                          <w:spacing w:before="60"/>
                          <w:rPr>
                            <w:rFonts w:asciiTheme="minorHAnsi" w:hAnsiTheme="minorHAnsi"/>
                            <w:color w:val="FFFFFF" w:themeColor="background1"/>
                            <w:sz w:val="36"/>
                          </w:rPr>
                        </w:pPr>
                        <w:r w:rsidRPr="00557735">
                          <w:rPr>
                            <w:rFonts w:asciiTheme="minorHAnsi" w:hAnsiTheme="minorHAnsi"/>
                            <w:color w:val="FFFFFF" w:themeColor="background1"/>
                            <w:sz w:val="36"/>
                          </w:rPr>
                          <w:t xml:space="preserve">Are you worried about </w:t>
                        </w:r>
                        <w:r>
                          <w:rPr>
                            <w:rFonts w:asciiTheme="minorHAnsi" w:hAnsiTheme="minorHAnsi"/>
                            <w:color w:val="FFFFFF" w:themeColor="background1"/>
                            <w:sz w:val="36"/>
                          </w:rPr>
                          <w:t>someone</w:t>
                        </w:r>
                        <w:r w:rsidRPr="00557735">
                          <w:rPr>
                            <w:rFonts w:asciiTheme="minorHAnsi" w:hAnsiTheme="minorHAnsi"/>
                            <w:color w:val="FFFFFF" w:themeColor="background1"/>
                            <w:sz w:val="36"/>
                          </w:rPr>
                          <w:t>?</w:t>
                        </w:r>
                      </w:p>
                    </w:txbxContent>
                  </v:textbox>
                </v:shape>
                <w10:wrap anchorx="margin"/>
              </v:group>
            </w:pict>
          </mc:Fallback>
        </mc:AlternateContent>
      </w:r>
      <w:r w:rsidR="001E1DEC">
        <w:rPr>
          <w:rFonts w:asciiTheme="minorHAnsi" w:hAnsiTheme="minorHAnsi" w:cs="Arial"/>
          <w:color w:val="262626" w:themeColor="text1" w:themeTint="D9"/>
        </w:rPr>
        <w:br w:type="page"/>
      </w:r>
      <w:bookmarkStart w:id="1" w:name="main"/>
    </w:p>
    <w:p w14:paraId="5E1A20A4" w14:textId="77777777" w:rsidR="00DA004E" w:rsidRDefault="00DA004E" w:rsidP="00DA004E">
      <w:pPr>
        <w:pStyle w:val="Heading4"/>
      </w:pPr>
      <w:r>
        <w:lastRenderedPageBreak/>
        <w:t>What is sexual misconduct?</w:t>
      </w:r>
    </w:p>
    <w:p w14:paraId="142B9AD8" w14:textId="33375FA9" w:rsidR="00DA004E" w:rsidRDefault="00DA004E" w:rsidP="00DA004E">
      <w:pPr>
        <w:pStyle w:val="Heading5"/>
        <w:numPr>
          <w:ilvl w:val="0"/>
          <w:numId w:val="0"/>
        </w:numPr>
        <w:ind w:left="709"/>
        <w:jc w:val="both"/>
        <w:rPr>
          <w:b/>
        </w:rPr>
      </w:pPr>
      <w:r>
        <w:rPr>
          <w:b/>
        </w:rPr>
        <w:t>S</w:t>
      </w:r>
      <w:r w:rsidRPr="00174799">
        <w:rPr>
          <w:b/>
        </w:rPr>
        <w:t>exual misconduct</w:t>
      </w:r>
      <w:r>
        <w:rPr>
          <w:b/>
        </w:rPr>
        <w:t xml:space="preserve"> </w:t>
      </w:r>
      <w:r w:rsidRPr="00174799">
        <w:t>is</w:t>
      </w:r>
      <w:r>
        <w:rPr>
          <w:b/>
        </w:rPr>
        <w:t xml:space="preserve"> </w:t>
      </w:r>
      <w:r w:rsidRPr="00174799">
        <w:t>any unwanted conduct of a sexual nature</w:t>
      </w:r>
      <w:r>
        <w:t xml:space="preserve">. It </w:t>
      </w:r>
      <w:r w:rsidRPr="00174799">
        <w:t>can occur in person, online (</w:t>
      </w:r>
      <w:r>
        <w:t>for example,</w:t>
      </w:r>
      <w:r w:rsidRPr="00174799">
        <w:t xml:space="preserve"> by email, messag</w:t>
      </w:r>
      <w:r>
        <w:t>es</w:t>
      </w:r>
      <w:r w:rsidRPr="00174799">
        <w:t xml:space="preserve"> or on social media)</w:t>
      </w:r>
      <w:r>
        <w:t>,</w:t>
      </w:r>
      <w:r w:rsidRPr="00174799">
        <w:t xml:space="preserve"> by letter, telephone or text</w:t>
      </w:r>
      <w:r>
        <w:t xml:space="preserve">, or otherwise. Sexual misconduct </w:t>
      </w:r>
      <w:r w:rsidRPr="00174799">
        <w:t>includes, but is not limited to:</w:t>
      </w:r>
      <w:r>
        <w:rPr>
          <w:b/>
        </w:rPr>
        <w:t xml:space="preserve"> </w:t>
      </w:r>
    </w:p>
    <w:p w14:paraId="27F24664" w14:textId="763B271F" w:rsidR="00074EB5" w:rsidRPr="00174799" w:rsidRDefault="00074EB5" w:rsidP="00074EB5">
      <w:pPr>
        <w:pStyle w:val="Heading6"/>
        <w:numPr>
          <w:ilvl w:val="2"/>
          <w:numId w:val="5"/>
        </w:numPr>
        <w:jc w:val="both"/>
      </w:pPr>
      <w:r w:rsidRPr="00074EB5">
        <w:rPr>
          <w:b/>
        </w:rPr>
        <w:t>Rape</w:t>
      </w:r>
      <w:r>
        <w:t xml:space="preserve">, i.e. </w:t>
      </w:r>
      <w:r w:rsidRPr="00174799">
        <w:t>sex without consent</w:t>
      </w:r>
      <w:r>
        <w:t xml:space="preserve">, as defined within the </w:t>
      </w:r>
      <w:r w:rsidRPr="00074EB5">
        <w:t>Sexual Offences Act 2003</w:t>
      </w:r>
      <w:r>
        <w:t>.</w:t>
      </w:r>
    </w:p>
    <w:p w14:paraId="67E01600" w14:textId="1B766BCC" w:rsidR="00DA004E" w:rsidRPr="00174799" w:rsidRDefault="00DA004E" w:rsidP="00DA004E">
      <w:pPr>
        <w:pStyle w:val="Heading6"/>
        <w:numPr>
          <w:ilvl w:val="2"/>
          <w:numId w:val="5"/>
        </w:numPr>
        <w:jc w:val="both"/>
      </w:pPr>
      <w:r>
        <w:rPr>
          <w:b/>
        </w:rPr>
        <w:t>S</w:t>
      </w:r>
      <w:r w:rsidRPr="00174799">
        <w:rPr>
          <w:b/>
        </w:rPr>
        <w:t>exual assault</w:t>
      </w:r>
      <w:r>
        <w:t>:</w:t>
      </w:r>
      <w:r w:rsidRPr="00174799">
        <w:t xml:space="preserve"> sexual touching of another person without their consent;</w:t>
      </w:r>
      <w:r>
        <w:t xml:space="preserve"> or e</w:t>
      </w:r>
      <w:r w:rsidRPr="00174799">
        <w:t xml:space="preserve">ngaging, or attempting to engage in a sexual act with another individual without consent; </w:t>
      </w:r>
      <w:r>
        <w:t>or any u</w:t>
      </w:r>
      <w:r w:rsidRPr="00174799">
        <w:t>nwanted physical sexual advances</w:t>
      </w:r>
      <w:r>
        <w:t>.</w:t>
      </w:r>
    </w:p>
    <w:p w14:paraId="1AB8ED6C" w14:textId="2E362EC7" w:rsidR="00DA004E" w:rsidRPr="00174799" w:rsidRDefault="00DA004E" w:rsidP="00DA004E">
      <w:pPr>
        <w:pStyle w:val="Heading6"/>
        <w:numPr>
          <w:ilvl w:val="2"/>
          <w:numId w:val="5"/>
        </w:numPr>
        <w:jc w:val="both"/>
      </w:pPr>
      <w:r>
        <w:rPr>
          <w:b/>
        </w:rPr>
        <w:t>S</w:t>
      </w:r>
      <w:r w:rsidRPr="00174799">
        <w:rPr>
          <w:b/>
        </w:rPr>
        <w:t>exual harassment</w:t>
      </w:r>
      <w:r w:rsidRPr="00174799">
        <w:t xml:space="preserve">: </w:t>
      </w:r>
      <w:r>
        <w:t>u</w:t>
      </w:r>
      <w:r w:rsidRPr="00174799">
        <w:t>nwanted conduct of a sexual nature which creates (or could create) an intimidating, hostile, degrading, humiliating, or offensive environment for others, including making unwanted remarks of a sexual nature</w:t>
      </w:r>
      <w:r>
        <w:t>.</w:t>
      </w:r>
    </w:p>
    <w:p w14:paraId="13EFE032" w14:textId="0DE95750" w:rsidR="00DA004E" w:rsidRPr="00174799" w:rsidRDefault="00DA004E" w:rsidP="00DA004E">
      <w:pPr>
        <w:pStyle w:val="Heading6"/>
        <w:numPr>
          <w:ilvl w:val="2"/>
          <w:numId w:val="5"/>
        </w:numPr>
        <w:jc w:val="both"/>
      </w:pPr>
      <w:r>
        <w:t>E</w:t>
      </w:r>
      <w:r w:rsidRPr="00174799">
        <w:t xml:space="preserve">xposing or inappropriately showing </w:t>
      </w:r>
      <w:r w:rsidR="00DC2144">
        <w:t>intimate parts of the body</w:t>
      </w:r>
      <w:r w:rsidRPr="00174799">
        <w:t xml:space="preserve"> to another person</w:t>
      </w:r>
      <w:r>
        <w:t>, in person or through online means.</w:t>
      </w:r>
    </w:p>
    <w:p w14:paraId="3B6EA950" w14:textId="77777777" w:rsidR="00B66C32" w:rsidRDefault="00B66C32" w:rsidP="00B66C32">
      <w:pPr>
        <w:pStyle w:val="Heading6"/>
        <w:numPr>
          <w:ilvl w:val="2"/>
          <w:numId w:val="5"/>
        </w:numPr>
        <w:jc w:val="both"/>
      </w:pPr>
      <w:r>
        <w:t>R</w:t>
      </w:r>
      <w:r w:rsidRPr="00174799">
        <w:t xml:space="preserve">ecording </w:t>
      </w:r>
      <w:r>
        <w:t xml:space="preserve">intrusive, </w:t>
      </w:r>
      <w:r w:rsidRPr="00174799">
        <w:t>intimate</w:t>
      </w:r>
      <w:r>
        <w:t xml:space="preserve"> or </w:t>
      </w:r>
      <w:r w:rsidRPr="00174799">
        <w:t xml:space="preserve">explicit images or </w:t>
      </w:r>
      <w:r>
        <w:t xml:space="preserve">recordings </w:t>
      </w:r>
      <w:r w:rsidRPr="00174799">
        <w:t>of a person without their consent</w:t>
      </w:r>
      <w:r>
        <w:t>.</w:t>
      </w:r>
    </w:p>
    <w:p w14:paraId="1F62255A" w14:textId="77777777" w:rsidR="00B66C32" w:rsidRPr="00DA004E" w:rsidRDefault="00B66C32" w:rsidP="00B66C32">
      <w:pPr>
        <w:pStyle w:val="Heading6"/>
        <w:numPr>
          <w:ilvl w:val="2"/>
          <w:numId w:val="5"/>
        </w:numPr>
        <w:jc w:val="both"/>
      </w:pPr>
      <w:r>
        <w:t>Sharing intrusive, intimate or explicit images or recordings with third parties without consent.</w:t>
      </w:r>
    </w:p>
    <w:p w14:paraId="133FA585" w14:textId="77777777" w:rsidR="00B66C32" w:rsidRPr="00174799" w:rsidRDefault="00B66C32" w:rsidP="00B66C32">
      <w:pPr>
        <w:pStyle w:val="Heading6"/>
        <w:numPr>
          <w:ilvl w:val="2"/>
          <w:numId w:val="5"/>
        </w:numPr>
        <w:jc w:val="both"/>
      </w:pPr>
      <w:r>
        <w:t>Implied or open threats, i</w:t>
      </w:r>
      <w:r w:rsidRPr="00174799">
        <w:t>ntimidation, or promising</w:t>
      </w:r>
      <w:r>
        <w:t xml:space="preserve"> payment or</w:t>
      </w:r>
      <w:r w:rsidRPr="00174799">
        <w:t xml:space="preserve"> benefits</w:t>
      </w:r>
      <w:r>
        <w:t xml:space="preserve"> in kind to gain </w:t>
      </w:r>
      <w:r w:rsidRPr="00174799">
        <w:t>sexual favours</w:t>
      </w:r>
      <w:r>
        <w:t xml:space="preserve"> or gratification.</w:t>
      </w:r>
    </w:p>
    <w:p w14:paraId="0BBD9F29" w14:textId="715F8962" w:rsidR="00B66C32" w:rsidRDefault="00B66C32" w:rsidP="00B66C32">
      <w:pPr>
        <w:pStyle w:val="Heading6"/>
        <w:numPr>
          <w:ilvl w:val="2"/>
          <w:numId w:val="5"/>
        </w:numPr>
        <w:jc w:val="both"/>
      </w:pPr>
      <w:r>
        <w:t>A</w:t>
      </w:r>
      <w:r w:rsidRPr="00174799">
        <w:t>rranging or participating in events which may reasonably be assumed to cause degradation and humiliation to</w:t>
      </w:r>
      <w:r>
        <w:t xml:space="preserve"> other people, for example, </w:t>
      </w:r>
      <w:r w:rsidRPr="00174799">
        <w:t xml:space="preserve">those who have experienced sexual violence, </w:t>
      </w:r>
      <w:r>
        <w:t>such as</w:t>
      </w:r>
      <w:r w:rsidRPr="00174799">
        <w:t xml:space="preserve"> inappropriately themed social events or initiations.</w:t>
      </w:r>
    </w:p>
    <w:p w14:paraId="6F25D2DF" w14:textId="77777777" w:rsidR="004C4E40" w:rsidRPr="004C4E40" w:rsidRDefault="004C4E40" w:rsidP="004C4E40">
      <w:pPr>
        <w:rPr>
          <w:lang w:eastAsia="en-US"/>
        </w:rPr>
      </w:pPr>
    </w:p>
    <w:p w14:paraId="654CD898" w14:textId="61AAE68B" w:rsidR="00DA004E" w:rsidRDefault="004C4E40" w:rsidP="004C4E40">
      <w:pPr>
        <w:pStyle w:val="Heading4"/>
      </w:pPr>
      <w:r>
        <w:t>What is consent?</w:t>
      </w:r>
    </w:p>
    <w:p w14:paraId="501E2EC9" w14:textId="0F16FDDA" w:rsidR="00DA004E" w:rsidRPr="00D02876" w:rsidRDefault="00DA004E" w:rsidP="00DA004E">
      <w:pPr>
        <w:pStyle w:val="Heading5"/>
        <w:numPr>
          <w:ilvl w:val="0"/>
          <w:numId w:val="0"/>
        </w:numPr>
        <w:ind w:left="709"/>
        <w:jc w:val="both"/>
      </w:pPr>
      <w:r w:rsidRPr="00D02876">
        <w:rPr>
          <w:b/>
        </w:rPr>
        <w:t>Consent</w:t>
      </w:r>
      <w:r w:rsidRPr="00D02876">
        <w:t xml:space="preserve"> is where a person willingly agrees</w:t>
      </w:r>
      <w:r>
        <w:t xml:space="preserve"> to something, </w:t>
      </w:r>
      <w:r w:rsidRPr="00D02876">
        <w:t xml:space="preserve">and that person has both the freedom and </w:t>
      </w:r>
      <w:r>
        <w:t xml:space="preserve">the </w:t>
      </w:r>
      <w:r w:rsidRPr="00D02876">
        <w:t>capacity to make their own decision.</w:t>
      </w:r>
      <w:r>
        <w:t xml:space="preserve"> In particular:</w:t>
      </w:r>
    </w:p>
    <w:p w14:paraId="30F5C09E" w14:textId="77777777" w:rsidR="00DA004E" w:rsidRDefault="00DA004E" w:rsidP="00DA004E">
      <w:pPr>
        <w:pStyle w:val="Heading6"/>
        <w:numPr>
          <w:ilvl w:val="2"/>
          <w:numId w:val="5"/>
        </w:numPr>
        <w:jc w:val="both"/>
      </w:pPr>
      <w:r>
        <w:t xml:space="preserve">Silence, or a failure to say no or otherwise resist, </w:t>
      </w:r>
      <w:r w:rsidRPr="00DA004E">
        <w:t>is not consent</w:t>
      </w:r>
      <w:r w:rsidRPr="00D02876">
        <w:t>.</w:t>
      </w:r>
      <w:r>
        <w:t xml:space="preserve"> </w:t>
      </w:r>
    </w:p>
    <w:p w14:paraId="5EEB40F1" w14:textId="77777777" w:rsidR="00DA004E" w:rsidRPr="00D02876" w:rsidRDefault="00DA004E" w:rsidP="00DA004E">
      <w:pPr>
        <w:pStyle w:val="Heading6"/>
        <w:numPr>
          <w:ilvl w:val="2"/>
          <w:numId w:val="5"/>
        </w:numPr>
        <w:jc w:val="both"/>
      </w:pPr>
      <w:r w:rsidRPr="00D02876">
        <w:t xml:space="preserve">Consent </w:t>
      </w:r>
      <w:r w:rsidRPr="00DA004E">
        <w:t>cannot be assumed</w:t>
      </w:r>
      <w:r w:rsidRPr="00D02876">
        <w:t xml:space="preserve"> on the basis of a previous sexual experience or previously given consent.</w:t>
      </w:r>
      <w:r w:rsidRPr="00160E4E">
        <w:t xml:space="preserve"> </w:t>
      </w:r>
      <w:r w:rsidRPr="00D02876">
        <w:t xml:space="preserve">Each new sexual act requires a re-confirmation of consent. </w:t>
      </w:r>
    </w:p>
    <w:p w14:paraId="02274BB3" w14:textId="77777777" w:rsidR="00DA004E" w:rsidRPr="00D02876" w:rsidRDefault="00DA004E" w:rsidP="00DA004E">
      <w:pPr>
        <w:pStyle w:val="Heading6"/>
        <w:numPr>
          <w:ilvl w:val="2"/>
          <w:numId w:val="5"/>
        </w:numPr>
        <w:jc w:val="both"/>
      </w:pPr>
      <w:r>
        <w:t xml:space="preserve">Once given, </w:t>
      </w:r>
      <w:r w:rsidRPr="00DA004E">
        <w:t>consent may be withdrawn</w:t>
      </w:r>
      <w:r w:rsidRPr="00D02876">
        <w:t xml:space="preserve"> by </w:t>
      </w:r>
      <w:r>
        <w:t>the</w:t>
      </w:r>
      <w:r w:rsidRPr="00D02876">
        <w:t xml:space="preserve"> individual at any time</w:t>
      </w:r>
      <w:r>
        <w:t>, including during a sexual act</w:t>
      </w:r>
      <w:r w:rsidRPr="00D02876">
        <w:t>.</w:t>
      </w:r>
    </w:p>
    <w:p w14:paraId="34C53640" w14:textId="77777777" w:rsidR="00DA004E" w:rsidRDefault="00DA004E" w:rsidP="00DA004E">
      <w:pPr>
        <w:pStyle w:val="Heading6"/>
        <w:numPr>
          <w:ilvl w:val="2"/>
          <w:numId w:val="5"/>
        </w:numPr>
        <w:jc w:val="both"/>
      </w:pPr>
      <w:r>
        <w:t xml:space="preserve">A person </w:t>
      </w:r>
      <w:r w:rsidRPr="00DA004E">
        <w:t>cannot give consent if they do not have capacity to consent</w:t>
      </w:r>
      <w:r>
        <w:t>.</w:t>
      </w:r>
      <w:r w:rsidRPr="00BD73C7">
        <w:t xml:space="preserve"> </w:t>
      </w:r>
      <w:r>
        <w:t xml:space="preserve">A person may not have capacity to consent due to their age, or due to a </w:t>
      </w:r>
      <w:r w:rsidRPr="00BD73C7">
        <w:t>mental or developmental disability, or</w:t>
      </w:r>
      <w:r>
        <w:t xml:space="preserve"> because of intoxication (e.g. being drunk or on drugs). A person that is </w:t>
      </w:r>
      <w:r w:rsidRPr="00BD73C7">
        <w:t xml:space="preserve">asleep, </w:t>
      </w:r>
      <w:r>
        <w:t xml:space="preserve">not fully conscious (e.g. </w:t>
      </w:r>
      <w:r w:rsidRPr="00BD73C7">
        <w:t>unconscious, semi-conscious, or in a state of intermittent consciousness</w:t>
      </w:r>
      <w:r>
        <w:t>)</w:t>
      </w:r>
      <w:r w:rsidRPr="00BD73C7">
        <w:t xml:space="preserve">, or </w:t>
      </w:r>
      <w:r>
        <w:t xml:space="preserve">in </w:t>
      </w:r>
      <w:r w:rsidRPr="00BD73C7">
        <w:t xml:space="preserve">any other state of unawareness </w:t>
      </w:r>
      <w:r>
        <w:t xml:space="preserve">does not have capacity to consent. </w:t>
      </w:r>
    </w:p>
    <w:p w14:paraId="388FC5F4" w14:textId="77777777" w:rsidR="00DA004E" w:rsidRPr="00D02876" w:rsidRDefault="00DA004E" w:rsidP="00DA004E">
      <w:pPr>
        <w:pStyle w:val="Heading6"/>
        <w:numPr>
          <w:ilvl w:val="2"/>
          <w:numId w:val="5"/>
        </w:numPr>
        <w:jc w:val="both"/>
      </w:pPr>
      <w:r w:rsidRPr="00D02876">
        <w:t>A person</w:t>
      </w:r>
      <w:r>
        <w:t xml:space="preserve">’s </w:t>
      </w:r>
      <w:r w:rsidRPr="00DA004E">
        <w:t>consent is not valid if they have been coerced</w:t>
      </w:r>
      <w:r w:rsidRPr="00D02876">
        <w:t>, forced, threatened, intimidated</w:t>
      </w:r>
      <w:r>
        <w:t>, misled</w:t>
      </w:r>
      <w:r w:rsidRPr="00D02876">
        <w:t xml:space="preserve"> or </w:t>
      </w:r>
      <w:r>
        <w:t>pressured</w:t>
      </w:r>
      <w:r w:rsidRPr="00D02876">
        <w:t xml:space="preserve"> into doing something</w:t>
      </w:r>
      <w:r>
        <w:t>, expressly or otherwise. Lying to a person about a sexual act, for example by saying you will wear protection and then failing to do so, may also void consent.</w:t>
      </w:r>
    </w:p>
    <w:p w14:paraId="596C6E81" w14:textId="15073C68" w:rsidR="00DA004E" w:rsidRDefault="00DA004E" w:rsidP="00DA004E">
      <w:pPr>
        <w:pStyle w:val="Heading6"/>
        <w:numPr>
          <w:ilvl w:val="2"/>
          <w:numId w:val="5"/>
        </w:numPr>
        <w:jc w:val="both"/>
      </w:pPr>
      <w:r w:rsidRPr="00DA004E">
        <w:t>An imbalance of power can undermine consent</w:t>
      </w:r>
      <w:r>
        <w:t xml:space="preserve">. </w:t>
      </w:r>
      <w:r w:rsidRPr="00631DA8">
        <w:t xml:space="preserve">Given the </w:t>
      </w:r>
      <w:r>
        <w:t xml:space="preserve">inherent </w:t>
      </w:r>
      <w:r w:rsidRPr="00631DA8">
        <w:t>imbalance of power</w:t>
      </w:r>
      <w:r>
        <w:t xml:space="preserve"> in the academic context,</w:t>
      </w:r>
      <w:r w:rsidRPr="00631DA8">
        <w:t xml:space="preserve"> the University strongly discourages intimate relationships </w:t>
      </w:r>
      <w:r>
        <w:t xml:space="preserve">of any kind </w:t>
      </w:r>
      <w:r w:rsidRPr="00631DA8">
        <w:t xml:space="preserve">between </w:t>
      </w:r>
      <w:r>
        <w:t>staff and</w:t>
      </w:r>
      <w:r w:rsidRPr="00631DA8">
        <w:t xml:space="preserve"> students.</w:t>
      </w:r>
      <w:r>
        <w:t xml:space="preserve"> Further information on relationships between members of the University can be found in the University’s </w:t>
      </w:r>
      <w:r w:rsidRPr="00F97E56">
        <w:rPr>
          <w:i/>
        </w:rPr>
        <w:t>Policy on Consensual Relationships</w:t>
      </w:r>
      <w:r>
        <w:t>.</w:t>
      </w:r>
    </w:p>
    <w:p w14:paraId="51A51CE6" w14:textId="77777777" w:rsidR="00DA004E" w:rsidRPr="00DA004E" w:rsidRDefault="00DA004E" w:rsidP="00DA004E">
      <w:pPr>
        <w:rPr>
          <w:lang w:eastAsia="en-US"/>
        </w:rPr>
      </w:pPr>
    </w:p>
    <w:p w14:paraId="5904BAFE" w14:textId="77777777" w:rsidR="00665E86" w:rsidRPr="002C4016" w:rsidRDefault="00665E86" w:rsidP="00665E86">
      <w:pPr>
        <w:pStyle w:val="Heading4"/>
      </w:pPr>
      <w:r>
        <w:t>Our Commitment</w:t>
      </w:r>
    </w:p>
    <w:p w14:paraId="258678F8" w14:textId="77777777" w:rsidR="00665E86" w:rsidRPr="00BD73C7" w:rsidRDefault="00665E86" w:rsidP="00665E86">
      <w:pPr>
        <w:pStyle w:val="Heading5"/>
        <w:numPr>
          <w:ilvl w:val="0"/>
          <w:numId w:val="0"/>
        </w:numPr>
        <w:ind w:left="709"/>
        <w:jc w:val="both"/>
      </w:pPr>
      <w:r w:rsidRPr="00BD73C7">
        <w:t>The University of Chichester is committed to providing a positive and safe environment for all students and staff</w:t>
      </w:r>
      <w:r>
        <w:t xml:space="preserve"> to study, live and work.</w:t>
      </w:r>
      <w:r w:rsidRPr="00BD73C7">
        <w:t xml:space="preserve"> </w:t>
      </w:r>
    </w:p>
    <w:p w14:paraId="32DB7BA4" w14:textId="77777777" w:rsidR="00665E86" w:rsidRDefault="00665E86" w:rsidP="00665E86">
      <w:pPr>
        <w:pStyle w:val="Heading5"/>
        <w:numPr>
          <w:ilvl w:val="0"/>
          <w:numId w:val="0"/>
        </w:numPr>
        <w:ind w:left="709"/>
        <w:jc w:val="both"/>
      </w:pPr>
      <w:r>
        <w:t>As a University, and as a community:</w:t>
      </w:r>
    </w:p>
    <w:p w14:paraId="2923093D" w14:textId="208DB4A4" w:rsidR="00665E86" w:rsidRDefault="00665E86" w:rsidP="00665E86">
      <w:pPr>
        <w:pStyle w:val="Heading6"/>
        <w:numPr>
          <w:ilvl w:val="2"/>
          <w:numId w:val="5"/>
        </w:numPr>
        <w:jc w:val="both"/>
      </w:pPr>
      <w:r>
        <w:t>We will</w:t>
      </w:r>
      <w:r w:rsidRPr="00BD73C7">
        <w:t xml:space="preserve"> not tolerate any form of sexual assault</w:t>
      </w:r>
      <w:r w:rsidR="004C4E40">
        <w:t xml:space="preserve">, </w:t>
      </w:r>
      <w:r w:rsidRPr="00BD73C7">
        <w:t>sexual misconduct</w:t>
      </w:r>
      <w:r w:rsidR="004C4E40">
        <w:t xml:space="preserve"> or harassment</w:t>
      </w:r>
      <w:r>
        <w:t xml:space="preserve">. </w:t>
      </w:r>
    </w:p>
    <w:p w14:paraId="402627A7" w14:textId="77777777" w:rsidR="00665E86" w:rsidRDefault="00665E86" w:rsidP="00665E86">
      <w:pPr>
        <w:pStyle w:val="Heading6"/>
        <w:numPr>
          <w:ilvl w:val="2"/>
          <w:numId w:val="5"/>
        </w:numPr>
        <w:jc w:val="both"/>
      </w:pPr>
      <w:r>
        <w:t>We will promote</w:t>
      </w:r>
      <w:r w:rsidRPr="00BD73C7">
        <w:t xml:space="preserve"> an open culture </w:t>
      </w:r>
      <w:r>
        <w:t>and</w:t>
      </w:r>
      <w:r w:rsidRPr="00BD73C7">
        <w:t xml:space="preserve"> encourage reporting of incidents and concerns. </w:t>
      </w:r>
    </w:p>
    <w:p w14:paraId="12CBF7E1" w14:textId="77777777" w:rsidR="00665E86" w:rsidRDefault="00665E86" w:rsidP="00665E86">
      <w:pPr>
        <w:pStyle w:val="Heading6"/>
        <w:numPr>
          <w:ilvl w:val="2"/>
          <w:numId w:val="5"/>
        </w:numPr>
        <w:jc w:val="both"/>
      </w:pPr>
      <w:r>
        <w:t>We will respond to all reported incidents in a supportive and constructive manner, investigating as appropriate, and applying sanctions where necessary.</w:t>
      </w:r>
    </w:p>
    <w:p w14:paraId="35F12DC8" w14:textId="265F4CB5" w:rsidR="00665E86" w:rsidRPr="003A0DCB" w:rsidRDefault="00665E86" w:rsidP="00665E86">
      <w:pPr>
        <w:pStyle w:val="Heading6"/>
        <w:numPr>
          <w:ilvl w:val="2"/>
          <w:numId w:val="5"/>
        </w:numPr>
        <w:jc w:val="both"/>
      </w:pPr>
      <w:r>
        <w:t xml:space="preserve">We take our </w:t>
      </w:r>
      <w:r w:rsidRPr="00BD73C7">
        <w:t xml:space="preserve">duty of care to </w:t>
      </w:r>
      <w:r>
        <w:t xml:space="preserve">our </w:t>
      </w:r>
      <w:r w:rsidRPr="00BD73C7">
        <w:t xml:space="preserve">students and staff </w:t>
      </w:r>
      <w:r>
        <w:t xml:space="preserve">very </w:t>
      </w:r>
      <w:r w:rsidRPr="00BD73C7">
        <w:t>seriously</w:t>
      </w:r>
      <w:r>
        <w:t xml:space="preserve">. </w:t>
      </w:r>
      <w:r w:rsidRPr="0004064D">
        <w:t xml:space="preserve">We </w:t>
      </w:r>
      <w:r w:rsidRPr="00BD73C7">
        <w:t xml:space="preserve">believe that no person should suffer the effects of sexual assault or sexual misconduct alone, and will ensure that there is </w:t>
      </w:r>
      <w:r>
        <w:t>appropriate</w:t>
      </w:r>
      <w:r w:rsidRPr="00BD73C7">
        <w:t xml:space="preserve"> specialist support</w:t>
      </w:r>
      <w:r>
        <w:t xml:space="preserve"> available</w:t>
      </w:r>
      <w:r w:rsidRPr="00BD73C7">
        <w:t>.</w:t>
      </w:r>
    </w:p>
    <w:p w14:paraId="00763098" w14:textId="77777777" w:rsidR="00665E86" w:rsidRDefault="00665E86" w:rsidP="00665E86">
      <w:pPr>
        <w:rPr>
          <w:lang w:eastAsia="en-US"/>
        </w:rPr>
      </w:pPr>
    </w:p>
    <w:p w14:paraId="5132F004" w14:textId="6083F5B7" w:rsidR="00665E86" w:rsidRDefault="00665E86" w:rsidP="00665E86">
      <w:pPr>
        <w:pStyle w:val="Heading5"/>
        <w:numPr>
          <w:ilvl w:val="0"/>
          <w:numId w:val="0"/>
        </w:numPr>
        <w:ind w:left="709"/>
        <w:jc w:val="both"/>
        <w:rPr>
          <w:b/>
        </w:rPr>
      </w:pPr>
      <w:r w:rsidRPr="00B63069">
        <w:rPr>
          <w:b/>
        </w:rPr>
        <w:t>If you have suffered a sexual assault, sexual misconduct, or harassment, or if you have concerns about a person or a situation, please raise the matter with</w:t>
      </w:r>
      <w:r>
        <w:rPr>
          <w:b/>
        </w:rPr>
        <w:t xml:space="preserve"> one of the Nurse Health Advisers,</w:t>
      </w:r>
      <w:r w:rsidRPr="005B271E">
        <w:t xml:space="preserve"> </w:t>
      </w:r>
      <w:r w:rsidRPr="005B271E">
        <w:rPr>
          <w:b/>
        </w:rPr>
        <w:t xml:space="preserve">the </w:t>
      </w:r>
      <w:r w:rsidR="00B847FC">
        <w:rPr>
          <w:b/>
        </w:rPr>
        <w:t>Director of Students, Support and Information Services</w:t>
      </w:r>
      <w:r w:rsidRPr="005B271E">
        <w:rPr>
          <w:b/>
        </w:rPr>
        <w:t xml:space="preserve">, or </w:t>
      </w:r>
      <w:r>
        <w:rPr>
          <w:b/>
        </w:rPr>
        <w:t>an</w:t>
      </w:r>
      <w:r w:rsidRPr="005B271E">
        <w:rPr>
          <w:b/>
        </w:rPr>
        <w:t>other available member of Student Support and Wellbeing</w:t>
      </w:r>
      <w:r w:rsidRPr="00B63069">
        <w:rPr>
          <w:b/>
        </w:rPr>
        <w:t xml:space="preserve">. </w:t>
      </w:r>
    </w:p>
    <w:p w14:paraId="2A2E9728" w14:textId="77777777" w:rsidR="00665E86" w:rsidRPr="005B271E" w:rsidRDefault="00665E86" w:rsidP="00665E86">
      <w:pPr>
        <w:pStyle w:val="Heading5"/>
        <w:numPr>
          <w:ilvl w:val="0"/>
          <w:numId w:val="0"/>
        </w:numPr>
        <w:ind w:left="709"/>
        <w:jc w:val="both"/>
      </w:pPr>
      <w:r w:rsidRPr="005B271E">
        <w:t xml:space="preserve">Full details of how to raise a concern, and how the University will respond, are available in the </w:t>
      </w:r>
      <w:r w:rsidRPr="005B271E">
        <w:rPr>
          <w:i/>
        </w:rPr>
        <w:t>Sexual Assault and Sexual Misconduct: Procedure for Reporting and Investigation</w:t>
      </w:r>
      <w:r w:rsidRPr="005B271E">
        <w:t>.</w:t>
      </w:r>
    </w:p>
    <w:p w14:paraId="5869A655" w14:textId="77777777" w:rsidR="00665E86" w:rsidRPr="003A0DCB" w:rsidRDefault="00665E86" w:rsidP="00665E86">
      <w:pPr>
        <w:rPr>
          <w:lang w:eastAsia="en-US"/>
        </w:rPr>
      </w:pPr>
    </w:p>
    <w:p w14:paraId="681EEBAF" w14:textId="77777777" w:rsidR="00665E86" w:rsidRPr="00BD73C7" w:rsidRDefault="00665E86" w:rsidP="00665E86">
      <w:pPr>
        <w:pStyle w:val="Heading4"/>
      </w:pPr>
      <w:r w:rsidRPr="003206D6">
        <w:t>Scope</w:t>
      </w:r>
      <w:r w:rsidRPr="00BD73C7">
        <w:t xml:space="preserve"> of th</w:t>
      </w:r>
      <w:r>
        <w:t>is</w:t>
      </w:r>
      <w:r w:rsidRPr="00BD73C7">
        <w:t xml:space="preserve"> Policy</w:t>
      </w:r>
    </w:p>
    <w:p w14:paraId="05448C7E" w14:textId="0AE24798" w:rsidR="00665E86" w:rsidRPr="000924DF" w:rsidRDefault="00665E86" w:rsidP="00665E86">
      <w:pPr>
        <w:pStyle w:val="Heading5"/>
        <w:numPr>
          <w:ilvl w:val="0"/>
          <w:numId w:val="0"/>
        </w:numPr>
        <w:ind w:left="709"/>
        <w:jc w:val="both"/>
      </w:pPr>
      <w:r w:rsidRPr="003206D6">
        <w:t xml:space="preserve">This Policy </w:t>
      </w:r>
      <w:r w:rsidR="004C4E40">
        <w:t>covers</w:t>
      </w:r>
      <w:r w:rsidRPr="003206D6">
        <w:t xml:space="preserve"> all incidents of sexual assault</w:t>
      </w:r>
      <w:r w:rsidR="004C4E40">
        <w:t>,</w:t>
      </w:r>
      <w:r w:rsidRPr="003206D6">
        <w:t xml:space="preserve"> sexual misconduct</w:t>
      </w:r>
      <w:r w:rsidR="004C4E40">
        <w:t xml:space="preserve"> or sexual harassment</w:t>
      </w:r>
      <w:r w:rsidRPr="003206D6">
        <w:t>, and applies to:</w:t>
      </w:r>
    </w:p>
    <w:p w14:paraId="31CE712D" w14:textId="72DCFBF2" w:rsidR="00665E86" w:rsidRPr="00BD73C7" w:rsidRDefault="00665E86" w:rsidP="00665E86">
      <w:pPr>
        <w:pStyle w:val="Heading6"/>
        <w:numPr>
          <w:ilvl w:val="2"/>
          <w:numId w:val="5"/>
        </w:numPr>
        <w:tabs>
          <w:tab w:val="left" w:pos="3119"/>
        </w:tabs>
        <w:jc w:val="both"/>
      </w:pPr>
      <w:r w:rsidRPr="00A61EEC">
        <w:rPr>
          <w:b/>
        </w:rPr>
        <w:t>all University</w:t>
      </w:r>
      <w:r>
        <w:t xml:space="preserve"> </w:t>
      </w:r>
      <w:r w:rsidRPr="00A61EEC">
        <w:rPr>
          <w:b/>
        </w:rPr>
        <w:t>staff</w:t>
      </w:r>
      <w:r>
        <w:t xml:space="preserve">: all </w:t>
      </w:r>
      <w:r w:rsidRPr="00A61EEC">
        <w:t>individuals employed or engaged by the University</w:t>
      </w:r>
      <w:r>
        <w:t>,</w:t>
      </w:r>
      <w:r w:rsidRPr="00BD73C7">
        <w:t xml:space="preserve"> whether paid or unpaid, to carry out work for the University. This includes (but is not limited to):</w:t>
      </w:r>
      <w:r>
        <w:t xml:space="preserve"> </w:t>
      </w:r>
      <w:r w:rsidRPr="00BD73C7">
        <w:t xml:space="preserve">University employees, </w:t>
      </w:r>
      <w:r>
        <w:t xml:space="preserve">managers, executives and board members, </w:t>
      </w:r>
      <w:r w:rsidRPr="00BD73C7">
        <w:t>agency workers, temporary staff, contractors, volunteers and research staff;</w:t>
      </w:r>
      <w:r>
        <w:t xml:space="preserve"> s</w:t>
      </w:r>
      <w:r w:rsidRPr="00BD73C7">
        <w:t>tudents undertaking paid or unpaid work for the University; and</w:t>
      </w:r>
      <w:r>
        <w:t xml:space="preserve"> those who hold h</w:t>
      </w:r>
      <w:r w:rsidRPr="00BD73C7">
        <w:t>onorary appointments</w:t>
      </w:r>
      <w:r>
        <w:t>; and</w:t>
      </w:r>
    </w:p>
    <w:p w14:paraId="57D8960D" w14:textId="661E54CC" w:rsidR="00665E86" w:rsidRDefault="00665E86" w:rsidP="00665E86">
      <w:pPr>
        <w:pStyle w:val="Heading6"/>
        <w:numPr>
          <w:ilvl w:val="2"/>
          <w:numId w:val="5"/>
        </w:numPr>
        <w:jc w:val="both"/>
      </w:pPr>
      <w:r w:rsidRPr="00A61EEC">
        <w:rPr>
          <w:b/>
        </w:rPr>
        <w:t>all students of the University</w:t>
      </w:r>
      <w:r>
        <w:t>:</w:t>
      </w:r>
      <w:r w:rsidRPr="00BD73C7">
        <w:t xml:space="preserve"> any individual registered on any programme of study at the University, including summer/evening school or short courses, </w:t>
      </w:r>
      <w:r>
        <w:t>including (without limitation)</w:t>
      </w:r>
      <w:r w:rsidRPr="00BD73C7">
        <w:t xml:space="preserve"> students studying away from University premises as part of their course/programme</w:t>
      </w:r>
      <w:r>
        <w:t>.</w:t>
      </w:r>
    </w:p>
    <w:p w14:paraId="2B014E3C" w14:textId="7BEF98BA" w:rsidR="00665E86" w:rsidRDefault="00665E86" w:rsidP="00665E86">
      <w:pPr>
        <w:pStyle w:val="Heading5"/>
        <w:numPr>
          <w:ilvl w:val="0"/>
          <w:numId w:val="0"/>
        </w:numPr>
        <w:ind w:left="709"/>
        <w:jc w:val="both"/>
      </w:pPr>
      <w:r>
        <w:t xml:space="preserve">This Policy also applies to incidents arising outside of the </w:t>
      </w:r>
      <w:r w:rsidR="00B847FC">
        <w:t xml:space="preserve">immediate </w:t>
      </w:r>
      <w:r>
        <w:t>University context but where a member of staff or student is involved or affected.</w:t>
      </w:r>
    </w:p>
    <w:p w14:paraId="6C2321A5" w14:textId="77777777" w:rsidR="00665E86" w:rsidRPr="005B271E" w:rsidRDefault="00665E86" w:rsidP="00665E86">
      <w:pPr>
        <w:rPr>
          <w:lang w:eastAsia="en-US"/>
        </w:rPr>
      </w:pPr>
    </w:p>
    <w:p w14:paraId="1ACEAC95" w14:textId="77777777" w:rsidR="00665E86" w:rsidRDefault="00665E86" w:rsidP="00665E86">
      <w:pPr>
        <w:pStyle w:val="Heading5"/>
        <w:numPr>
          <w:ilvl w:val="0"/>
          <w:numId w:val="0"/>
        </w:numPr>
        <w:ind w:left="709"/>
        <w:jc w:val="both"/>
      </w:pPr>
      <w:r>
        <w:t>This Policy is supported by, and should be read alongside:</w:t>
      </w:r>
    </w:p>
    <w:p w14:paraId="05BF8A80" w14:textId="77777777" w:rsidR="00665E86" w:rsidRDefault="00665E86" w:rsidP="00665E86">
      <w:pPr>
        <w:pStyle w:val="Heading6"/>
        <w:numPr>
          <w:ilvl w:val="2"/>
          <w:numId w:val="5"/>
        </w:numPr>
        <w:tabs>
          <w:tab w:val="left" w:pos="3119"/>
        </w:tabs>
        <w:jc w:val="both"/>
      </w:pPr>
      <w:r>
        <w:t>t</w:t>
      </w:r>
      <w:r w:rsidRPr="00BD73C7">
        <w:t xml:space="preserve">he University’s </w:t>
      </w:r>
      <w:r>
        <w:t xml:space="preserve">booklet, </w:t>
      </w:r>
      <w:r w:rsidRPr="00F6645C">
        <w:rPr>
          <w:i/>
        </w:rPr>
        <w:t>‘Help and Support after Sexual Assault’</w:t>
      </w:r>
      <w:r>
        <w:t>;</w:t>
      </w:r>
      <w:r w:rsidRPr="00F6645C">
        <w:t xml:space="preserve"> </w:t>
      </w:r>
    </w:p>
    <w:p w14:paraId="20311716" w14:textId="77777777" w:rsidR="00665E86" w:rsidRPr="00F6645C" w:rsidRDefault="00665E86" w:rsidP="00665E86">
      <w:pPr>
        <w:pStyle w:val="Heading6"/>
        <w:numPr>
          <w:ilvl w:val="2"/>
          <w:numId w:val="5"/>
        </w:numPr>
        <w:tabs>
          <w:tab w:val="left" w:pos="3119"/>
        </w:tabs>
        <w:jc w:val="both"/>
      </w:pPr>
      <w:r>
        <w:t>t</w:t>
      </w:r>
      <w:r w:rsidRPr="00F6645C">
        <w:t>he</w:t>
      </w:r>
      <w:r>
        <w:rPr>
          <w:i/>
        </w:rPr>
        <w:t xml:space="preserve"> </w:t>
      </w:r>
      <w:r w:rsidRPr="00F6645C">
        <w:rPr>
          <w:i/>
        </w:rPr>
        <w:t>Sexual Assault and Sexual Misconduct: Procedure for Reporting and Investigation</w:t>
      </w:r>
      <w:r w:rsidRPr="00F6645C">
        <w:t>;</w:t>
      </w:r>
    </w:p>
    <w:p w14:paraId="164F5E84" w14:textId="77777777" w:rsidR="00665E86" w:rsidRPr="00F6645C" w:rsidRDefault="00665E86" w:rsidP="00665E86">
      <w:pPr>
        <w:pStyle w:val="Heading6"/>
        <w:numPr>
          <w:ilvl w:val="2"/>
          <w:numId w:val="5"/>
        </w:numPr>
        <w:tabs>
          <w:tab w:val="left" w:pos="3119"/>
        </w:tabs>
        <w:jc w:val="both"/>
      </w:pPr>
      <w:r>
        <w:t xml:space="preserve">the University’s </w:t>
      </w:r>
      <w:r w:rsidRPr="00F6645C">
        <w:rPr>
          <w:i/>
        </w:rPr>
        <w:t>Academic Regulations</w:t>
      </w:r>
      <w:r>
        <w:t xml:space="preserve">, including Section 1 Part 12, </w:t>
      </w:r>
      <w:r w:rsidRPr="00F6645C">
        <w:rPr>
          <w:i/>
        </w:rPr>
        <w:t xml:space="preserve">Procedures </w:t>
      </w:r>
      <w:proofErr w:type="gramStart"/>
      <w:r w:rsidRPr="00F6645C">
        <w:rPr>
          <w:i/>
        </w:rPr>
        <w:t>For</w:t>
      </w:r>
      <w:proofErr w:type="gramEnd"/>
      <w:r w:rsidRPr="00F6645C">
        <w:rPr>
          <w:i/>
        </w:rPr>
        <w:t xml:space="preserve"> Disciplinary Action Against Students</w:t>
      </w:r>
      <w:r>
        <w:t xml:space="preserve"> and Section 3, </w:t>
      </w:r>
      <w:r w:rsidRPr="00F6645C">
        <w:rPr>
          <w:i/>
        </w:rPr>
        <w:t>Procedures and Student Complaints</w:t>
      </w:r>
      <w:r w:rsidRPr="00F6645C">
        <w:t>;</w:t>
      </w:r>
    </w:p>
    <w:p w14:paraId="7DE9B847" w14:textId="77777777" w:rsidR="00665E86" w:rsidRPr="00F6645C" w:rsidRDefault="00665E86" w:rsidP="00665E86">
      <w:pPr>
        <w:pStyle w:val="Heading6"/>
        <w:numPr>
          <w:ilvl w:val="2"/>
          <w:numId w:val="5"/>
        </w:numPr>
        <w:tabs>
          <w:tab w:val="left" w:pos="3119"/>
        </w:tabs>
        <w:jc w:val="both"/>
        <w:rPr>
          <w:i/>
        </w:rPr>
      </w:pPr>
      <w:r>
        <w:t>t</w:t>
      </w:r>
      <w:r w:rsidRPr="00F6645C">
        <w:t>he</w:t>
      </w:r>
      <w:r>
        <w:rPr>
          <w:i/>
        </w:rPr>
        <w:t xml:space="preserve"> </w:t>
      </w:r>
      <w:r w:rsidRPr="00F6645C">
        <w:rPr>
          <w:i/>
        </w:rPr>
        <w:t>Policy for Addressing Bullying and Harassment of Students</w:t>
      </w:r>
      <w:r w:rsidRPr="00F6645C">
        <w:t>;</w:t>
      </w:r>
    </w:p>
    <w:p w14:paraId="0A4F8331" w14:textId="1E83AC8A" w:rsidR="00665E86" w:rsidRDefault="00665E86" w:rsidP="00665E86">
      <w:pPr>
        <w:pStyle w:val="Heading6"/>
        <w:numPr>
          <w:ilvl w:val="2"/>
          <w:numId w:val="5"/>
        </w:numPr>
        <w:tabs>
          <w:tab w:val="left" w:pos="3119"/>
        </w:tabs>
        <w:jc w:val="both"/>
      </w:pPr>
      <w:r>
        <w:t xml:space="preserve">the </w:t>
      </w:r>
      <w:r w:rsidRPr="00F6645C">
        <w:rPr>
          <w:i/>
        </w:rPr>
        <w:t>Disciplinary Policy and Procedure</w:t>
      </w:r>
      <w:r>
        <w:rPr>
          <w:i/>
        </w:rPr>
        <w:t xml:space="preserve"> </w:t>
      </w:r>
      <w:r>
        <w:t>(for Staff)</w:t>
      </w:r>
      <w:r w:rsidRPr="00F6645C">
        <w:t>;</w:t>
      </w:r>
    </w:p>
    <w:p w14:paraId="205B6D00" w14:textId="12249756" w:rsidR="002302D8" w:rsidRPr="002302D8" w:rsidRDefault="002302D8" w:rsidP="002302D8">
      <w:pPr>
        <w:pStyle w:val="Heading6"/>
        <w:numPr>
          <w:ilvl w:val="2"/>
          <w:numId w:val="5"/>
        </w:numPr>
        <w:tabs>
          <w:tab w:val="left" w:pos="3119"/>
        </w:tabs>
        <w:jc w:val="both"/>
        <w:rPr>
          <w:i/>
          <w:color w:val="auto"/>
        </w:rPr>
      </w:pPr>
      <w:r w:rsidRPr="002302D8">
        <w:rPr>
          <w:i/>
          <w:color w:val="auto"/>
        </w:rPr>
        <w:t>the Dignity at Work and Procedure for Dealing with Harassment or Bullying (for staff);</w:t>
      </w:r>
    </w:p>
    <w:p w14:paraId="7693D4E6" w14:textId="77777777" w:rsidR="002302D8" w:rsidRPr="002302D8" w:rsidRDefault="002302D8" w:rsidP="002302D8">
      <w:pPr>
        <w:rPr>
          <w:lang w:eastAsia="en-US"/>
        </w:rPr>
      </w:pPr>
    </w:p>
    <w:p w14:paraId="7C3FE8CE" w14:textId="2D34F744" w:rsidR="00B32128" w:rsidRPr="00B32128" w:rsidRDefault="00665E86" w:rsidP="00665E86">
      <w:pPr>
        <w:pStyle w:val="Heading6"/>
        <w:numPr>
          <w:ilvl w:val="2"/>
          <w:numId w:val="5"/>
        </w:numPr>
        <w:tabs>
          <w:tab w:val="left" w:pos="3119"/>
        </w:tabs>
        <w:jc w:val="both"/>
      </w:pPr>
      <w:r>
        <w:lastRenderedPageBreak/>
        <w:t xml:space="preserve">the </w:t>
      </w:r>
      <w:r w:rsidRPr="00F6645C">
        <w:rPr>
          <w:i/>
        </w:rPr>
        <w:t>Policy on referral to police or other relevant authorities of alleged criminal offences</w:t>
      </w:r>
      <w:r w:rsidR="00B32128">
        <w:t>; and</w:t>
      </w:r>
    </w:p>
    <w:p w14:paraId="2768AAF8" w14:textId="490CB068" w:rsidR="00665E86" w:rsidRDefault="00B32128" w:rsidP="00665E86">
      <w:pPr>
        <w:pStyle w:val="Heading6"/>
        <w:numPr>
          <w:ilvl w:val="2"/>
          <w:numId w:val="5"/>
        </w:numPr>
        <w:tabs>
          <w:tab w:val="left" w:pos="3119"/>
        </w:tabs>
        <w:jc w:val="both"/>
      </w:pPr>
      <w:r>
        <w:t xml:space="preserve">the </w:t>
      </w:r>
      <w:r w:rsidRPr="00B32128">
        <w:rPr>
          <w:i/>
        </w:rPr>
        <w:t>Safeguarding and Prevent Policy</w:t>
      </w:r>
      <w:r w:rsidR="00665E86" w:rsidRPr="00F6645C">
        <w:t>.</w:t>
      </w:r>
    </w:p>
    <w:p w14:paraId="0DE947BF" w14:textId="497232EB" w:rsidR="00D768F6" w:rsidRDefault="00D768F6" w:rsidP="00D768F6">
      <w:pPr>
        <w:rPr>
          <w:lang w:eastAsia="en-US"/>
        </w:rPr>
      </w:pPr>
    </w:p>
    <w:p w14:paraId="0B655751" w14:textId="7FAC60CF" w:rsidR="00D768F6" w:rsidRPr="00BD73C7" w:rsidRDefault="00D768F6" w:rsidP="00622FB2">
      <w:pPr>
        <w:pStyle w:val="Heading4"/>
      </w:pPr>
      <w:r>
        <w:t xml:space="preserve">Expected </w:t>
      </w:r>
      <w:r w:rsidR="002414C3">
        <w:t>B</w:t>
      </w:r>
      <w:r>
        <w:t xml:space="preserve">ehaviours </w:t>
      </w:r>
    </w:p>
    <w:p w14:paraId="4F38A2ED" w14:textId="75D6C566" w:rsidR="00D768F6" w:rsidRPr="00BD73C7" w:rsidRDefault="002414C3" w:rsidP="00622FB2">
      <w:pPr>
        <w:pStyle w:val="Heading5"/>
        <w:numPr>
          <w:ilvl w:val="0"/>
          <w:numId w:val="0"/>
        </w:numPr>
        <w:ind w:left="709"/>
        <w:jc w:val="both"/>
      </w:pPr>
      <w:r>
        <w:t>We</w:t>
      </w:r>
      <w:r w:rsidR="00D768F6">
        <w:t xml:space="preserve"> expect all members of the University community to:</w:t>
      </w:r>
    </w:p>
    <w:p w14:paraId="400D84E6" w14:textId="2D730487" w:rsidR="0004064D" w:rsidRDefault="00073680" w:rsidP="002414C3">
      <w:pPr>
        <w:pStyle w:val="Heading6"/>
        <w:numPr>
          <w:ilvl w:val="2"/>
          <w:numId w:val="5"/>
        </w:numPr>
        <w:jc w:val="both"/>
      </w:pPr>
      <w:r>
        <w:t xml:space="preserve">Read, engage with and uphold </w:t>
      </w:r>
      <w:r w:rsidR="0004064D">
        <w:t>this Policy</w:t>
      </w:r>
      <w:r w:rsidR="0004064D" w:rsidRPr="0004064D">
        <w:t xml:space="preserve"> </w:t>
      </w:r>
      <w:r w:rsidR="0004064D" w:rsidRPr="00C216BA">
        <w:t>at all times</w:t>
      </w:r>
      <w:r w:rsidR="0004064D">
        <w:t>.</w:t>
      </w:r>
    </w:p>
    <w:p w14:paraId="4ACF419A" w14:textId="0B1D8DA4" w:rsidR="00D768F6" w:rsidRPr="002414C3" w:rsidRDefault="002414C3" w:rsidP="0004064D">
      <w:pPr>
        <w:pStyle w:val="Heading6"/>
        <w:numPr>
          <w:ilvl w:val="2"/>
          <w:numId w:val="5"/>
        </w:numPr>
        <w:jc w:val="both"/>
      </w:pPr>
      <w:r>
        <w:t>T</w:t>
      </w:r>
      <w:r w:rsidR="00D768F6" w:rsidRPr="00C216BA">
        <w:t>reat all members of our community with dignity and respect</w:t>
      </w:r>
      <w:r w:rsidR="0004064D">
        <w:t>, s</w:t>
      </w:r>
      <w:r w:rsidR="00D768F6" w:rsidRPr="00C216BA">
        <w:t>har</w:t>
      </w:r>
      <w:r w:rsidR="0004064D">
        <w:t>ing</w:t>
      </w:r>
      <w:r w:rsidR="00D768F6" w:rsidRPr="00C216BA">
        <w:t xml:space="preserve"> in </w:t>
      </w:r>
      <w:r>
        <w:t xml:space="preserve">our joint </w:t>
      </w:r>
      <w:r w:rsidR="00D768F6" w:rsidRPr="00C216BA">
        <w:t>responsibility for creating and sustaining an environment which upholds the dignity of</w:t>
      </w:r>
      <w:r w:rsidR="00D768F6" w:rsidRPr="002414C3">
        <w:t xml:space="preserve"> </w:t>
      </w:r>
      <w:r w:rsidR="00D768F6" w:rsidRPr="00C216BA">
        <w:t>all.</w:t>
      </w:r>
    </w:p>
    <w:p w14:paraId="1E573A22" w14:textId="71C43456" w:rsidR="00FE768F" w:rsidRDefault="0004064D" w:rsidP="00AB003B">
      <w:pPr>
        <w:pStyle w:val="Heading6"/>
        <w:numPr>
          <w:ilvl w:val="2"/>
          <w:numId w:val="5"/>
        </w:numPr>
        <w:jc w:val="both"/>
      </w:pPr>
      <w:r>
        <w:t>Understand</w:t>
      </w:r>
      <w:r w:rsidR="00AB003B" w:rsidRPr="002414C3">
        <w:t xml:space="preserve"> that everyone has an individual duty in the prevention of sexual assault and sexual misconduct</w:t>
      </w:r>
      <w:r w:rsidR="000E20FB">
        <w:t>,</w:t>
      </w:r>
      <w:r w:rsidR="000E20FB" w:rsidRPr="002414C3">
        <w:t xml:space="preserve"> which includes </w:t>
      </w:r>
      <w:r w:rsidR="000E20FB">
        <w:t xml:space="preserve">actively </w:t>
      </w:r>
      <w:r w:rsidR="000E20FB" w:rsidRPr="002414C3">
        <w:t>maintaining and promoting a safe environment free from sexual assault and sexual misconduct</w:t>
      </w:r>
      <w:r w:rsidR="00FE768F">
        <w:t>.</w:t>
      </w:r>
    </w:p>
    <w:p w14:paraId="59CC9EA1" w14:textId="77777777" w:rsidR="00FE768F" w:rsidRPr="002414C3" w:rsidRDefault="00FE768F" w:rsidP="00FE768F">
      <w:pPr>
        <w:pStyle w:val="Heading6"/>
        <w:numPr>
          <w:ilvl w:val="2"/>
          <w:numId w:val="5"/>
        </w:numPr>
        <w:jc w:val="both"/>
      </w:pPr>
      <w:r>
        <w:t>R</w:t>
      </w:r>
      <w:r w:rsidRPr="00BD73C7">
        <w:t>ecognise the significant impact of all experiences of sexual assault and</w:t>
      </w:r>
      <w:r w:rsidRPr="002414C3">
        <w:t xml:space="preserve"> </w:t>
      </w:r>
      <w:r w:rsidRPr="00BD73C7">
        <w:t>sexual misconduct, and acknowledge the potential detriment to studies and employment, regardless of when the experience</w:t>
      </w:r>
      <w:r w:rsidRPr="002414C3">
        <w:t xml:space="preserve"> </w:t>
      </w:r>
      <w:r w:rsidRPr="00BD73C7">
        <w:t>occurred.</w:t>
      </w:r>
    </w:p>
    <w:p w14:paraId="6907972A" w14:textId="77777777" w:rsidR="000E20FB" w:rsidRDefault="000E20FB" w:rsidP="000E20FB">
      <w:pPr>
        <w:pStyle w:val="Heading6"/>
        <w:numPr>
          <w:ilvl w:val="2"/>
          <w:numId w:val="5"/>
        </w:numPr>
        <w:jc w:val="both"/>
      </w:pPr>
      <w:r>
        <w:t>Recognise the additional impact that sexual misconduct may have on those who are more vulnerable, by reason of past incidents or by the intersection of such misconduct with other personal characteristics, such as gender, sexuality, or age.</w:t>
      </w:r>
    </w:p>
    <w:p w14:paraId="1B04621D" w14:textId="57066FAF" w:rsidR="000E20FB" w:rsidRDefault="000E20FB" w:rsidP="000E20FB">
      <w:pPr>
        <w:pStyle w:val="Heading6"/>
        <w:numPr>
          <w:ilvl w:val="2"/>
          <w:numId w:val="5"/>
        </w:numPr>
        <w:jc w:val="both"/>
      </w:pPr>
      <w:r w:rsidRPr="002414C3">
        <w:t>Respect the right</w:t>
      </w:r>
      <w:r>
        <w:t>s</w:t>
      </w:r>
      <w:r w:rsidRPr="002414C3">
        <w:t xml:space="preserve"> of individual</w:t>
      </w:r>
      <w:r>
        <w:t xml:space="preserve"> who suffer sexual assault, misconduct or harassment, including their right</w:t>
      </w:r>
      <w:r w:rsidRPr="002414C3">
        <w:t xml:space="preserve"> to make a </w:t>
      </w:r>
      <w:r w:rsidR="003D22B2">
        <w:t>disclosure or a formal report</w:t>
      </w:r>
      <w:r w:rsidRPr="002414C3">
        <w:t xml:space="preserve">, and respect and support how they choose to take forward their </w:t>
      </w:r>
      <w:r w:rsidR="003D22B2" w:rsidRPr="003D22B2">
        <w:t>disclosure</w:t>
      </w:r>
      <w:r w:rsidRPr="003D22B2">
        <w:t xml:space="preserve"> or </w:t>
      </w:r>
      <w:r w:rsidR="003D22B2" w:rsidRPr="003D22B2">
        <w:t>report</w:t>
      </w:r>
      <w:r>
        <w:t>.</w:t>
      </w:r>
    </w:p>
    <w:p w14:paraId="4A653E73" w14:textId="3C1FF7AF" w:rsidR="00B63069" w:rsidRPr="00B63069" w:rsidRDefault="00FE768F" w:rsidP="00B63069">
      <w:pPr>
        <w:pStyle w:val="Heading6"/>
        <w:numPr>
          <w:ilvl w:val="2"/>
          <w:numId w:val="5"/>
        </w:numPr>
        <w:jc w:val="both"/>
      </w:pPr>
      <w:r>
        <w:t>Report instances of sexual misconduct when they occur, and comply fully and openly with any investigatory or disciplinary processes that follow.</w:t>
      </w:r>
    </w:p>
    <w:p w14:paraId="3852EB05" w14:textId="600EF8F4" w:rsidR="000E20FB" w:rsidRDefault="000E20FB" w:rsidP="00F97E56">
      <w:pPr>
        <w:rPr>
          <w:lang w:eastAsia="en-US"/>
        </w:rPr>
      </w:pPr>
    </w:p>
    <w:p w14:paraId="561C4554" w14:textId="70565A2C" w:rsidR="000E20FB" w:rsidRPr="00BD73C7" w:rsidRDefault="000E20FB" w:rsidP="000E20FB">
      <w:pPr>
        <w:pStyle w:val="Heading4"/>
      </w:pPr>
      <w:r>
        <w:t xml:space="preserve">University </w:t>
      </w:r>
      <w:r w:rsidR="00073680">
        <w:t>actions</w:t>
      </w:r>
    </w:p>
    <w:p w14:paraId="39719630" w14:textId="14F24574" w:rsidR="000E20FB" w:rsidRPr="000E20FB" w:rsidRDefault="00073680" w:rsidP="00073680">
      <w:pPr>
        <w:pStyle w:val="Heading5"/>
        <w:numPr>
          <w:ilvl w:val="0"/>
          <w:numId w:val="0"/>
        </w:numPr>
        <w:ind w:left="709"/>
        <w:jc w:val="both"/>
      </w:pPr>
      <w:r>
        <w:t>In addition to the above, the University as an institution will:</w:t>
      </w:r>
    </w:p>
    <w:p w14:paraId="27BEECB9" w14:textId="485107C0" w:rsidR="0004064D" w:rsidRDefault="0004064D" w:rsidP="0004064D">
      <w:pPr>
        <w:pStyle w:val="Heading6"/>
        <w:numPr>
          <w:ilvl w:val="2"/>
          <w:numId w:val="5"/>
        </w:numPr>
        <w:jc w:val="both"/>
      </w:pPr>
      <w:r>
        <w:t>W</w:t>
      </w:r>
      <w:r w:rsidRPr="00BD73C7">
        <w:t>ork to sustain an equal and safe environment in which a culture of prevention will be promoted through appropriate and consistently applied education and</w:t>
      </w:r>
      <w:r w:rsidRPr="002414C3">
        <w:t xml:space="preserve"> </w:t>
      </w:r>
      <w:r w:rsidRPr="00BD73C7">
        <w:t>training.</w:t>
      </w:r>
    </w:p>
    <w:p w14:paraId="0B8AE9C7" w14:textId="52DB5988" w:rsidR="00073680" w:rsidRDefault="0004064D" w:rsidP="00073680">
      <w:pPr>
        <w:pStyle w:val="Heading6"/>
        <w:numPr>
          <w:ilvl w:val="2"/>
          <w:numId w:val="5"/>
        </w:numPr>
        <w:jc w:val="both"/>
      </w:pPr>
      <w:r>
        <w:t>A</w:t>
      </w:r>
      <w:r w:rsidR="00073680" w:rsidRPr="00BD73C7">
        <w:t>ctively respond to all</w:t>
      </w:r>
      <w:r w:rsidR="00073680" w:rsidRPr="003D22B2">
        <w:t xml:space="preserve"> </w:t>
      </w:r>
      <w:r w:rsidR="003D22B2" w:rsidRPr="003D22B2">
        <w:t>r</w:t>
      </w:r>
      <w:r w:rsidR="00073680" w:rsidRPr="003D22B2">
        <w:t xml:space="preserve">eports of sexual assault and sexual misconduct and ensure that, in all cases, </w:t>
      </w:r>
      <w:r w:rsidR="003D22B2" w:rsidRPr="003D22B2">
        <w:t>r</w:t>
      </w:r>
      <w:r w:rsidR="00073680" w:rsidRPr="003D22B2">
        <w:t xml:space="preserve">eports </w:t>
      </w:r>
      <w:r w:rsidR="00073680" w:rsidRPr="00BD73C7">
        <w:t xml:space="preserve">are carefully and thoughtfully considered by </w:t>
      </w:r>
      <w:r w:rsidR="00073680">
        <w:t>appropriate</w:t>
      </w:r>
      <w:r w:rsidR="00073680" w:rsidRPr="00BD73C7">
        <w:t xml:space="preserve"> staff members through a process that is transparent and clearly communicated to the individuals involved. </w:t>
      </w:r>
    </w:p>
    <w:p w14:paraId="43E4CC47" w14:textId="77777777" w:rsidR="0004064D" w:rsidRDefault="0004064D" w:rsidP="0004064D">
      <w:pPr>
        <w:pStyle w:val="Heading6"/>
        <w:numPr>
          <w:ilvl w:val="2"/>
          <w:numId w:val="5"/>
        </w:numPr>
        <w:jc w:val="both"/>
      </w:pPr>
      <w:r>
        <w:t>W</w:t>
      </w:r>
      <w:r w:rsidRPr="00BD73C7">
        <w:t xml:space="preserve">idely publicise this Policy </w:t>
      </w:r>
      <w:r>
        <w:t>and</w:t>
      </w:r>
      <w:r w:rsidRPr="00BD73C7">
        <w:t xml:space="preserve"> ensure all members of staff</w:t>
      </w:r>
      <w:r>
        <w:t xml:space="preserve"> and students</w:t>
      </w:r>
      <w:r w:rsidRPr="00BD73C7">
        <w:t xml:space="preserve"> are aware of </w:t>
      </w:r>
      <w:r w:rsidRPr="0004064D">
        <w:t xml:space="preserve">its </w:t>
      </w:r>
      <w:r w:rsidRPr="00BD73C7">
        <w:t xml:space="preserve">contents. </w:t>
      </w:r>
    </w:p>
    <w:p w14:paraId="680B24DE" w14:textId="77777777" w:rsidR="0004064D" w:rsidRPr="00156E53" w:rsidRDefault="0004064D" w:rsidP="0004064D">
      <w:pPr>
        <w:pStyle w:val="Heading6"/>
        <w:numPr>
          <w:ilvl w:val="2"/>
          <w:numId w:val="5"/>
        </w:numPr>
        <w:jc w:val="both"/>
      </w:pPr>
      <w:r>
        <w:t xml:space="preserve">Ensure that all staff in relevant roles are </w:t>
      </w:r>
      <w:r w:rsidRPr="00BD73C7">
        <w:t xml:space="preserve">aware of this Policy and </w:t>
      </w:r>
      <w:r>
        <w:t xml:space="preserve">are </w:t>
      </w:r>
      <w:r w:rsidRPr="00BD73C7">
        <w:t xml:space="preserve">trained in </w:t>
      </w:r>
      <w:r>
        <w:t xml:space="preserve">its application </w:t>
      </w:r>
      <w:r w:rsidRPr="00BD73C7">
        <w:t xml:space="preserve">as appropriate to their roles. </w:t>
      </w:r>
    </w:p>
    <w:p w14:paraId="1ACF3E49" w14:textId="2A0F6F51" w:rsidR="00D768F6" w:rsidRPr="00156E53" w:rsidRDefault="0004064D" w:rsidP="0004064D">
      <w:pPr>
        <w:pStyle w:val="Heading6"/>
        <w:numPr>
          <w:ilvl w:val="2"/>
          <w:numId w:val="5"/>
        </w:numPr>
        <w:jc w:val="both"/>
      </w:pPr>
      <w:r>
        <w:t>E</w:t>
      </w:r>
      <w:r w:rsidR="00D768F6" w:rsidRPr="00BD73C7">
        <w:t>nsure that there is dedicated specialist support</w:t>
      </w:r>
      <w:r w:rsidRPr="0004064D">
        <w:t xml:space="preserve"> </w:t>
      </w:r>
      <w:r w:rsidRPr="00BD73C7">
        <w:t xml:space="preserve">for all </w:t>
      </w:r>
      <w:r>
        <w:t>affected by sexual misconduct</w:t>
      </w:r>
      <w:r w:rsidR="00D768F6" w:rsidRPr="00BD73C7">
        <w:t>, including free and accessible counselling.</w:t>
      </w:r>
    </w:p>
    <w:p w14:paraId="5A97C112" w14:textId="77777777" w:rsidR="00B63069" w:rsidRPr="00156E53" w:rsidRDefault="00B63069" w:rsidP="00B63069">
      <w:pPr>
        <w:pStyle w:val="Heading6"/>
        <w:numPr>
          <w:ilvl w:val="2"/>
          <w:numId w:val="5"/>
        </w:numPr>
        <w:jc w:val="both"/>
      </w:pPr>
      <w:r>
        <w:t>W</w:t>
      </w:r>
      <w:r w:rsidRPr="00BD73C7">
        <w:t>ork with local partners and key groups to forge positive relationships to support all our work in this area, from prevention to enquiry and post-incident</w:t>
      </w:r>
      <w:r w:rsidRPr="0004064D">
        <w:t xml:space="preserve"> </w:t>
      </w:r>
      <w:r w:rsidRPr="00BD73C7">
        <w:t>care.</w:t>
      </w:r>
    </w:p>
    <w:p w14:paraId="4519E611" w14:textId="13CE42B7" w:rsidR="00D768F6" w:rsidRPr="00156E53" w:rsidRDefault="0004064D" w:rsidP="0004064D">
      <w:pPr>
        <w:pStyle w:val="Heading6"/>
        <w:numPr>
          <w:ilvl w:val="2"/>
          <w:numId w:val="5"/>
        </w:numPr>
        <w:jc w:val="both"/>
      </w:pPr>
      <w:r>
        <w:t>Be</w:t>
      </w:r>
      <w:r w:rsidR="00D768F6" w:rsidRPr="00BD73C7">
        <w:t xml:space="preserve"> mindful of </w:t>
      </w:r>
      <w:r w:rsidR="00B63069">
        <w:t>our</w:t>
      </w:r>
      <w:r w:rsidR="00D768F6" w:rsidRPr="00BD73C7">
        <w:t xml:space="preserve"> civic responsibilities to the wider</w:t>
      </w:r>
      <w:r w:rsidR="00D768F6" w:rsidRPr="0004064D">
        <w:t xml:space="preserve"> </w:t>
      </w:r>
      <w:r w:rsidR="00D768F6" w:rsidRPr="00BD73C7">
        <w:t>community.</w:t>
      </w:r>
    </w:p>
    <w:p w14:paraId="388B469E" w14:textId="4ABCC489" w:rsidR="0004064D" w:rsidRDefault="0004064D" w:rsidP="0004064D">
      <w:pPr>
        <w:pStyle w:val="Heading6"/>
        <w:numPr>
          <w:ilvl w:val="2"/>
          <w:numId w:val="5"/>
        </w:numPr>
        <w:jc w:val="both"/>
      </w:pPr>
      <w:r>
        <w:t>Seek</w:t>
      </w:r>
      <w:r w:rsidR="00D768F6" w:rsidRPr="00BD73C7">
        <w:t xml:space="preserve"> to learn from experience</w:t>
      </w:r>
      <w:r>
        <w:t xml:space="preserve">, so that our community remains safe and supported to the best of our ability. </w:t>
      </w:r>
    </w:p>
    <w:p w14:paraId="0F27D4BF" w14:textId="3373BE15" w:rsidR="005B271E" w:rsidRDefault="005B271E" w:rsidP="0004064D">
      <w:pPr>
        <w:pStyle w:val="Heading5"/>
        <w:numPr>
          <w:ilvl w:val="0"/>
          <w:numId w:val="0"/>
        </w:numPr>
        <w:ind w:left="709"/>
        <w:jc w:val="both"/>
      </w:pPr>
    </w:p>
    <w:p w14:paraId="6895D94B" w14:textId="77777777" w:rsidR="00C01B3D" w:rsidRDefault="00C01B3D" w:rsidP="00C01B3D">
      <w:pPr>
        <w:pStyle w:val="Heading4"/>
      </w:pPr>
      <w:r>
        <w:t>Sanctions</w:t>
      </w:r>
    </w:p>
    <w:p w14:paraId="57BDFD05" w14:textId="1B4C0889" w:rsidR="00C01B3D" w:rsidRDefault="00C01B3D" w:rsidP="00280581">
      <w:pPr>
        <w:pStyle w:val="Heading5"/>
        <w:numPr>
          <w:ilvl w:val="0"/>
          <w:numId w:val="0"/>
        </w:numPr>
        <w:spacing w:after="120"/>
        <w:ind w:left="709"/>
        <w:jc w:val="both"/>
      </w:pPr>
      <w:r>
        <w:t xml:space="preserve">All reports of sexual misconduct will be reviewed and appropriately investigated. </w:t>
      </w:r>
      <w:r w:rsidRPr="005B24D8">
        <w:t xml:space="preserve">Sexual assault and sexual misconduct constitute </w:t>
      </w:r>
      <w:r>
        <w:t>serious breaches of this and other University policies</w:t>
      </w:r>
      <w:r w:rsidR="00583DB5">
        <w:t xml:space="preserve">, such as the Safeguarding and Prevent Policy, </w:t>
      </w:r>
      <w:r w:rsidRPr="005B24D8">
        <w:t xml:space="preserve">and </w:t>
      </w:r>
      <w:r>
        <w:t xml:space="preserve">as such </w:t>
      </w:r>
      <w:r w:rsidRPr="005B24D8">
        <w:t xml:space="preserve">could </w:t>
      </w:r>
      <w:r>
        <w:t xml:space="preserve">ultimately </w:t>
      </w:r>
      <w:r w:rsidRPr="005B24D8">
        <w:t>result in dismissal (for employees) or expulsion (for students).</w:t>
      </w:r>
      <w:r>
        <w:t xml:space="preserve"> </w:t>
      </w:r>
    </w:p>
    <w:p w14:paraId="2EA07C70" w14:textId="641D4E9D" w:rsidR="00C01B3D" w:rsidRPr="005B24D8" w:rsidRDefault="00C01B3D" w:rsidP="00C01B3D">
      <w:pPr>
        <w:pStyle w:val="Heading5"/>
        <w:numPr>
          <w:ilvl w:val="0"/>
          <w:numId w:val="0"/>
        </w:numPr>
        <w:ind w:left="709"/>
        <w:jc w:val="both"/>
      </w:pPr>
      <w:r>
        <w:t xml:space="preserve">Where the conduct may constitute a crime, it </w:t>
      </w:r>
      <w:r w:rsidR="00A55EC9">
        <w:t xml:space="preserve">may </w:t>
      </w:r>
      <w:r>
        <w:t>also be reported to the police and appropriate authorities for investigation. Conduct that raises fitness to practice concerns will be reviewed under the appropriate procedures.</w:t>
      </w:r>
    </w:p>
    <w:p w14:paraId="5DD2A370" w14:textId="77777777" w:rsidR="00C01B3D" w:rsidRDefault="00C01B3D" w:rsidP="00C01B3D">
      <w:pPr>
        <w:pStyle w:val="Heading5"/>
        <w:numPr>
          <w:ilvl w:val="0"/>
          <w:numId w:val="0"/>
        </w:numPr>
        <w:ind w:left="709"/>
        <w:jc w:val="both"/>
      </w:pPr>
      <w:r>
        <w:t xml:space="preserve">Individuals have a right to raise concerns under this Policy. </w:t>
      </w:r>
      <w:r w:rsidRPr="005B24D8">
        <w:t xml:space="preserve">Victimisation of any individual </w:t>
      </w:r>
      <w:r>
        <w:t>who raises a concern</w:t>
      </w:r>
      <w:r w:rsidRPr="005B24D8">
        <w:t xml:space="preserve"> will not be tolerated and will be dealt </w:t>
      </w:r>
      <w:r>
        <w:t>as a (further) breach of</w:t>
      </w:r>
      <w:r w:rsidRPr="005B24D8">
        <w:t xml:space="preserve"> the University’s </w:t>
      </w:r>
      <w:r>
        <w:t>applicable policies</w:t>
      </w:r>
      <w:r w:rsidRPr="005B24D8">
        <w:t xml:space="preserve">. </w:t>
      </w:r>
    </w:p>
    <w:p w14:paraId="7A4FF5CE" w14:textId="77777777" w:rsidR="00C01B3D" w:rsidRPr="00C01B3D" w:rsidRDefault="00C01B3D" w:rsidP="00C01B3D">
      <w:pPr>
        <w:rPr>
          <w:lang w:eastAsia="en-US"/>
        </w:rPr>
      </w:pPr>
    </w:p>
    <w:bookmarkEnd w:id="1"/>
    <w:p w14:paraId="0EB4EBEA" w14:textId="77777777" w:rsidR="00876E68" w:rsidRDefault="00876E68" w:rsidP="00876E68">
      <w:pPr>
        <w:pStyle w:val="Heading4"/>
      </w:pPr>
      <w:r>
        <w:t>Monitoring and Oversight</w:t>
      </w:r>
    </w:p>
    <w:p w14:paraId="37D2F2F0" w14:textId="1F9E5136" w:rsidR="003D22B2" w:rsidRDefault="007831D5" w:rsidP="003D22B2">
      <w:pPr>
        <w:pStyle w:val="Heading5"/>
        <w:numPr>
          <w:ilvl w:val="0"/>
          <w:numId w:val="0"/>
        </w:numPr>
        <w:ind w:left="709"/>
        <w:jc w:val="both"/>
      </w:pPr>
      <w:r w:rsidRPr="0004064D">
        <w:tab/>
      </w:r>
      <w:r w:rsidR="003D22B2">
        <w:t xml:space="preserve">The application of this </w:t>
      </w:r>
      <w:r w:rsidR="00125A1C">
        <w:t>P</w:t>
      </w:r>
      <w:r w:rsidR="003D22B2">
        <w:t xml:space="preserve">olicy is overseen by the </w:t>
      </w:r>
      <w:r w:rsidR="00B847FC">
        <w:t>Director of Students, Support and Information Services</w:t>
      </w:r>
      <w:r w:rsidR="003D22B2">
        <w:t>, with the management and support of the Deputy Vice-Chancellor (Student Experience).</w:t>
      </w:r>
      <w:r w:rsidR="00280581">
        <w:t xml:space="preserve"> The Chief Human Resources Officer provides additional</w:t>
      </w:r>
      <w:r w:rsidR="002302D8">
        <w:t xml:space="preserve"> management and</w:t>
      </w:r>
      <w:r w:rsidR="00280581">
        <w:t xml:space="preserve"> support where staff are concerned.</w:t>
      </w:r>
    </w:p>
    <w:p w14:paraId="4B20FDEB" w14:textId="69A19C21" w:rsidR="002B758C" w:rsidRDefault="003D22B2" w:rsidP="002B758C">
      <w:pPr>
        <w:pStyle w:val="Heading5"/>
        <w:numPr>
          <w:ilvl w:val="0"/>
          <w:numId w:val="0"/>
        </w:numPr>
        <w:ind w:left="709"/>
        <w:jc w:val="both"/>
      </w:pPr>
      <w:r>
        <w:t>Strictly subject to confidentiality and data protection</w:t>
      </w:r>
      <w:r w:rsidR="001B79B2">
        <w:t xml:space="preserve"> requirements</w:t>
      </w:r>
      <w:r>
        <w:t xml:space="preserve">, aggregate details of reports and disclosures are summarised and formally reported by the </w:t>
      </w:r>
      <w:r w:rsidR="00B847FC">
        <w:t>Director of Students, Support and Information Services</w:t>
      </w:r>
      <w:r>
        <w:t xml:space="preserve"> to the University’s </w:t>
      </w:r>
      <w:r w:rsidR="00876E68">
        <w:t>V</w:t>
      </w:r>
      <w:r>
        <w:t>ice-</w:t>
      </w:r>
      <w:r w:rsidR="00876E68">
        <w:t>C</w:t>
      </w:r>
      <w:r>
        <w:t xml:space="preserve">hancellor’s </w:t>
      </w:r>
      <w:r w:rsidR="00876E68">
        <w:t>G</w:t>
      </w:r>
      <w:r>
        <w:t xml:space="preserve">roup and Board of Governors on an annual basis. This allows for appropriate oversight of the use and impact of this Policy and the University’s efforts more generally. </w:t>
      </w:r>
    </w:p>
    <w:p w14:paraId="3617B3A9" w14:textId="5C02B097" w:rsidR="002B758C" w:rsidRDefault="002B758C" w:rsidP="002B758C">
      <w:pPr>
        <w:pStyle w:val="Heading5"/>
        <w:numPr>
          <w:ilvl w:val="0"/>
          <w:numId w:val="0"/>
        </w:numPr>
        <w:ind w:left="709"/>
        <w:jc w:val="both"/>
      </w:pPr>
      <w:r>
        <w:t xml:space="preserve">For more information on how the University manages personal data, please see the University’s data protection web page: </w:t>
      </w:r>
      <w:hyperlink r:id="rId26" w:history="1">
        <w:r>
          <w:rPr>
            <w:rStyle w:val="Hyperlink"/>
          </w:rPr>
          <w:t>https://www.chi.ac.uk/about-us/policies-and-statements/data-protection</w:t>
        </w:r>
      </w:hyperlink>
      <w:r>
        <w:t xml:space="preserve"> or contact the University’s Data Protection Officer on </w:t>
      </w:r>
      <w:hyperlink r:id="rId27" w:history="1">
        <w:r>
          <w:rPr>
            <w:rStyle w:val="Hyperlink"/>
          </w:rPr>
          <w:t>DPOfficer@chi.ac.uk</w:t>
        </w:r>
      </w:hyperlink>
      <w:r>
        <w:t>.</w:t>
      </w:r>
    </w:p>
    <w:p w14:paraId="1C0FE4FC" w14:textId="1540916C" w:rsidR="003D22B2" w:rsidRDefault="003D22B2" w:rsidP="003D22B2">
      <w:pPr>
        <w:pStyle w:val="Heading5"/>
        <w:numPr>
          <w:ilvl w:val="0"/>
          <w:numId w:val="0"/>
        </w:numPr>
        <w:ind w:left="709"/>
        <w:jc w:val="both"/>
      </w:pPr>
      <w:r>
        <w:t xml:space="preserve">The University invites input and challenge from its Students’ Union, as representatives of, and advocates for, its students, through </w:t>
      </w:r>
      <w:r w:rsidR="00A55EC9">
        <w:t>the Student Forum and via its other processes</w:t>
      </w:r>
      <w:r>
        <w:t>.</w:t>
      </w:r>
    </w:p>
    <w:p w14:paraId="5EFEA235" w14:textId="041E31BF" w:rsidR="00876E68" w:rsidRDefault="003D22B2" w:rsidP="00280581">
      <w:pPr>
        <w:pStyle w:val="Heading5"/>
        <w:numPr>
          <w:ilvl w:val="0"/>
          <w:numId w:val="0"/>
        </w:numPr>
        <w:ind w:left="709"/>
        <w:jc w:val="both"/>
      </w:pPr>
      <w:r>
        <w:t xml:space="preserve">The University has appointed a member of its Board of Governors to </w:t>
      </w:r>
      <w:r w:rsidR="004C4E40">
        <w:t>support</w:t>
      </w:r>
      <w:r>
        <w:t xml:space="preserve"> the </w:t>
      </w:r>
      <w:r w:rsidR="00B847FC">
        <w:t>Director of Students, Support and Information Services</w:t>
      </w:r>
      <w:r w:rsidR="00280581">
        <w:t xml:space="preserve"> and the Deputy Vice-Chancellor (Student Experience).</w:t>
      </w:r>
    </w:p>
    <w:p w14:paraId="5A8A8E23" w14:textId="77777777" w:rsidR="003D22B2" w:rsidRPr="003D22B2" w:rsidRDefault="003D22B2" w:rsidP="003D22B2">
      <w:pPr>
        <w:rPr>
          <w:lang w:eastAsia="en-US"/>
        </w:rPr>
      </w:pPr>
    </w:p>
    <w:p w14:paraId="71B80490" w14:textId="77777777" w:rsidR="00CE21B0" w:rsidRDefault="00CE21B0" w:rsidP="00CE21B0">
      <w:pPr>
        <w:pStyle w:val="Heading4"/>
      </w:pPr>
      <w:r>
        <w:t>Responsibility</w:t>
      </w:r>
    </w:p>
    <w:p w14:paraId="70926C27" w14:textId="3C4E6E35" w:rsidR="007831D5" w:rsidRDefault="00876E68" w:rsidP="00CE21B0">
      <w:pPr>
        <w:pStyle w:val="Heading5"/>
        <w:numPr>
          <w:ilvl w:val="0"/>
          <w:numId w:val="0"/>
        </w:numPr>
        <w:ind w:left="709"/>
        <w:jc w:val="both"/>
      </w:pPr>
      <w:r>
        <w:t xml:space="preserve">This </w:t>
      </w:r>
      <w:r w:rsidR="00125A1C">
        <w:t>P</w:t>
      </w:r>
      <w:r>
        <w:t xml:space="preserve">olicy is the responsibility of the </w:t>
      </w:r>
      <w:r w:rsidR="00B847FC">
        <w:t>Director of Students, Support and Information Services</w:t>
      </w:r>
      <w:r>
        <w:t>. It has been agreed and approved by</w:t>
      </w:r>
      <w:r w:rsidR="007831D5" w:rsidRPr="0004064D">
        <w:t xml:space="preserve"> </w:t>
      </w:r>
      <w:r>
        <w:t xml:space="preserve">the Vice-Chancellor’s Group and </w:t>
      </w:r>
      <w:r w:rsidR="003D22B2">
        <w:t xml:space="preserve">the Students’ Union and </w:t>
      </w:r>
      <w:r>
        <w:t>by the Board of Governors</w:t>
      </w:r>
      <w:r w:rsidR="003D22B2">
        <w:t xml:space="preserve"> of the University</w:t>
      </w:r>
      <w:r>
        <w:t xml:space="preserve">. </w:t>
      </w:r>
      <w:r w:rsidR="003D22B2">
        <w:t xml:space="preserve">It has been reviewed and updated </w:t>
      </w:r>
      <w:r w:rsidR="00125A1C">
        <w:t xml:space="preserve">by the University, in consultation with the Students’ Union, </w:t>
      </w:r>
      <w:r w:rsidR="003D22B2">
        <w:t xml:space="preserve">following the Office for Students’ </w:t>
      </w:r>
      <w:hyperlink r:id="rId28" w:history="1">
        <w:r w:rsidR="003D22B2" w:rsidRPr="003D22B2">
          <w:rPr>
            <w:rStyle w:val="Hyperlink"/>
          </w:rPr>
          <w:t>Statement of Expectations for preventing and addressing harassment and sexual misconduct affecting students in higher education</w:t>
        </w:r>
      </w:hyperlink>
      <w:r w:rsidR="003D22B2">
        <w:t>.</w:t>
      </w:r>
    </w:p>
    <w:p w14:paraId="3629A19F" w14:textId="2BB0AE91" w:rsidR="00C01B3D" w:rsidRDefault="00C01B3D" w:rsidP="00C01B3D">
      <w:pPr>
        <w:rPr>
          <w:lang w:eastAsia="en-US"/>
        </w:rPr>
      </w:pPr>
    </w:p>
    <w:p w14:paraId="0DF60220" w14:textId="77777777" w:rsidR="00C01B3D" w:rsidRPr="00B771A4" w:rsidRDefault="00C01B3D" w:rsidP="00C01B3D">
      <w:pPr>
        <w:rPr>
          <w:lang w:eastAsia="en-US"/>
        </w:rPr>
      </w:pPr>
    </w:p>
    <w:p w14:paraId="4A49AC46" w14:textId="77777777" w:rsidR="00C01B3D" w:rsidRPr="00C01B3D" w:rsidRDefault="00C01B3D" w:rsidP="00C01B3D">
      <w:pPr>
        <w:rPr>
          <w:lang w:eastAsia="en-US"/>
        </w:rPr>
      </w:pPr>
    </w:p>
    <w:sectPr w:rsidR="00C01B3D" w:rsidRPr="00C01B3D" w:rsidSect="00174799">
      <w:footerReference w:type="default" r:id="rId2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DEA95" w14:textId="77777777" w:rsidR="002B758C" w:rsidRDefault="002B758C" w:rsidP="000B4305">
      <w:r>
        <w:separator/>
      </w:r>
    </w:p>
    <w:p w14:paraId="757D5761" w14:textId="77777777" w:rsidR="002B758C" w:rsidRDefault="002B758C"/>
  </w:endnote>
  <w:endnote w:type="continuationSeparator" w:id="0">
    <w:p w14:paraId="3841C107" w14:textId="77777777" w:rsidR="002B758C" w:rsidRDefault="002B758C" w:rsidP="000B4305">
      <w:r>
        <w:continuationSeparator/>
      </w:r>
    </w:p>
    <w:p w14:paraId="4D96FFDC" w14:textId="77777777" w:rsidR="002B758C" w:rsidRDefault="002B758C"/>
  </w:endnote>
  <w:endnote w:type="continuationNotice" w:id="1">
    <w:p w14:paraId="69BCAA28" w14:textId="77777777" w:rsidR="00B27C7D" w:rsidRDefault="00B27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326E" w14:textId="6C918694" w:rsidR="002B758C" w:rsidRPr="00174799" w:rsidRDefault="002B758C" w:rsidP="00174799">
    <w:pPr>
      <w:pStyle w:val="Footer"/>
      <w:tabs>
        <w:tab w:val="left" w:pos="666"/>
        <w:tab w:val="right" w:pos="8931"/>
        <w:tab w:val="right" w:pos="10467"/>
      </w:tabs>
      <w:rPr>
        <w:rFonts w:ascii="Calibri" w:hAnsi="Calibri"/>
        <w:b/>
        <w:bCs/>
        <w:sz w:val="12"/>
        <w:szCs w:val="12"/>
      </w:rPr>
    </w:pPr>
    <w:r>
      <w:rPr>
        <w:rFonts w:ascii="Calibri" w:hAnsi="Calibri"/>
        <w:sz w:val="12"/>
        <w:szCs w:val="12"/>
      </w:rPr>
      <w:t xml:space="preserve">Latest version available from: </w:t>
    </w:r>
    <w:r w:rsidRPr="00B847FC">
      <w:rPr>
        <w:rFonts w:ascii="Calibri" w:hAnsi="Calibri"/>
        <w:sz w:val="12"/>
        <w:szCs w:val="12"/>
      </w:rPr>
      <w:t>Director of Students, Support and Information Services</w:t>
    </w:r>
    <w:r>
      <w:rPr>
        <w:rFonts w:ascii="Calibri" w:hAnsi="Calibri"/>
        <w:sz w:val="12"/>
        <w:szCs w:val="12"/>
      </w:rPr>
      <w:tab/>
    </w:r>
    <w:r>
      <w:rPr>
        <w:rFonts w:ascii="Calibri" w:hAnsi="Calibri"/>
        <w:sz w:val="12"/>
        <w:szCs w:val="12"/>
      </w:rPr>
      <w:tab/>
    </w:r>
    <w:r w:rsidRPr="00991280">
      <w:rPr>
        <w:rFonts w:ascii="Calibri" w:hAnsi="Calibri"/>
        <w:sz w:val="12"/>
        <w:szCs w:val="12"/>
      </w:rPr>
      <w:t xml:space="preserve">page </w:t>
    </w:r>
    <w:r w:rsidRPr="00991280">
      <w:rPr>
        <w:rFonts w:ascii="Calibri" w:hAnsi="Calibri"/>
        <w:b/>
        <w:bCs/>
        <w:sz w:val="12"/>
        <w:szCs w:val="12"/>
      </w:rPr>
      <w:fldChar w:fldCharType="begin"/>
    </w:r>
    <w:r w:rsidRPr="00991280">
      <w:rPr>
        <w:rFonts w:ascii="Calibri" w:hAnsi="Calibri"/>
        <w:b/>
        <w:bCs/>
        <w:sz w:val="12"/>
        <w:szCs w:val="12"/>
      </w:rPr>
      <w:instrText xml:space="preserve"> PAGE </w:instrText>
    </w:r>
    <w:r w:rsidRPr="00991280">
      <w:rPr>
        <w:rFonts w:ascii="Calibri" w:hAnsi="Calibri"/>
        <w:b/>
        <w:bCs/>
        <w:sz w:val="12"/>
        <w:szCs w:val="12"/>
      </w:rPr>
      <w:fldChar w:fldCharType="separate"/>
    </w:r>
    <w:r>
      <w:rPr>
        <w:rFonts w:ascii="Calibri" w:hAnsi="Calibri"/>
        <w:b/>
        <w:bCs/>
        <w:noProof/>
        <w:sz w:val="12"/>
        <w:szCs w:val="12"/>
      </w:rPr>
      <w:t>1</w:t>
    </w:r>
    <w:r w:rsidRPr="00991280">
      <w:rPr>
        <w:rFonts w:ascii="Calibri" w:hAnsi="Calibri"/>
        <w:b/>
        <w:bCs/>
        <w:sz w:val="12"/>
        <w:szCs w:val="12"/>
      </w:rPr>
      <w:fldChar w:fldCharType="end"/>
    </w:r>
    <w:r w:rsidRPr="00991280">
      <w:rPr>
        <w:rFonts w:ascii="Calibri" w:hAnsi="Calibri"/>
        <w:sz w:val="12"/>
        <w:szCs w:val="12"/>
      </w:rPr>
      <w:t xml:space="preserve"> of </w:t>
    </w:r>
    <w:r w:rsidRPr="00991280">
      <w:rPr>
        <w:rFonts w:ascii="Calibri" w:hAnsi="Calibri"/>
        <w:b/>
        <w:bCs/>
        <w:sz w:val="12"/>
        <w:szCs w:val="12"/>
      </w:rPr>
      <w:fldChar w:fldCharType="begin"/>
    </w:r>
    <w:r w:rsidRPr="00991280">
      <w:rPr>
        <w:rFonts w:ascii="Calibri" w:hAnsi="Calibri"/>
        <w:b/>
        <w:bCs/>
        <w:sz w:val="12"/>
        <w:szCs w:val="12"/>
      </w:rPr>
      <w:instrText xml:space="preserve"> NUMPAGES  </w:instrText>
    </w:r>
    <w:r w:rsidRPr="00991280">
      <w:rPr>
        <w:rFonts w:ascii="Calibri" w:hAnsi="Calibri"/>
        <w:b/>
        <w:bCs/>
        <w:sz w:val="12"/>
        <w:szCs w:val="12"/>
      </w:rPr>
      <w:fldChar w:fldCharType="separate"/>
    </w:r>
    <w:r>
      <w:rPr>
        <w:rFonts w:ascii="Calibri" w:hAnsi="Calibri"/>
        <w:b/>
        <w:bCs/>
        <w:noProof/>
        <w:sz w:val="12"/>
        <w:szCs w:val="12"/>
      </w:rPr>
      <w:t>1</w:t>
    </w:r>
    <w:r w:rsidRPr="00991280">
      <w:rPr>
        <w:rFonts w:ascii="Calibri" w:hAnsi="Calibri"/>
        <w:b/>
        <w:bCs/>
        <w:sz w:val="12"/>
        <w:szCs w:val="12"/>
      </w:rPr>
      <w:fldChar w:fldCharType="end"/>
    </w:r>
  </w:p>
  <w:p w14:paraId="3C3BFE34" w14:textId="77777777" w:rsidR="002B758C" w:rsidRDefault="002B758C"/>
  <w:p w14:paraId="458BB316" w14:textId="77777777" w:rsidR="002B758C" w:rsidRDefault="002B758C"/>
  <w:p w14:paraId="794F8FDE" w14:textId="77777777" w:rsidR="002B758C" w:rsidRDefault="002B75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DEC1" w14:textId="77777777" w:rsidR="002B758C" w:rsidRDefault="002B758C" w:rsidP="000B4305">
      <w:r>
        <w:separator/>
      </w:r>
    </w:p>
    <w:p w14:paraId="1E5256AD" w14:textId="77777777" w:rsidR="002B758C" w:rsidRDefault="002B758C"/>
  </w:footnote>
  <w:footnote w:type="continuationSeparator" w:id="0">
    <w:p w14:paraId="772D1181" w14:textId="77777777" w:rsidR="002B758C" w:rsidRDefault="002B758C" w:rsidP="000B4305">
      <w:r>
        <w:continuationSeparator/>
      </w:r>
    </w:p>
    <w:p w14:paraId="17057614" w14:textId="77777777" w:rsidR="002B758C" w:rsidRDefault="002B758C"/>
  </w:footnote>
  <w:footnote w:type="continuationNotice" w:id="1">
    <w:p w14:paraId="723B4AC3" w14:textId="77777777" w:rsidR="00B27C7D" w:rsidRDefault="00B27C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4645E3"/>
    <w:multiLevelType w:val="hybridMultilevel"/>
    <w:tmpl w:val="A82C0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D4370"/>
    <w:multiLevelType w:val="multilevel"/>
    <w:tmpl w:val="0CE2BAB2"/>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C02A90"/>
    <w:multiLevelType w:val="multilevel"/>
    <w:tmpl w:val="29808022"/>
    <w:lvl w:ilvl="0">
      <w:start w:val="1"/>
      <w:numFmt w:val="decimal"/>
      <w:lvlText w:val="%1."/>
      <w:lvlJc w:val="left"/>
      <w:pPr>
        <w:ind w:left="1018" w:hanging="358"/>
      </w:pPr>
      <w:rPr>
        <w:rFonts w:ascii="Arial" w:eastAsia="Arial" w:hAnsi="Arial" w:cs="Arial" w:hint="default"/>
        <w:b/>
        <w:bCs/>
        <w:w w:val="100"/>
        <w:sz w:val="24"/>
        <w:szCs w:val="24"/>
        <w:lang w:val="en-GB" w:eastAsia="en-US" w:bidi="ar-SA"/>
      </w:rPr>
    </w:lvl>
    <w:lvl w:ilvl="1">
      <w:start w:val="1"/>
      <w:numFmt w:val="decimal"/>
      <w:lvlText w:val="%1.%2."/>
      <w:lvlJc w:val="left"/>
      <w:pPr>
        <w:ind w:left="1092" w:hanging="432"/>
      </w:pPr>
      <w:rPr>
        <w:rFonts w:ascii="Arial" w:eastAsia="Arial" w:hAnsi="Arial" w:cs="Arial" w:hint="default"/>
        <w:b/>
        <w:bCs/>
        <w:w w:val="100"/>
        <w:sz w:val="22"/>
        <w:szCs w:val="22"/>
        <w:lang w:val="en-GB" w:eastAsia="en-US" w:bidi="ar-SA"/>
      </w:rPr>
    </w:lvl>
    <w:lvl w:ilvl="2">
      <w:numFmt w:val="bullet"/>
      <w:lvlText w:val="•"/>
      <w:lvlJc w:val="left"/>
      <w:pPr>
        <w:ind w:left="2087" w:hanging="432"/>
      </w:pPr>
      <w:rPr>
        <w:rFonts w:hint="default"/>
        <w:lang w:val="en-GB" w:eastAsia="en-US" w:bidi="ar-SA"/>
      </w:rPr>
    </w:lvl>
    <w:lvl w:ilvl="3">
      <w:numFmt w:val="bullet"/>
      <w:lvlText w:val="•"/>
      <w:lvlJc w:val="left"/>
      <w:pPr>
        <w:ind w:left="3074" w:hanging="432"/>
      </w:pPr>
      <w:rPr>
        <w:rFonts w:hint="default"/>
        <w:lang w:val="en-GB" w:eastAsia="en-US" w:bidi="ar-SA"/>
      </w:rPr>
    </w:lvl>
    <w:lvl w:ilvl="4">
      <w:numFmt w:val="bullet"/>
      <w:lvlText w:val="•"/>
      <w:lvlJc w:val="left"/>
      <w:pPr>
        <w:ind w:left="4062" w:hanging="432"/>
      </w:pPr>
      <w:rPr>
        <w:rFonts w:hint="default"/>
        <w:lang w:val="en-GB" w:eastAsia="en-US" w:bidi="ar-SA"/>
      </w:rPr>
    </w:lvl>
    <w:lvl w:ilvl="5">
      <w:numFmt w:val="bullet"/>
      <w:lvlText w:val="•"/>
      <w:lvlJc w:val="left"/>
      <w:pPr>
        <w:ind w:left="5049" w:hanging="432"/>
      </w:pPr>
      <w:rPr>
        <w:rFonts w:hint="default"/>
        <w:lang w:val="en-GB" w:eastAsia="en-US" w:bidi="ar-SA"/>
      </w:rPr>
    </w:lvl>
    <w:lvl w:ilvl="6">
      <w:numFmt w:val="bullet"/>
      <w:lvlText w:val="•"/>
      <w:lvlJc w:val="left"/>
      <w:pPr>
        <w:ind w:left="6036" w:hanging="432"/>
      </w:pPr>
      <w:rPr>
        <w:rFonts w:hint="default"/>
        <w:lang w:val="en-GB" w:eastAsia="en-US" w:bidi="ar-SA"/>
      </w:rPr>
    </w:lvl>
    <w:lvl w:ilvl="7">
      <w:numFmt w:val="bullet"/>
      <w:lvlText w:val="•"/>
      <w:lvlJc w:val="left"/>
      <w:pPr>
        <w:ind w:left="7024" w:hanging="432"/>
      </w:pPr>
      <w:rPr>
        <w:rFonts w:hint="default"/>
        <w:lang w:val="en-GB" w:eastAsia="en-US" w:bidi="ar-SA"/>
      </w:rPr>
    </w:lvl>
    <w:lvl w:ilvl="8">
      <w:numFmt w:val="bullet"/>
      <w:lvlText w:val="•"/>
      <w:lvlJc w:val="left"/>
      <w:pPr>
        <w:ind w:left="8011" w:hanging="432"/>
      </w:pPr>
      <w:rPr>
        <w:rFonts w:hint="default"/>
        <w:lang w:val="en-GB" w:eastAsia="en-US" w:bidi="ar-SA"/>
      </w:rPr>
    </w:lvl>
  </w:abstractNum>
  <w:abstractNum w:abstractNumId="4" w15:restartNumberingAfterBreak="0">
    <w:nsid w:val="3D757B40"/>
    <w:multiLevelType w:val="hybridMultilevel"/>
    <w:tmpl w:val="521422D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6599A"/>
    <w:multiLevelType w:val="hybridMultilevel"/>
    <w:tmpl w:val="6D84F1BA"/>
    <w:lvl w:ilvl="0" w:tplc="08090001">
      <w:start w:val="1"/>
      <w:numFmt w:val="bullet"/>
      <w:lvlText w:val=""/>
      <w:lvlJc w:val="left"/>
      <w:pPr>
        <w:ind w:left="1436" w:hanging="358"/>
      </w:pPr>
      <w:rPr>
        <w:rFonts w:ascii="Symbol" w:hAnsi="Symbol" w:hint="default"/>
        <w:w w:val="100"/>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8" w15:restartNumberingAfterBreak="0">
    <w:nsid w:val="64C52C9D"/>
    <w:multiLevelType w:val="hybridMultilevel"/>
    <w:tmpl w:val="3E106BF4"/>
    <w:lvl w:ilvl="0" w:tplc="08090001">
      <w:start w:val="1"/>
      <w:numFmt w:val="bullet"/>
      <w:lvlText w:val=""/>
      <w:lvlJc w:val="left"/>
      <w:pPr>
        <w:ind w:left="1436" w:hanging="358"/>
      </w:pPr>
      <w:rPr>
        <w:rFonts w:ascii="Symbol" w:hAnsi="Symbol" w:hint="default"/>
        <w:w w:val="100"/>
        <w:lang w:val="en-GB" w:eastAsia="en-US" w:bidi="ar-SA"/>
      </w:rPr>
    </w:lvl>
    <w:lvl w:ilvl="1" w:tplc="727ED31E">
      <w:numFmt w:val="bullet"/>
      <w:lvlText w:val="o"/>
      <w:lvlJc w:val="left"/>
      <w:pPr>
        <w:ind w:left="1791" w:hanging="356"/>
      </w:pPr>
      <w:rPr>
        <w:rFonts w:ascii="Courier New" w:eastAsia="Courier New" w:hAnsi="Courier New" w:cs="Courier New" w:hint="default"/>
        <w:w w:val="100"/>
        <w:sz w:val="22"/>
        <w:szCs w:val="22"/>
        <w:lang w:val="en-GB" w:eastAsia="en-US" w:bidi="ar-SA"/>
      </w:rPr>
    </w:lvl>
    <w:lvl w:ilvl="2" w:tplc="A1BC3910">
      <w:numFmt w:val="bullet"/>
      <w:lvlText w:val="•"/>
      <w:lvlJc w:val="left"/>
      <w:pPr>
        <w:ind w:left="2158" w:hanging="356"/>
      </w:pPr>
      <w:rPr>
        <w:rFonts w:hint="default"/>
        <w:lang w:val="en-GB" w:eastAsia="en-US" w:bidi="ar-SA"/>
      </w:rPr>
    </w:lvl>
    <w:lvl w:ilvl="3" w:tplc="896C57DC">
      <w:numFmt w:val="bullet"/>
      <w:lvlText w:val="•"/>
      <w:lvlJc w:val="left"/>
      <w:pPr>
        <w:ind w:left="3188" w:hanging="356"/>
      </w:pPr>
      <w:rPr>
        <w:rFonts w:hint="default"/>
        <w:lang w:val="en-GB" w:eastAsia="en-US" w:bidi="ar-SA"/>
      </w:rPr>
    </w:lvl>
    <w:lvl w:ilvl="4" w:tplc="F6409C2C">
      <w:numFmt w:val="bullet"/>
      <w:lvlText w:val="•"/>
      <w:lvlJc w:val="left"/>
      <w:pPr>
        <w:ind w:left="4219" w:hanging="356"/>
      </w:pPr>
      <w:rPr>
        <w:rFonts w:hint="default"/>
        <w:lang w:val="en-GB" w:eastAsia="en-US" w:bidi="ar-SA"/>
      </w:rPr>
    </w:lvl>
    <w:lvl w:ilvl="5" w:tplc="D34CB462">
      <w:numFmt w:val="bullet"/>
      <w:lvlText w:val="•"/>
      <w:lvlJc w:val="left"/>
      <w:pPr>
        <w:ind w:left="5250" w:hanging="356"/>
      </w:pPr>
      <w:rPr>
        <w:rFonts w:hint="default"/>
        <w:lang w:val="en-GB" w:eastAsia="en-US" w:bidi="ar-SA"/>
      </w:rPr>
    </w:lvl>
    <w:lvl w:ilvl="6" w:tplc="B2D06E5E">
      <w:numFmt w:val="bullet"/>
      <w:lvlText w:val="•"/>
      <w:lvlJc w:val="left"/>
      <w:pPr>
        <w:ind w:left="6281" w:hanging="356"/>
      </w:pPr>
      <w:rPr>
        <w:rFonts w:hint="default"/>
        <w:lang w:val="en-GB" w:eastAsia="en-US" w:bidi="ar-SA"/>
      </w:rPr>
    </w:lvl>
    <w:lvl w:ilvl="7" w:tplc="96BE95A2">
      <w:numFmt w:val="bullet"/>
      <w:lvlText w:val="•"/>
      <w:lvlJc w:val="left"/>
      <w:pPr>
        <w:ind w:left="7312" w:hanging="356"/>
      </w:pPr>
      <w:rPr>
        <w:rFonts w:hint="default"/>
        <w:lang w:val="en-GB" w:eastAsia="en-US" w:bidi="ar-SA"/>
      </w:rPr>
    </w:lvl>
    <w:lvl w:ilvl="8" w:tplc="CDB41D6E">
      <w:numFmt w:val="bullet"/>
      <w:lvlText w:val="•"/>
      <w:lvlJc w:val="left"/>
      <w:pPr>
        <w:ind w:left="8342" w:hanging="356"/>
      </w:pPr>
      <w:rPr>
        <w:rFonts w:hint="default"/>
        <w:lang w:val="en-GB" w:eastAsia="en-US" w:bidi="ar-SA"/>
      </w:rPr>
    </w:lvl>
  </w:abstractNum>
  <w:abstractNum w:abstractNumId="9" w15:restartNumberingAfterBreak="0">
    <w:nsid w:val="67C12B62"/>
    <w:multiLevelType w:val="hybridMultilevel"/>
    <w:tmpl w:val="05481C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79A5014D"/>
    <w:multiLevelType w:val="multilevel"/>
    <w:tmpl w:val="130E424C"/>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0"/>
  </w:num>
  <w:num w:numId="4">
    <w:abstractNumId w:val="2"/>
  </w:num>
  <w:num w:numId="5">
    <w:abstractNumId w:val="10"/>
  </w:num>
  <w:num w:numId="6">
    <w:abstractNumId w:val="3"/>
  </w:num>
  <w:num w:numId="7">
    <w:abstractNumId w:val="2"/>
  </w:num>
  <w:num w:numId="8">
    <w:abstractNumId w:val="2"/>
  </w:num>
  <w:num w:numId="9">
    <w:abstractNumId w:val="8"/>
  </w:num>
  <w:num w:numId="10">
    <w:abstractNumId w:val="5"/>
  </w:num>
  <w:num w:numId="11">
    <w:abstractNumId w:val="2"/>
  </w:num>
  <w:num w:numId="12">
    <w:abstractNumId w:val="2"/>
  </w:num>
  <w:num w:numId="13">
    <w:abstractNumId w:val="2"/>
  </w:num>
  <w:num w:numId="14">
    <w:abstractNumId w:val="4"/>
  </w:num>
  <w:num w:numId="15">
    <w:abstractNumId w:val="1"/>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9"/>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4064D"/>
    <w:rsid w:val="00070C06"/>
    <w:rsid w:val="00072E42"/>
    <w:rsid w:val="00073680"/>
    <w:rsid w:val="00074EB5"/>
    <w:rsid w:val="000924DF"/>
    <w:rsid w:val="000B4305"/>
    <w:rsid w:val="000C31A4"/>
    <w:rsid w:val="000E20FB"/>
    <w:rsid w:val="00125A1C"/>
    <w:rsid w:val="00160E4E"/>
    <w:rsid w:val="00167041"/>
    <w:rsid w:val="00174799"/>
    <w:rsid w:val="0018788E"/>
    <w:rsid w:val="001925DE"/>
    <w:rsid w:val="001946DA"/>
    <w:rsid w:val="00196116"/>
    <w:rsid w:val="001B23BA"/>
    <w:rsid w:val="001B79B2"/>
    <w:rsid w:val="001C1728"/>
    <w:rsid w:val="001E1DEC"/>
    <w:rsid w:val="001F2A21"/>
    <w:rsid w:val="002302D8"/>
    <w:rsid w:val="002414C3"/>
    <w:rsid w:val="00280581"/>
    <w:rsid w:val="002B6698"/>
    <w:rsid w:val="002B758C"/>
    <w:rsid w:val="002C365D"/>
    <w:rsid w:val="002C4016"/>
    <w:rsid w:val="003206D6"/>
    <w:rsid w:val="00351660"/>
    <w:rsid w:val="00397A90"/>
    <w:rsid w:val="003A0DCB"/>
    <w:rsid w:val="003D22B2"/>
    <w:rsid w:val="00403580"/>
    <w:rsid w:val="00431FA6"/>
    <w:rsid w:val="004937DF"/>
    <w:rsid w:val="00496209"/>
    <w:rsid w:val="004B3E97"/>
    <w:rsid w:val="004B512F"/>
    <w:rsid w:val="004C4E40"/>
    <w:rsid w:val="00532D9D"/>
    <w:rsid w:val="00557735"/>
    <w:rsid w:val="00583DB5"/>
    <w:rsid w:val="005A67F4"/>
    <w:rsid w:val="005B271E"/>
    <w:rsid w:val="005B32EF"/>
    <w:rsid w:val="005C342B"/>
    <w:rsid w:val="0061064B"/>
    <w:rsid w:val="00622FB2"/>
    <w:rsid w:val="00631DA8"/>
    <w:rsid w:val="00665BCE"/>
    <w:rsid w:val="00665E86"/>
    <w:rsid w:val="0069147A"/>
    <w:rsid w:val="006945B7"/>
    <w:rsid w:val="006D4799"/>
    <w:rsid w:val="00707E12"/>
    <w:rsid w:val="00713C37"/>
    <w:rsid w:val="00716DEB"/>
    <w:rsid w:val="0073662B"/>
    <w:rsid w:val="00741369"/>
    <w:rsid w:val="007831D5"/>
    <w:rsid w:val="007E5BEF"/>
    <w:rsid w:val="00820C68"/>
    <w:rsid w:val="00821C16"/>
    <w:rsid w:val="00836F8B"/>
    <w:rsid w:val="008402ED"/>
    <w:rsid w:val="00876E68"/>
    <w:rsid w:val="00877AD0"/>
    <w:rsid w:val="008F32F4"/>
    <w:rsid w:val="009621F6"/>
    <w:rsid w:val="00964D9B"/>
    <w:rsid w:val="009B4781"/>
    <w:rsid w:val="00A11A57"/>
    <w:rsid w:val="00A25B3E"/>
    <w:rsid w:val="00A55EC9"/>
    <w:rsid w:val="00A61EEC"/>
    <w:rsid w:val="00A759AD"/>
    <w:rsid w:val="00A84792"/>
    <w:rsid w:val="00A94EE3"/>
    <w:rsid w:val="00AB003B"/>
    <w:rsid w:val="00B06C21"/>
    <w:rsid w:val="00B16088"/>
    <w:rsid w:val="00B234D7"/>
    <w:rsid w:val="00B27C7D"/>
    <w:rsid w:val="00B32128"/>
    <w:rsid w:val="00B32402"/>
    <w:rsid w:val="00B46334"/>
    <w:rsid w:val="00B63069"/>
    <w:rsid w:val="00B66C32"/>
    <w:rsid w:val="00B771A4"/>
    <w:rsid w:val="00B847FC"/>
    <w:rsid w:val="00BF4F8C"/>
    <w:rsid w:val="00C01B3D"/>
    <w:rsid w:val="00C31689"/>
    <w:rsid w:val="00C569FA"/>
    <w:rsid w:val="00CC6E78"/>
    <w:rsid w:val="00CD7B4F"/>
    <w:rsid w:val="00CE21B0"/>
    <w:rsid w:val="00D02876"/>
    <w:rsid w:val="00D768F6"/>
    <w:rsid w:val="00D903D6"/>
    <w:rsid w:val="00DA004E"/>
    <w:rsid w:val="00DB6AED"/>
    <w:rsid w:val="00DC2144"/>
    <w:rsid w:val="00DC3615"/>
    <w:rsid w:val="00DD08A6"/>
    <w:rsid w:val="00E230C1"/>
    <w:rsid w:val="00E77775"/>
    <w:rsid w:val="00ED2DF8"/>
    <w:rsid w:val="00ED6D35"/>
    <w:rsid w:val="00F0183F"/>
    <w:rsid w:val="00F50C34"/>
    <w:rsid w:val="00F634E7"/>
    <w:rsid w:val="00F6645C"/>
    <w:rsid w:val="00F97E56"/>
    <w:rsid w:val="00FA5986"/>
    <w:rsid w:val="00FE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04064D"/>
    <w:pPr>
      <w:keepNext/>
      <w:keepLines/>
      <w:numPr>
        <w:numId w:val="4"/>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04064D"/>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unhideWhenUsed/>
    <w:rsid w:val="00B46334"/>
    <w:rPr>
      <w:sz w:val="20"/>
      <w:szCs w:val="20"/>
    </w:rPr>
  </w:style>
  <w:style w:type="character" w:customStyle="1" w:styleId="CommentTextChar">
    <w:name w:val="Comment Text Char"/>
    <w:basedOn w:val="DefaultParagraphFont"/>
    <w:link w:val="CommentText"/>
    <w:uiPriority w:val="99"/>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557735"/>
    <w:rPr>
      <w:color w:val="605E5C"/>
      <w:shd w:val="clear" w:color="auto" w:fill="E1DFDD"/>
    </w:rPr>
  </w:style>
  <w:style w:type="paragraph" w:styleId="FootnoteText">
    <w:name w:val="footnote text"/>
    <w:basedOn w:val="Normal"/>
    <w:link w:val="FootnoteTextChar"/>
    <w:uiPriority w:val="99"/>
    <w:semiHidden/>
    <w:unhideWhenUsed/>
    <w:rsid w:val="00174799"/>
    <w:pPr>
      <w:widowControl w:val="0"/>
      <w:autoSpaceDE w:val="0"/>
      <w:autoSpaceDN w:val="0"/>
    </w:pPr>
    <w:rPr>
      <w:rFonts w:ascii="Arial" w:eastAsia="Arial" w:hAnsi="Arial" w:cs="Arial"/>
      <w:sz w:val="20"/>
      <w:szCs w:val="20"/>
      <w:lang w:eastAsia="en-US"/>
    </w:rPr>
  </w:style>
  <w:style w:type="character" w:customStyle="1" w:styleId="FootnoteTextChar">
    <w:name w:val="Footnote Text Char"/>
    <w:basedOn w:val="DefaultParagraphFont"/>
    <w:link w:val="FootnoteText"/>
    <w:uiPriority w:val="99"/>
    <w:semiHidden/>
    <w:rsid w:val="00174799"/>
    <w:rPr>
      <w:rFonts w:ascii="Arial" w:eastAsia="Arial" w:hAnsi="Arial" w:cs="Arial"/>
      <w:sz w:val="20"/>
      <w:szCs w:val="20"/>
    </w:rPr>
  </w:style>
  <w:style w:type="character" w:styleId="FootnoteReference">
    <w:name w:val="footnote reference"/>
    <w:basedOn w:val="DefaultParagraphFont"/>
    <w:uiPriority w:val="99"/>
    <w:semiHidden/>
    <w:unhideWhenUsed/>
    <w:rsid w:val="001747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9364">
      <w:bodyDiv w:val="1"/>
      <w:marLeft w:val="0"/>
      <w:marRight w:val="0"/>
      <w:marTop w:val="0"/>
      <w:marBottom w:val="0"/>
      <w:divBdr>
        <w:top w:val="none" w:sz="0" w:space="0" w:color="auto"/>
        <w:left w:val="none" w:sz="0" w:space="0" w:color="auto"/>
        <w:bottom w:val="none" w:sz="0" w:space="0" w:color="auto"/>
        <w:right w:val="none" w:sz="0" w:space="0" w:color="auto"/>
      </w:divBdr>
      <w:divsChild>
        <w:div w:id="1148520431">
          <w:marLeft w:val="547"/>
          <w:marRight w:val="0"/>
          <w:marTop w:val="0"/>
          <w:marBottom w:val="0"/>
          <w:divBdr>
            <w:top w:val="none" w:sz="0" w:space="0" w:color="auto"/>
            <w:left w:val="none" w:sz="0" w:space="0" w:color="auto"/>
            <w:bottom w:val="none" w:sz="0" w:space="0" w:color="auto"/>
            <w:right w:val="none" w:sz="0" w:space="0" w:color="auto"/>
          </w:divBdr>
        </w:div>
        <w:div w:id="1209802241">
          <w:marLeft w:val="547"/>
          <w:marRight w:val="0"/>
          <w:marTop w:val="0"/>
          <w:marBottom w:val="0"/>
          <w:divBdr>
            <w:top w:val="none" w:sz="0" w:space="0" w:color="auto"/>
            <w:left w:val="none" w:sz="0" w:space="0" w:color="auto"/>
            <w:bottom w:val="none" w:sz="0" w:space="0" w:color="auto"/>
            <w:right w:val="none" w:sz="0" w:space="0" w:color="auto"/>
          </w:divBdr>
        </w:div>
      </w:divsChild>
    </w:div>
    <w:div w:id="866262699">
      <w:bodyDiv w:val="1"/>
      <w:marLeft w:val="0"/>
      <w:marRight w:val="0"/>
      <w:marTop w:val="0"/>
      <w:marBottom w:val="0"/>
      <w:divBdr>
        <w:top w:val="none" w:sz="0" w:space="0" w:color="auto"/>
        <w:left w:val="none" w:sz="0" w:space="0" w:color="auto"/>
        <w:bottom w:val="none" w:sz="0" w:space="0" w:color="auto"/>
        <w:right w:val="none" w:sz="0" w:space="0" w:color="auto"/>
      </w:divBdr>
    </w:div>
    <w:div w:id="1020622881">
      <w:bodyDiv w:val="1"/>
      <w:marLeft w:val="0"/>
      <w:marRight w:val="0"/>
      <w:marTop w:val="0"/>
      <w:marBottom w:val="0"/>
      <w:divBdr>
        <w:top w:val="none" w:sz="0" w:space="0" w:color="auto"/>
        <w:left w:val="none" w:sz="0" w:space="0" w:color="auto"/>
        <w:bottom w:val="none" w:sz="0" w:space="0" w:color="auto"/>
        <w:right w:val="none" w:sz="0" w:space="0" w:color="auto"/>
      </w:divBdr>
    </w:div>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 w:id="2007829489">
      <w:bodyDiv w:val="1"/>
      <w:marLeft w:val="0"/>
      <w:marRight w:val="0"/>
      <w:marTop w:val="0"/>
      <w:marBottom w:val="0"/>
      <w:divBdr>
        <w:top w:val="none" w:sz="0" w:space="0" w:color="auto"/>
        <w:left w:val="none" w:sz="0" w:space="0" w:color="auto"/>
        <w:bottom w:val="none" w:sz="0" w:space="0" w:color="auto"/>
        <w:right w:val="none" w:sz="0" w:space="0" w:color="auto"/>
      </w:divBdr>
      <w:divsChild>
        <w:div w:id="591282647">
          <w:marLeft w:val="547"/>
          <w:marRight w:val="0"/>
          <w:marTop w:val="36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mailto:studenthealth@chi.ac.uk" TargetMode="External"/><Relationship Id="rId26" Type="http://schemas.openxmlformats.org/officeDocument/2006/relationships/hyperlink" Target="https://www.chi.ac.uk/about-us/policies-and-statements/data-protection"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www.chi.ac.uk/tellus" TargetMode="External"/><Relationship Id="rId25" Type="http://schemas.openxmlformats.org/officeDocument/2006/relationships/hyperlink" Target="mailto:studentsunion@chi.ac.uk"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mailto:studentsunion@chi.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upresident@chi.ac.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mailto:studenthealth@chi.ac.uk" TargetMode="External"/><Relationship Id="rId28" Type="http://schemas.openxmlformats.org/officeDocument/2006/relationships/hyperlink" Target="https://www.officeforstudents.org.uk/advice-and-guidance/student-wellbeing-and-protection/prevent-and-address-harassment-and-sexual-misconduct/statement-of-expectations/" TargetMode="External"/><Relationship Id="rId10" Type="http://schemas.openxmlformats.org/officeDocument/2006/relationships/endnotes" Target="endnotes.xml"/><Relationship Id="rId19" Type="http://schemas.openxmlformats.org/officeDocument/2006/relationships/hyperlink" Target="mailto:supresident@chi.ac.uk"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www.chi.ac.uk/tellus" TargetMode="External"/><Relationship Id="rId27" Type="http://schemas.openxmlformats.org/officeDocument/2006/relationships/hyperlink" Target="mailto:DPOfficer@chi.ac.uk"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83599E-CAC9-4994-8C6A-C04F27DE9883}" type="doc">
      <dgm:prSet loTypeId="urn:microsoft.com/office/officeart/2005/8/layout/hChevron3" loCatId="process" qsTypeId="urn:microsoft.com/office/officeart/2005/8/quickstyle/simple1" qsCatId="simple" csTypeId="urn:microsoft.com/office/officeart/2005/8/colors/colorful1" csCatId="colorful" phldr="1"/>
      <dgm:spPr/>
    </dgm:pt>
    <dgm:pt modelId="{E1ECC887-F32D-4100-BFBA-7DB4FE6E7065}">
      <dgm:prSet phldrT="[Text]"/>
      <dgm:spPr/>
      <dgm:t>
        <a:bodyPr/>
        <a:lstStyle/>
        <a:p>
          <a:pPr algn="l"/>
          <a:endParaRPr lang="en-GB"/>
        </a:p>
      </dgm:t>
    </dgm:pt>
    <dgm:pt modelId="{69779B7A-D148-490D-939B-B970CF26AAA5}" type="parTrans" cxnId="{95E0582A-81CB-4CE9-B73C-FE26B4F07453}">
      <dgm:prSet/>
      <dgm:spPr/>
      <dgm:t>
        <a:bodyPr/>
        <a:lstStyle/>
        <a:p>
          <a:endParaRPr lang="en-GB"/>
        </a:p>
      </dgm:t>
    </dgm:pt>
    <dgm:pt modelId="{E20685BE-D312-4ECF-8C95-36C51D5F69A5}" type="sibTrans" cxnId="{95E0582A-81CB-4CE9-B73C-FE26B4F07453}">
      <dgm:prSet/>
      <dgm:spPr/>
      <dgm:t>
        <a:bodyPr/>
        <a:lstStyle/>
        <a:p>
          <a:endParaRPr lang="en-GB"/>
        </a:p>
      </dgm:t>
    </dgm:pt>
    <dgm:pt modelId="{226F9828-C22B-4278-A0C6-2548CC530460}">
      <dgm:prSet phldrT="[Text]" custT="1"/>
      <dgm:spPr/>
      <dgm:t>
        <a:bodyPr/>
        <a:lstStyle/>
        <a:p>
          <a:pPr algn="ctr">
            <a:spcBef>
              <a:spcPts val="1800"/>
            </a:spcBef>
            <a:spcAft>
              <a:spcPts val="600"/>
            </a:spcAft>
          </a:pPr>
          <a:endParaRPr lang="en-GB" sz="2000"/>
        </a:p>
      </dgm:t>
    </dgm:pt>
    <dgm:pt modelId="{A14264EF-3A78-466D-9208-4AC8411622BB}" type="parTrans" cxnId="{33D1EE1D-0A25-41D5-82EF-DD2161453921}">
      <dgm:prSet/>
      <dgm:spPr/>
      <dgm:t>
        <a:bodyPr/>
        <a:lstStyle/>
        <a:p>
          <a:endParaRPr lang="en-GB"/>
        </a:p>
      </dgm:t>
    </dgm:pt>
    <dgm:pt modelId="{553D0B6E-A181-45A0-98D4-E8FB5D0694A0}" type="sibTrans" cxnId="{33D1EE1D-0A25-41D5-82EF-DD2161453921}">
      <dgm:prSet/>
      <dgm:spPr/>
      <dgm:t>
        <a:bodyPr/>
        <a:lstStyle/>
        <a:p>
          <a:endParaRPr lang="en-GB"/>
        </a:p>
      </dgm:t>
    </dgm:pt>
    <dgm:pt modelId="{1EFF9211-F159-43E4-AE0D-32D45DFDFC1B}">
      <dgm:prSet phldrT="[Text]"/>
      <dgm:spPr/>
      <dgm:t>
        <a:bodyPr/>
        <a:lstStyle/>
        <a:p>
          <a:pPr algn="l">
            <a:spcBef>
              <a:spcPct val="0"/>
            </a:spcBef>
            <a:spcAft>
              <a:spcPct val="15000"/>
            </a:spcAft>
          </a:pPr>
          <a:endParaRPr lang="en-GB" sz="900"/>
        </a:p>
      </dgm:t>
    </dgm:pt>
    <dgm:pt modelId="{16FE5E12-8181-4186-8228-8A2C9A5728CA}" type="sibTrans" cxnId="{2C6A33B2-A5CE-4F98-880C-44816D4FFAAD}">
      <dgm:prSet/>
      <dgm:spPr/>
      <dgm:t>
        <a:bodyPr/>
        <a:lstStyle/>
        <a:p>
          <a:endParaRPr lang="en-GB"/>
        </a:p>
      </dgm:t>
    </dgm:pt>
    <dgm:pt modelId="{B3F22407-73DA-44CF-A2B3-7369CC96A429}" type="parTrans" cxnId="{2C6A33B2-A5CE-4F98-880C-44816D4FFAAD}">
      <dgm:prSet/>
      <dgm:spPr/>
      <dgm:t>
        <a:bodyPr/>
        <a:lstStyle/>
        <a:p>
          <a:endParaRPr lang="en-GB"/>
        </a:p>
      </dgm:t>
    </dgm:pt>
    <dgm:pt modelId="{B316D8FB-E187-44AE-8CDD-390803A3023D}" type="pres">
      <dgm:prSet presAssocID="{2F83599E-CAC9-4994-8C6A-C04F27DE9883}" presName="Name0" presStyleCnt="0">
        <dgm:presLayoutVars>
          <dgm:dir/>
          <dgm:resizeHandles val="exact"/>
        </dgm:presLayoutVars>
      </dgm:prSet>
      <dgm:spPr/>
    </dgm:pt>
    <dgm:pt modelId="{B27B4DEA-F22B-44DD-BF51-83E21FFC1740}" type="pres">
      <dgm:prSet presAssocID="{E1ECC887-F32D-4100-BFBA-7DB4FE6E7065}" presName="parAndChTx" presStyleLbl="node1" presStyleIdx="0" presStyleCnt="2" custScaleX="184945" custScaleY="149825">
        <dgm:presLayoutVars>
          <dgm:bulletEnabled val="1"/>
        </dgm:presLayoutVars>
      </dgm:prSet>
      <dgm:spPr/>
    </dgm:pt>
    <dgm:pt modelId="{3D7FD430-9F4D-4F94-9675-4203E0010A46}" type="pres">
      <dgm:prSet presAssocID="{E20685BE-D312-4ECF-8C95-36C51D5F69A5}" presName="parAndChSpace" presStyleCnt="0"/>
      <dgm:spPr/>
    </dgm:pt>
    <dgm:pt modelId="{69D0965A-F936-499E-A547-479E013E3F64}" type="pres">
      <dgm:prSet presAssocID="{226F9828-C22B-4278-A0C6-2548CC530460}" presName="parAndChTx" presStyleLbl="node1" presStyleIdx="1" presStyleCnt="2" custScaleX="200626" custScaleY="148244">
        <dgm:presLayoutVars>
          <dgm:bulletEnabled val="1"/>
        </dgm:presLayoutVars>
      </dgm:prSet>
      <dgm:spPr/>
    </dgm:pt>
  </dgm:ptLst>
  <dgm:cxnLst>
    <dgm:cxn modelId="{33D1EE1D-0A25-41D5-82EF-DD2161453921}" srcId="{2F83599E-CAC9-4994-8C6A-C04F27DE9883}" destId="{226F9828-C22B-4278-A0C6-2548CC530460}" srcOrd="1" destOrd="0" parTransId="{A14264EF-3A78-466D-9208-4AC8411622BB}" sibTransId="{553D0B6E-A181-45A0-98D4-E8FB5D0694A0}"/>
    <dgm:cxn modelId="{95E0582A-81CB-4CE9-B73C-FE26B4F07453}" srcId="{2F83599E-CAC9-4994-8C6A-C04F27DE9883}" destId="{E1ECC887-F32D-4100-BFBA-7DB4FE6E7065}" srcOrd="0" destOrd="0" parTransId="{69779B7A-D148-490D-939B-B970CF26AAA5}" sibTransId="{E20685BE-D312-4ECF-8C95-36C51D5F69A5}"/>
    <dgm:cxn modelId="{2C6A33B2-A5CE-4F98-880C-44816D4FFAAD}" srcId="{226F9828-C22B-4278-A0C6-2548CC530460}" destId="{1EFF9211-F159-43E4-AE0D-32D45DFDFC1B}" srcOrd="0" destOrd="0" parTransId="{B3F22407-73DA-44CF-A2B3-7369CC96A429}" sibTransId="{16FE5E12-8181-4186-8228-8A2C9A5728CA}"/>
    <dgm:cxn modelId="{B7B3EFCA-3626-4E4B-8B4A-4880C4AE8385}" type="presOf" srcId="{1EFF9211-F159-43E4-AE0D-32D45DFDFC1B}" destId="{69D0965A-F936-499E-A547-479E013E3F64}" srcOrd="0" destOrd="1" presId="urn:microsoft.com/office/officeart/2005/8/layout/hChevron3"/>
    <dgm:cxn modelId="{291DD6CB-D8BC-4307-AE32-34E38FA21A8C}" type="presOf" srcId="{E1ECC887-F32D-4100-BFBA-7DB4FE6E7065}" destId="{B27B4DEA-F22B-44DD-BF51-83E21FFC1740}" srcOrd="0" destOrd="0" presId="urn:microsoft.com/office/officeart/2005/8/layout/hChevron3"/>
    <dgm:cxn modelId="{56B1B2D1-C8CA-453D-96DB-D0BF582DC627}" type="presOf" srcId="{2F83599E-CAC9-4994-8C6A-C04F27DE9883}" destId="{B316D8FB-E187-44AE-8CDD-390803A3023D}" srcOrd="0" destOrd="0" presId="urn:microsoft.com/office/officeart/2005/8/layout/hChevron3"/>
    <dgm:cxn modelId="{FB374FE9-03CD-4E13-9905-EF62E42B8EC7}" type="presOf" srcId="{226F9828-C22B-4278-A0C6-2548CC530460}" destId="{69D0965A-F936-499E-A547-479E013E3F64}" srcOrd="0" destOrd="0" presId="urn:microsoft.com/office/officeart/2005/8/layout/hChevron3"/>
    <dgm:cxn modelId="{C5ABF4F3-7132-443D-8830-AA07344B7958}" type="presParOf" srcId="{B316D8FB-E187-44AE-8CDD-390803A3023D}" destId="{B27B4DEA-F22B-44DD-BF51-83E21FFC1740}" srcOrd="0" destOrd="0" presId="urn:microsoft.com/office/officeart/2005/8/layout/hChevron3"/>
    <dgm:cxn modelId="{40FFC408-3F19-4340-902F-A873AF13D616}" type="presParOf" srcId="{B316D8FB-E187-44AE-8CDD-390803A3023D}" destId="{3D7FD430-9F4D-4F94-9675-4203E0010A46}" srcOrd="1" destOrd="0" presId="urn:microsoft.com/office/officeart/2005/8/layout/hChevron3"/>
    <dgm:cxn modelId="{73048A96-8953-4F2E-9301-2A17FB1C1E9C}" type="presParOf" srcId="{B316D8FB-E187-44AE-8CDD-390803A3023D}" destId="{69D0965A-F936-499E-A547-479E013E3F64}" srcOrd="2"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7B4DEA-F22B-44DD-BF51-83E21FFC1740}">
      <dsp:nvSpPr>
        <dsp:cNvPr id="0" name=""/>
        <dsp:cNvSpPr/>
      </dsp:nvSpPr>
      <dsp:spPr>
        <a:xfrm>
          <a:off x="1138" y="50215"/>
          <a:ext cx="2938295" cy="1904264"/>
        </a:xfrm>
        <a:prstGeom prst="homePlate">
          <a:avLst>
            <a:gd name="adj" fmla="val 25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47" tIns="165100" rIns="224189" bIns="165100" numCol="1" spcCol="1270" anchor="ctr" anchorCtr="0">
          <a:noAutofit/>
        </a:bodyPr>
        <a:lstStyle/>
        <a:p>
          <a:pPr marL="0" lvl="0" indent="0" algn="l" defTabSz="2889250">
            <a:lnSpc>
              <a:spcPct val="90000"/>
            </a:lnSpc>
            <a:spcBef>
              <a:spcPct val="0"/>
            </a:spcBef>
            <a:spcAft>
              <a:spcPct val="35000"/>
            </a:spcAft>
            <a:buNone/>
          </a:pPr>
          <a:endParaRPr lang="en-GB" sz="6500" kern="1200"/>
        </a:p>
      </dsp:txBody>
      <dsp:txXfrm>
        <a:off x="1138" y="50215"/>
        <a:ext cx="2700262" cy="1904264"/>
      </dsp:txXfrm>
    </dsp:sp>
    <dsp:sp modelId="{69D0965A-F936-499E-A547-479E013E3F64}">
      <dsp:nvSpPr>
        <dsp:cNvPr id="0" name=""/>
        <dsp:cNvSpPr/>
      </dsp:nvSpPr>
      <dsp:spPr>
        <a:xfrm>
          <a:off x="2621685" y="60262"/>
          <a:ext cx="3187425" cy="1884169"/>
        </a:xfrm>
        <a:prstGeom prst="chevron">
          <a:avLst>
            <a:gd name="adj" fmla="val 25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47" tIns="50800" rIns="56047" bIns="50800" numCol="1" spcCol="1270" anchor="t" anchorCtr="0">
          <a:noAutofit/>
        </a:bodyPr>
        <a:lstStyle/>
        <a:p>
          <a:pPr marL="0" lvl="0" indent="0" algn="ctr" defTabSz="889000">
            <a:lnSpc>
              <a:spcPct val="90000"/>
            </a:lnSpc>
            <a:spcBef>
              <a:spcPct val="0"/>
            </a:spcBef>
            <a:spcAft>
              <a:spcPts val="600"/>
            </a:spcAft>
            <a:buNone/>
          </a:pPr>
          <a:endParaRPr lang="en-GB" sz="2000" kern="1200"/>
        </a:p>
        <a:p>
          <a:pPr marL="57150" lvl="1" indent="-57150" algn="l" defTabSz="400050">
            <a:lnSpc>
              <a:spcPct val="90000"/>
            </a:lnSpc>
            <a:spcBef>
              <a:spcPct val="0"/>
            </a:spcBef>
            <a:spcAft>
              <a:spcPct val="15000"/>
            </a:spcAft>
            <a:buChar char="•"/>
          </a:pPr>
          <a:endParaRPr lang="en-GB" sz="900" kern="1200"/>
        </a:p>
      </dsp:txBody>
      <dsp:txXfrm>
        <a:off x="3092727" y="60262"/>
        <a:ext cx="2245341" cy="188416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BC05F79C9DDB48DF9D879C39EE8557A5"/>
        <w:category>
          <w:name w:val="General"/>
          <w:gallery w:val="placeholder"/>
        </w:category>
        <w:types>
          <w:type w:val="bbPlcHdr"/>
        </w:types>
        <w:behaviors>
          <w:behavior w:val="content"/>
        </w:behaviors>
        <w:guid w:val="{35800145-7399-4AD3-B64B-32D882874BA4}"/>
      </w:docPartPr>
      <w:docPartBody>
        <w:p w:rsidR="00810BFD" w:rsidRDefault="00810BFD" w:rsidP="00810BFD">
          <w:pPr>
            <w:pStyle w:val="BC05F79C9DDB48DF9D879C39EE8557A5"/>
          </w:pPr>
          <w:r w:rsidRPr="00F634E7">
            <w:rPr>
              <w:rFonts w:eastAsia="SimSun"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0320B"/>
    <w:rsid w:val="00114FF7"/>
    <w:rsid w:val="004274CA"/>
    <w:rsid w:val="00430314"/>
    <w:rsid w:val="005A0CE0"/>
    <w:rsid w:val="00635ED3"/>
    <w:rsid w:val="00810BFD"/>
    <w:rsid w:val="009D65F4"/>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5F4"/>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BC05F79C9DDB48DF9D879C39EE8557A5">
    <w:name w:val="BC05F79C9DDB48DF9D879C39EE8557A5"/>
    <w:rsid w:val="00810BFD"/>
  </w:style>
  <w:style w:type="paragraph" w:customStyle="1" w:styleId="87FC5C61572746F988E9E54E1ED8DA65">
    <w:name w:val="87FC5C61572746F988E9E54E1ED8DA65"/>
    <w:rsid w:val="00810BFD"/>
  </w:style>
  <w:style w:type="paragraph" w:customStyle="1" w:styleId="F836950CBBB448EA9D6040710507DAB6">
    <w:name w:val="F836950CBBB448EA9D6040710507DAB6"/>
    <w:rsid w:val="009D6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1" ma:contentTypeDescription="Create a new document." ma:contentTypeScope="" ma:versionID="f8cdd401803291f18efea0bbeae839a8">
  <xsd:schema xmlns:xsd="http://www.w3.org/2001/XMLSchema" xmlns:xs="http://www.w3.org/2001/XMLSchema" xmlns:p="http://schemas.microsoft.com/office/2006/metadata/properties" xmlns:ns2="8168854c-7356-4a1d-a158-ef8a90b99e61" targetNamespace="http://schemas.microsoft.com/office/2006/metadata/properties" ma:root="true" ma:fieldsID="dc240e108bd34d6aa22c7e95cf10cb3a" ns2:_="">
    <xsd:import namespace="8168854c-7356-4a1d-a158-ef8a90b99e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1D2A2821-E829-4C4C-A84E-B792C21FC582}">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8168854c-7356-4a1d-a158-ef8a90b99e61"/>
    <ds:schemaRef ds:uri="http://www.w3.org/XML/1998/namespace"/>
    <ds:schemaRef ds:uri="http://purl.org/dc/dcmitype/"/>
  </ds:schemaRefs>
</ds:datastoreItem>
</file>

<file path=customXml/itemProps3.xml><?xml version="1.0" encoding="utf-8"?>
<ds:datastoreItem xmlns:ds="http://schemas.openxmlformats.org/officeDocument/2006/customXml" ds:itemID="{F30471D6-BD2C-43CB-A122-6A2CBE438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0983A-3C2C-4B1B-BE3E-CB5F405B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Policy on Sexual Misconduct and Sexual Assault</vt:lpstr>
    </vt:vector>
  </TitlesOfParts>
  <Company>University of Chichester</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Sexual Misconduct and Sexual Assault</dc:title>
  <dc:subject/>
  <dc:creator>Peter Aldred</dc:creator>
  <cp:keywords/>
  <dc:description/>
  <cp:lastModifiedBy>Claire Kemp</cp:lastModifiedBy>
  <cp:revision>2</cp:revision>
  <dcterms:created xsi:type="dcterms:W3CDTF">2021-10-20T11:59:00Z</dcterms:created>
  <dcterms:modified xsi:type="dcterms:W3CDTF">2021-10-20T11:59:00Z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