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70872" w:rsidRDefault="00C70872" w14:paraId="5BBEFD72" w14:textId="77777777">
      <w:pPr>
        <w:rPr>
          <w:b/>
          <w:color w:val="FF0000"/>
        </w:rPr>
      </w:pPr>
      <w:r>
        <w:rPr>
          <w:b/>
          <w:noProof/>
          <w:color w:val="FF0000"/>
        </w:rPr>
        <w:drawing>
          <wp:inline distT="0" distB="0" distL="0" distR="0" wp14:anchorId="02BD10F4" wp14:editId="2A4020DB">
            <wp:extent cx="2435178" cy="5524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4806" cy="554634"/>
                    </a:xfrm>
                    <a:prstGeom prst="rect">
                      <a:avLst/>
                    </a:prstGeom>
                  </pic:spPr>
                </pic:pic>
              </a:graphicData>
            </a:graphic>
          </wp:inline>
        </w:drawing>
      </w:r>
    </w:p>
    <w:p w:rsidR="00B57777" w:rsidRDefault="00B57777" w14:paraId="490DF493" w14:textId="77777777">
      <w:pPr>
        <w:rPr>
          <w:b/>
          <w:sz w:val="28"/>
          <w:szCs w:val="28"/>
        </w:rPr>
      </w:pPr>
    </w:p>
    <w:p w:rsidR="0014241A" w:rsidRDefault="00824E8A" w14:paraId="376C9667" w14:textId="77777777">
      <w:pPr>
        <w:rPr>
          <w:b/>
          <w:sz w:val="28"/>
          <w:szCs w:val="28"/>
        </w:rPr>
      </w:pPr>
      <w:r w:rsidRPr="004710A7">
        <w:rPr>
          <w:b/>
          <w:sz w:val="28"/>
          <w:szCs w:val="28"/>
        </w:rPr>
        <w:t xml:space="preserve">Graduate Route </w:t>
      </w:r>
      <w:r w:rsidR="00833385">
        <w:rPr>
          <w:b/>
          <w:sz w:val="28"/>
          <w:szCs w:val="28"/>
        </w:rPr>
        <w:t xml:space="preserve">(GR) </w:t>
      </w:r>
      <w:r w:rsidR="00655CFF">
        <w:rPr>
          <w:b/>
          <w:sz w:val="28"/>
          <w:szCs w:val="28"/>
        </w:rPr>
        <w:t>V</w:t>
      </w:r>
      <w:r w:rsidRPr="004710A7">
        <w:rPr>
          <w:b/>
          <w:sz w:val="28"/>
          <w:szCs w:val="28"/>
        </w:rPr>
        <w:t xml:space="preserve">isa </w:t>
      </w:r>
      <w:r w:rsidRPr="004710A7" w:rsidR="00833385">
        <w:rPr>
          <w:b/>
          <w:sz w:val="28"/>
          <w:szCs w:val="28"/>
        </w:rPr>
        <w:t>FAQS</w:t>
      </w:r>
    </w:p>
    <w:p w:rsidRPr="00833385" w:rsidR="00833385" w:rsidRDefault="00833385" w14:paraId="5BD2AF94" w14:textId="77777777">
      <w:pPr>
        <w:rPr>
          <w:b/>
        </w:rPr>
      </w:pPr>
      <w:r w:rsidRPr="00833385">
        <w:rPr>
          <w:b/>
        </w:rPr>
        <w:t>Overview</w:t>
      </w:r>
    </w:p>
    <w:p w:rsidR="00F51F26" w:rsidP="00F51F26" w:rsidRDefault="006B7452" w14:paraId="60C2043E" w14:textId="77777777">
      <w:pPr>
        <w:pStyle w:val="ListParagraph"/>
        <w:numPr>
          <w:ilvl w:val="0"/>
          <w:numId w:val="12"/>
        </w:numPr>
      </w:pPr>
      <w:r>
        <w:t>You must a</w:t>
      </w:r>
      <w:r w:rsidR="00F51F26">
        <w:t>pply online</w:t>
      </w:r>
      <w:r w:rsidR="00833385">
        <w:t>.</w:t>
      </w:r>
    </w:p>
    <w:p w:rsidR="00F51F26" w:rsidP="00F51F26" w:rsidRDefault="00F51F26" w14:paraId="0E29AFD2" w14:textId="77777777">
      <w:pPr>
        <w:pStyle w:val="ListParagraph"/>
        <w:numPr>
          <w:ilvl w:val="0"/>
          <w:numId w:val="12"/>
        </w:numPr>
      </w:pPr>
      <w:r>
        <w:t>You can only apply in the UK</w:t>
      </w:r>
      <w:r w:rsidR="00833385">
        <w:t>.</w:t>
      </w:r>
    </w:p>
    <w:p w:rsidR="00F51F26" w:rsidP="00F51F26" w:rsidRDefault="00833385" w14:paraId="704AB0FA" w14:textId="77777777">
      <w:pPr>
        <w:pStyle w:val="ListParagraph"/>
        <w:numPr>
          <w:ilvl w:val="0"/>
          <w:numId w:val="12"/>
        </w:numPr>
      </w:pPr>
      <w:r>
        <w:t>Y</w:t>
      </w:r>
      <w:r w:rsidR="00F51F26">
        <w:t>ou do not need a university or an employer to sponsor you.</w:t>
      </w:r>
    </w:p>
    <w:p w:rsidR="00122BF4" w:rsidP="00F51F26" w:rsidRDefault="00122BF4" w14:paraId="7C744EAB" w14:textId="05231934">
      <w:pPr>
        <w:pStyle w:val="ListParagraph"/>
        <w:numPr>
          <w:ilvl w:val="0"/>
          <w:numId w:val="12"/>
        </w:numPr>
      </w:pPr>
      <w:r>
        <w:t>You will need your CAS number from</w:t>
      </w:r>
      <w:r w:rsidR="00737EC6">
        <w:t xml:space="preserve"> </w:t>
      </w:r>
      <w:r w:rsidR="003C40F4">
        <w:t>your last</w:t>
      </w:r>
      <w:r>
        <w:t xml:space="preserve"> student visa application</w:t>
      </w:r>
      <w:r w:rsidR="00833385">
        <w:t>.</w:t>
      </w:r>
    </w:p>
    <w:p w:rsidR="00854626" w:rsidP="00F51F26" w:rsidRDefault="00854626" w14:paraId="2E8A8C1A" w14:textId="6B33705B">
      <w:pPr>
        <w:pStyle w:val="ListParagraph"/>
        <w:numPr>
          <w:ilvl w:val="0"/>
          <w:numId w:val="12"/>
        </w:numPr>
      </w:pPr>
      <w:r>
        <w:t>You must successfully complete your degree.</w:t>
      </w:r>
    </w:p>
    <w:p w:rsidR="00F51F26" w:rsidP="00F51F26" w:rsidRDefault="00F51F26" w14:paraId="79642FEF" w14:textId="77777777">
      <w:r w:rsidRPr="00F51F26">
        <w:rPr>
          <w:b/>
        </w:rPr>
        <w:t xml:space="preserve">How long can I stay in the UK under the </w:t>
      </w:r>
      <w:r w:rsidR="00833385">
        <w:rPr>
          <w:b/>
        </w:rPr>
        <w:t>Graduate Route</w:t>
      </w:r>
      <w:r>
        <w:t>?</w:t>
      </w:r>
    </w:p>
    <w:tbl>
      <w:tblPr>
        <w:tblStyle w:val="TableGrid"/>
        <w:tblW w:w="0" w:type="auto"/>
        <w:tblLook w:val="04A0" w:firstRow="1" w:lastRow="0" w:firstColumn="1" w:lastColumn="0" w:noHBand="0" w:noVBand="1"/>
      </w:tblPr>
      <w:tblGrid>
        <w:gridCol w:w="4508"/>
        <w:gridCol w:w="4508"/>
      </w:tblGrid>
      <w:tr w:rsidR="00F51F26" w:rsidTr="00F51F26" w14:paraId="439C8BA6" w14:textId="77777777">
        <w:tc>
          <w:tcPr>
            <w:tcW w:w="4508" w:type="dxa"/>
          </w:tcPr>
          <w:p w:rsidR="00F51F26" w:rsidP="00F51F26" w:rsidRDefault="00F51F26" w14:paraId="138FD079" w14:textId="77777777">
            <w:r>
              <w:t>Undergraduate degree</w:t>
            </w:r>
          </w:p>
        </w:tc>
        <w:tc>
          <w:tcPr>
            <w:tcW w:w="4508" w:type="dxa"/>
          </w:tcPr>
          <w:p w:rsidR="00F51F26" w:rsidP="00F51F26" w:rsidRDefault="00F51F26" w14:paraId="0F3D741F" w14:textId="77777777">
            <w:r>
              <w:t>2 years</w:t>
            </w:r>
          </w:p>
        </w:tc>
      </w:tr>
      <w:tr w:rsidR="00F51F26" w:rsidTr="00F51F26" w14:paraId="25C8ABA5" w14:textId="77777777">
        <w:tc>
          <w:tcPr>
            <w:tcW w:w="4508" w:type="dxa"/>
          </w:tcPr>
          <w:p w:rsidR="00F51F26" w:rsidP="00F51F26" w:rsidRDefault="00F51F26" w14:paraId="67A63698" w14:textId="77777777">
            <w:proofErr w:type="spellStart"/>
            <w:r>
              <w:t>Masters</w:t>
            </w:r>
            <w:proofErr w:type="spellEnd"/>
            <w:r>
              <w:t xml:space="preserve"> degree</w:t>
            </w:r>
          </w:p>
        </w:tc>
        <w:tc>
          <w:tcPr>
            <w:tcW w:w="4508" w:type="dxa"/>
          </w:tcPr>
          <w:p w:rsidR="00F51F26" w:rsidP="00F51F26" w:rsidRDefault="00F51F26" w14:paraId="6E895682" w14:textId="77777777">
            <w:r>
              <w:t>2 years</w:t>
            </w:r>
          </w:p>
        </w:tc>
      </w:tr>
      <w:tr w:rsidR="00F51F26" w:rsidTr="00F51F26" w14:paraId="710D8F54" w14:textId="77777777">
        <w:tc>
          <w:tcPr>
            <w:tcW w:w="4508" w:type="dxa"/>
          </w:tcPr>
          <w:p w:rsidR="00F51F26" w:rsidP="00F51F26" w:rsidRDefault="00F51F26" w14:paraId="1E6D9A82" w14:textId="77777777">
            <w:r>
              <w:t>PhD degree</w:t>
            </w:r>
          </w:p>
        </w:tc>
        <w:tc>
          <w:tcPr>
            <w:tcW w:w="4508" w:type="dxa"/>
          </w:tcPr>
          <w:p w:rsidR="00F51F26" w:rsidP="00F51F26" w:rsidRDefault="00F51F26" w14:paraId="6DCD1E3A" w14:textId="77777777">
            <w:r>
              <w:t>3 years</w:t>
            </w:r>
          </w:p>
        </w:tc>
      </w:tr>
    </w:tbl>
    <w:p w:rsidR="00F51F26" w:rsidP="00F51F26" w:rsidRDefault="00F51F26" w14:paraId="304077E3" w14:textId="77777777"/>
    <w:p w:rsidR="00F51F26" w:rsidRDefault="00F51F26" w14:paraId="3444085F" w14:textId="77777777">
      <w:pPr>
        <w:rPr>
          <w:b/>
        </w:rPr>
      </w:pPr>
      <w:r w:rsidRPr="00F51F26">
        <w:rPr>
          <w:b/>
        </w:rPr>
        <w:t>Who can apply?</w:t>
      </w:r>
    </w:p>
    <w:p w:rsidRPr="00B93841" w:rsidR="00F25D1C" w:rsidP="00F25D1C" w:rsidRDefault="00F25D1C" w14:paraId="3101F43D" w14:textId="77777777">
      <w:r w:rsidRPr="00B93841">
        <w:t xml:space="preserve">On the date of the application </w:t>
      </w:r>
      <w:r w:rsidRPr="00B93841" w:rsidR="00F51F26">
        <w:t>you</w:t>
      </w:r>
      <w:r w:rsidRPr="00B93841">
        <w:t xml:space="preserve"> must meet the following criteria:</w:t>
      </w:r>
    </w:p>
    <w:p w:rsidRPr="00B93841" w:rsidR="00F25D1C" w:rsidP="00F25D1C" w:rsidRDefault="00833385" w14:paraId="330385D4" w14:textId="77777777">
      <w:pPr>
        <w:pStyle w:val="ListParagraph"/>
        <w:numPr>
          <w:ilvl w:val="0"/>
          <w:numId w:val="2"/>
        </w:numPr>
      </w:pPr>
      <w:r w:rsidRPr="00B93841">
        <w:t>You must have</w:t>
      </w:r>
      <w:r w:rsidRPr="00B93841" w:rsidR="00F25D1C">
        <w:t>, or last had, Student permission</w:t>
      </w:r>
      <w:r w:rsidRPr="00B93841" w:rsidR="00C70872">
        <w:t xml:space="preserve"> (Student Route or Tier 4)</w:t>
      </w:r>
      <w:r w:rsidRPr="00B93841" w:rsidR="002A4DAD">
        <w:t xml:space="preserve"> </w:t>
      </w:r>
      <w:r w:rsidRPr="00B93841" w:rsidR="002A4DAD">
        <w:rPr>
          <w:color w:val="000000"/>
        </w:rPr>
        <w:t>at the time of application.</w:t>
      </w:r>
    </w:p>
    <w:p w:rsidR="008F60E0" w:rsidP="008F60E0" w:rsidRDefault="00F25D1C" w14:paraId="2931DC4D" w14:textId="77777777">
      <w:pPr>
        <w:pStyle w:val="ListParagraph"/>
        <w:numPr>
          <w:ilvl w:val="0"/>
          <w:numId w:val="2"/>
        </w:numPr>
      </w:pPr>
      <w:r>
        <w:t>Successfully completed</w:t>
      </w:r>
      <w:r w:rsidR="008F60E0">
        <w:t xml:space="preserve"> a </w:t>
      </w:r>
      <w:r w:rsidRPr="00D35D95" w:rsidR="008F60E0">
        <w:rPr>
          <w:b/>
        </w:rPr>
        <w:t>UK Bachelor’s degree, a UK postgraduate degree or a relevant qualification</w:t>
      </w:r>
      <w:r w:rsidR="008F60E0">
        <w:t xml:space="preserve"> listed in </w:t>
      </w:r>
      <w:hyperlink w:history="1" r:id="rId12">
        <w:r w:rsidRPr="00122BF4" w:rsidR="008F60E0">
          <w:rPr>
            <w:rStyle w:val="Hyperlink"/>
          </w:rPr>
          <w:t>Appendix Graduate</w:t>
        </w:r>
      </w:hyperlink>
      <w:r w:rsidR="008F60E0">
        <w:t xml:space="preserve"> 5.2, </w:t>
      </w:r>
      <w:r>
        <w:t xml:space="preserve">during </w:t>
      </w:r>
      <w:r w:rsidR="00737EC6">
        <w:t xml:space="preserve">your </w:t>
      </w:r>
      <w:r>
        <w:t>last period of Student permission</w:t>
      </w:r>
      <w:r w:rsidR="00D35D95">
        <w:t xml:space="preserve">. </w:t>
      </w:r>
    </w:p>
    <w:p w:rsidR="003D0FFD" w:rsidP="00F25D1C" w:rsidRDefault="00F25D1C" w14:paraId="78DD37FB" w14:textId="77777777">
      <w:pPr>
        <w:pStyle w:val="ListParagraph"/>
        <w:numPr>
          <w:ilvl w:val="0"/>
          <w:numId w:val="2"/>
        </w:numPr>
      </w:pPr>
      <w:r>
        <w:t>Studied in the UK for</w:t>
      </w:r>
      <w:r w:rsidR="00737EC6">
        <w:t xml:space="preserve"> the</w:t>
      </w:r>
      <w:r>
        <w:t xml:space="preserve"> “relevant” period</w:t>
      </w:r>
      <w:r w:rsidR="004710A7">
        <w:t>:</w:t>
      </w:r>
    </w:p>
    <w:p w:rsidR="00F25D1C" w:rsidP="008F60E0" w:rsidRDefault="004710A7" w14:paraId="59B9995C" w14:textId="77777777">
      <w:pPr>
        <w:pStyle w:val="ListParagraph"/>
        <w:numPr>
          <w:ilvl w:val="0"/>
          <w:numId w:val="8"/>
        </w:numPr>
        <w:ind w:left="981" w:hanging="357"/>
      </w:pPr>
      <w:r>
        <w:t>I</w:t>
      </w:r>
      <w:r w:rsidR="003D0FFD">
        <w:t xml:space="preserve">f the course is 12 months or less: </w:t>
      </w:r>
      <w:r w:rsidR="00F51F26">
        <w:t>you</w:t>
      </w:r>
      <w:r w:rsidR="003D0FFD">
        <w:t xml:space="preserve"> must have had Student permission for the whole course</w:t>
      </w:r>
      <w:r w:rsidR="008F60E0">
        <w:t>.</w:t>
      </w:r>
    </w:p>
    <w:p w:rsidR="003D0FFD" w:rsidP="008F60E0" w:rsidRDefault="003D0FFD" w14:paraId="403D3DF5" w14:textId="77777777">
      <w:pPr>
        <w:pStyle w:val="ListParagraph"/>
        <w:numPr>
          <w:ilvl w:val="0"/>
          <w:numId w:val="8"/>
        </w:numPr>
        <w:ind w:left="981" w:hanging="357"/>
      </w:pPr>
      <w:r>
        <w:t xml:space="preserve">If the course is </w:t>
      </w:r>
      <w:r w:rsidR="008F60E0">
        <w:t xml:space="preserve">more than 12 months: </w:t>
      </w:r>
      <w:r w:rsidR="00F51F26">
        <w:t>you</w:t>
      </w:r>
      <w:r w:rsidR="008F60E0">
        <w:t xml:space="preserve"> must have had Student permission for 12 months.</w:t>
      </w:r>
    </w:p>
    <w:p w:rsidR="00F25D1C" w:rsidP="00F25D1C" w:rsidRDefault="00F25D1C" w14:paraId="087EAA30" w14:textId="77777777">
      <w:pPr>
        <w:pStyle w:val="ListParagraph"/>
        <w:numPr>
          <w:ilvl w:val="0"/>
          <w:numId w:val="2"/>
        </w:numPr>
      </w:pPr>
      <w:r>
        <w:t xml:space="preserve">Sponsor </w:t>
      </w:r>
      <w:r w:rsidR="00FD72FA">
        <w:t>(</w:t>
      </w:r>
      <w:r w:rsidR="008F60E0">
        <w:t xml:space="preserve">i.e. </w:t>
      </w:r>
      <w:r w:rsidR="00FD72FA">
        <w:t xml:space="preserve">University of Chichester) </w:t>
      </w:r>
      <w:r>
        <w:t>has reported successful completion to the UKVI</w:t>
      </w:r>
      <w:r w:rsidR="00833385">
        <w:t>.</w:t>
      </w:r>
    </w:p>
    <w:p w:rsidRPr="008F60E0" w:rsidR="00122BF4" w:rsidP="00122BF4" w:rsidRDefault="00122BF4" w14:paraId="7E53A02B" w14:textId="77777777">
      <w:r w:rsidRPr="008F60E0">
        <w:t>The applicant must be awarded a total of 70 points:</w:t>
      </w:r>
    </w:p>
    <w:tbl>
      <w:tblPr>
        <w:tblStyle w:val="TableGrid"/>
        <w:tblW w:w="0" w:type="auto"/>
        <w:tblLook w:val="04A0" w:firstRow="1" w:lastRow="0" w:firstColumn="1" w:lastColumn="0" w:noHBand="0" w:noVBand="1"/>
      </w:tblPr>
      <w:tblGrid>
        <w:gridCol w:w="3005"/>
        <w:gridCol w:w="3005"/>
        <w:gridCol w:w="3006"/>
      </w:tblGrid>
      <w:tr w:rsidR="00122BF4" w:rsidTr="007F43D7" w14:paraId="587C0287" w14:textId="77777777">
        <w:tc>
          <w:tcPr>
            <w:tcW w:w="3005" w:type="dxa"/>
          </w:tcPr>
          <w:p w:rsidRPr="008F60E0" w:rsidR="00122BF4" w:rsidP="007F43D7" w:rsidRDefault="00122BF4" w14:paraId="69347C51" w14:textId="77777777">
            <w:pPr>
              <w:rPr>
                <w:b/>
              </w:rPr>
            </w:pPr>
            <w:r w:rsidRPr="008F60E0">
              <w:rPr>
                <w:b/>
              </w:rPr>
              <w:t>Points type</w:t>
            </w:r>
          </w:p>
        </w:tc>
        <w:tc>
          <w:tcPr>
            <w:tcW w:w="3005" w:type="dxa"/>
          </w:tcPr>
          <w:p w:rsidRPr="008F60E0" w:rsidR="00122BF4" w:rsidP="007F43D7" w:rsidRDefault="00122BF4" w14:paraId="1D922271" w14:textId="77777777">
            <w:pPr>
              <w:rPr>
                <w:b/>
              </w:rPr>
            </w:pPr>
            <w:r w:rsidRPr="008F60E0">
              <w:rPr>
                <w:b/>
              </w:rPr>
              <w:t>Relevant requirements to be met</w:t>
            </w:r>
          </w:p>
        </w:tc>
        <w:tc>
          <w:tcPr>
            <w:tcW w:w="3006" w:type="dxa"/>
          </w:tcPr>
          <w:p w:rsidRPr="008F60E0" w:rsidR="00122BF4" w:rsidP="007F43D7" w:rsidRDefault="00122BF4" w14:paraId="0A401BED" w14:textId="77777777">
            <w:pPr>
              <w:rPr>
                <w:b/>
              </w:rPr>
            </w:pPr>
            <w:r w:rsidRPr="008F60E0">
              <w:rPr>
                <w:b/>
              </w:rPr>
              <w:t>Number of points</w:t>
            </w:r>
          </w:p>
        </w:tc>
      </w:tr>
      <w:tr w:rsidR="00122BF4" w:rsidTr="007F43D7" w14:paraId="2D459443" w14:textId="77777777">
        <w:tc>
          <w:tcPr>
            <w:tcW w:w="3005" w:type="dxa"/>
          </w:tcPr>
          <w:p w:rsidR="00122BF4" w:rsidP="007F43D7" w:rsidRDefault="00122BF4" w14:paraId="2879CE0F" w14:textId="77777777">
            <w:r>
              <w:t>Successful course completion</w:t>
            </w:r>
          </w:p>
        </w:tc>
        <w:tc>
          <w:tcPr>
            <w:tcW w:w="3005" w:type="dxa"/>
          </w:tcPr>
          <w:p w:rsidR="00122BF4" w:rsidP="007F43D7" w:rsidRDefault="00122BF4" w14:paraId="63E2E732" w14:textId="77777777">
            <w:pPr>
              <w:pStyle w:val="ListParagraph"/>
              <w:numPr>
                <w:ilvl w:val="0"/>
                <w:numId w:val="11"/>
              </w:numPr>
            </w:pPr>
            <w:r>
              <w:t>Successful completion requirement</w:t>
            </w:r>
          </w:p>
          <w:p w:rsidR="00122BF4" w:rsidP="007F43D7" w:rsidRDefault="00122BF4" w14:paraId="12CC4986" w14:textId="77777777">
            <w:pPr>
              <w:pStyle w:val="ListParagraph"/>
              <w:numPr>
                <w:ilvl w:val="0"/>
                <w:numId w:val="11"/>
              </w:numPr>
            </w:pPr>
            <w:r>
              <w:t>Qualification requirement</w:t>
            </w:r>
          </w:p>
          <w:p w:rsidR="00122BF4" w:rsidP="007F43D7" w:rsidRDefault="00122BF4" w14:paraId="422D63C9" w14:textId="77777777">
            <w:pPr>
              <w:pStyle w:val="ListParagraph"/>
              <w:numPr>
                <w:ilvl w:val="0"/>
                <w:numId w:val="11"/>
              </w:numPr>
            </w:pPr>
            <w:r>
              <w:t>Study in the UK requirement</w:t>
            </w:r>
          </w:p>
        </w:tc>
        <w:tc>
          <w:tcPr>
            <w:tcW w:w="3006" w:type="dxa"/>
          </w:tcPr>
          <w:p w:rsidR="00122BF4" w:rsidP="007F43D7" w:rsidRDefault="00122BF4" w14:paraId="6259E225" w14:textId="77777777">
            <w:r>
              <w:t>70</w:t>
            </w:r>
          </w:p>
        </w:tc>
      </w:tr>
    </w:tbl>
    <w:p w:rsidR="00122BF4" w:rsidP="00122BF4" w:rsidRDefault="00122BF4" w14:paraId="61559A9D" w14:textId="77777777"/>
    <w:p w:rsidR="00974ECF" w:rsidP="00122BF4" w:rsidRDefault="00974ECF" w14:paraId="2C1975CB" w14:textId="77777777"/>
    <w:p w:rsidR="00974ECF" w:rsidP="00122BF4" w:rsidRDefault="00974ECF" w14:paraId="67C8B0C7" w14:textId="6E4EF315"/>
    <w:p w:rsidR="00C70872" w:rsidP="00C70872" w:rsidRDefault="00C70872" w14:paraId="1932BFCD" w14:textId="77777777">
      <w:pPr>
        <w:rPr>
          <w:b/>
        </w:rPr>
      </w:pPr>
      <w:r w:rsidRPr="00C70872">
        <w:rPr>
          <w:b/>
        </w:rPr>
        <w:lastRenderedPageBreak/>
        <w:t>Who cannot apply?</w:t>
      </w:r>
    </w:p>
    <w:p w:rsidRPr="00C70872" w:rsidR="00C70872" w:rsidP="00C70872" w:rsidRDefault="00C70872" w14:paraId="4AF4D877" w14:textId="77777777">
      <w:r w:rsidRPr="00C70872">
        <w:t>You cannot apply</w:t>
      </w:r>
      <w:r>
        <w:t xml:space="preserve"> under the G</w:t>
      </w:r>
      <w:r w:rsidR="00833385">
        <w:t xml:space="preserve">raduate </w:t>
      </w:r>
      <w:r>
        <w:t>Route</w:t>
      </w:r>
      <w:r w:rsidRPr="00C70872">
        <w:t xml:space="preserve"> if</w:t>
      </w:r>
      <w:r w:rsidR="006B7452">
        <w:t>,</w:t>
      </w:r>
    </w:p>
    <w:p w:rsidR="00C70872" w:rsidP="00C70872" w:rsidRDefault="00C70872" w14:paraId="480FF8C8" w14:textId="42FB40BF">
      <w:pPr>
        <w:pStyle w:val="ListParagraph"/>
        <w:numPr>
          <w:ilvl w:val="0"/>
          <w:numId w:val="2"/>
        </w:numPr>
      </w:pPr>
      <w:r w:rsidRPr="00C70872">
        <w:t>you have previously been granted a Graduate Route or DES visa</w:t>
      </w:r>
      <w:r w:rsidR="006B7452">
        <w:t>.</w:t>
      </w:r>
    </w:p>
    <w:p w:rsidRPr="00854626" w:rsidR="00854626" w:rsidP="00854626" w:rsidRDefault="00854626" w14:paraId="3BEFBACD" w14:textId="712B5E28">
      <w:pPr>
        <w:rPr>
          <w:b/>
        </w:rPr>
      </w:pPr>
      <w:r w:rsidRPr="00854626">
        <w:rPr>
          <w:b/>
        </w:rPr>
        <w:t xml:space="preserve">Are there other working visas I </w:t>
      </w:r>
      <w:r>
        <w:rPr>
          <w:b/>
        </w:rPr>
        <w:t>could look into?</w:t>
      </w:r>
    </w:p>
    <w:p w:rsidR="007F3BF6" w:rsidP="00122BF4" w:rsidRDefault="00122BF4" w14:paraId="27C7E819" w14:textId="7EC2404A">
      <w:r>
        <w:t>If you are not eligible</w:t>
      </w:r>
      <w:r w:rsidR="00833385">
        <w:t xml:space="preserve"> for the Graduate Route</w:t>
      </w:r>
      <w:r>
        <w:t>, y</w:t>
      </w:r>
      <w:r w:rsidRPr="00C70872">
        <w:t xml:space="preserve">ou can look at alternative working after studies </w:t>
      </w:r>
      <w:r>
        <w:t>routes</w:t>
      </w:r>
      <w:r w:rsidRPr="00C70872">
        <w:t xml:space="preserve">. Please visit the </w:t>
      </w:r>
      <w:hyperlink w:history="1" r:id="rId13">
        <w:r w:rsidRPr="006B7452">
          <w:rPr>
            <w:rStyle w:val="Hyperlink"/>
          </w:rPr>
          <w:t>UKCISA website</w:t>
        </w:r>
      </w:hyperlink>
      <w:r w:rsidRPr="00C70872">
        <w:t xml:space="preserve"> for an overview of your options. </w:t>
      </w:r>
    </w:p>
    <w:p w:rsidR="00671046" w:rsidP="00671046" w:rsidRDefault="00671046" w14:paraId="3B1FDFF3" w14:textId="77777777">
      <w:pPr>
        <w:rPr>
          <w:b/>
        </w:rPr>
      </w:pPr>
      <w:r>
        <w:rPr>
          <w:b/>
        </w:rPr>
        <w:t xml:space="preserve">What if I have been prevented from travelling to the UK due to the COVID-19 pandemic? </w:t>
      </w:r>
    </w:p>
    <w:p w:rsidR="00671046" w:rsidP="00671046" w:rsidRDefault="00671046" w14:paraId="50DF3116" w14:textId="316BE23C">
      <w:r w:rsidRPr="00671046">
        <w:t xml:space="preserve">If you have been prevented from travelling to the UK due to the COVID-19 pandemic and wish to apply under the Graduate Route, </w:t>
      </w:r>
      <w:r>
        <w:t xml:space="preserve">you need to be mindful of the date by which you should arrive in the UK in order to be eligible. Please check the </w:t>
      </w:r>
      <w:hyperlink w:history="1" w:anchor="layer-6809" r:id="rId14">
        <w:r w:rsidRPr="00671046">
          <w:rPr>
            <w:rStyle w:val="Hyperlink"/>
          </w:rPr>
          <w:t>UKCISA website</w:t>
        </w:r>
      </w:hyperlink>
      <w:r>
        <w:t xml:space="preserve"> “Study in the UK and COVID Concessions” section for the most up to date information this.</w:t>
      </w:r>
      <w:r w:rsidR="00854626">
        <w:t xml:space="preserve"> The current concession states that you must be in the UK by the 30</w:t>
      </w:r>
      <w:r w:rsidRPr="00854626" w:rsidR="00854626">
        <w:rPr>
          <w:vertAlign w:val="superscript"/>
        </w:rPr>
        <w:t>th</w:t>
      </w:r>
      <w:r w:rsidR="00854626">
        <w:t xml:space="preserve"> June 2022.</w:t>
      </w:r>
    </w:p>
    <w:p w:rsidRPr="00F80D4F" w:rsidR="00F80D4F" w:rsidP="00671046" w:rsidRDefault="00F80D4F" w14:paraId="1D6B0198" w14:textId="77777777">
      <w:pPr>
        <w:rPr>
          <w:b/>
        </w:rPr>
      </w:pPr>
      <w:r w:rsidRPr="00F80D4F">
        <w:rPr>
          <w:b/>
        </w:rPr>
        <w:t>How to apply?</w:t>
      </w:r>
    </w:p>
    <w:p w:rsidR="00F80D4F" w:rsidP="00671046" w:rsidRDefault="00F80D4F" w14:paraId="2D28ED93" w14:textId="77777777">
      <w:r>
        <w:t xml:space="preserve">Apply online </w:t>
      </w:r>
      <w:r w:rsidRPr="00F80D4F">
        <w:t>https://www.gov.uk/graduate-visa</w:t>
      </w:r>
    </w:p>
    <w:p w:rsidRPr="00122BF4" w:rsidR="00C70872" w:rsidP="00122BF4" w:rsidRDefault="00122BF4" w14:paraId="162EF393" w14:textId="77777777">
      <w:pPr>
        <w:rPr>
          <w:b/>
        </w:rPr>
      </w:pPr>
      <w:r w:rsidRPr="00122BF4">
        <w:rPr>
          <w:b/>
        </w:rPr>
        <w:t>What fees do I have to pay?</w:t>
      </w:r>
    </w:p>
    <w:p w:rsidR="00122BF4" w:rsidP="00122BF4" w:rsidRDefault="00824E8A" w14:paraId="224319B5" w14:textId="217CA794">
      <w:pPr>
        <w:pStyle w:val="ListParagraph"/>
        <w:numPr>
          <w:ilvl w:val="0"/>
          <w:numId w:val="13"/>
        </w:numPr>
      </w:pPr>
      <w:r w:rsidRPr="00824E8A">
        <w:t>Application fee</w:t>
      </w:r>
      <w:r>
        <w:t>:</w:t>
      </w:r>
      <w:r w:rsidRPr="00824E8A">
        <w:t xml:space="preserve"> £7</w:t>
      </w:r>
      <w:r w:rsidR="00146993">
        <w:t>15</w:t>
      </w:r>
      <w:r w:rsidRPr="00824E8A">
        <w:t xml:space="preserve"> per person</w:t>
      </w:r>
      <w:r w:rsidR="00122BF4">
        <w:t>; and</w:t>
      </w:r>
    </w:p>
    <w:p w:rsidR="003D0FFD" w:rsidP="00122BF4" w:rsidRDefault="00824E8A" w14:paraId="033DFD4A" w14:textId="77777777">
      <w:pPr>
        <w:pStyle w:val="ListParagraph"/>
        <w:numPr>
          <w:ilvl w:val="0"/>
          <w:numId w:val="13"/>
        </w:numPr>
      </w:pPr>
      <w:r w:rsidRPr="00824E8A">
        <w:t>National Health Service Surcharge: £</w:t>
      </w:r>
      <w:r w:rsidRPr="00824E8A" w:rsidR="004710A7">
        <w:t>6</w:t>
      </w:r>
      <w:r w:rsidR="008A7C88">
        <w:t>24</w:t>
      </w:r>
      <w:r w:rsidRPr="00824E8A" w:rsidR="004710A7">
        <w:t xml:space="preserve"> </w:t>
      </w:r>
      <w:r w:rsidR="004710A7">
        <w:t>per</w:t>
      </w:r>
      <w:r w:rsidR="003D0FFD">
        <w:t xml:space="preserve"> adult /</w:t>
      </w:r>
      <w:r w:rsidRPr="00824E8A">
        <w:t xml:space="preserve">per </w:t>
      </w:r>
      <w:r w:rsidRPr="00824E8A" w:rsidR="004710A7">
        <w:t xml:space="preserve">year </w:t>
      </w:r>
      <w:r w:rsidR="004710A7">
        <w:t>and</w:t>
      </w:r>
      <w:r w:rsidR="003D0FFD">
        <w:t xml:space="preserve"> £470 per child/ per year.</w:t>
      </w:r>
    </w:p>
    <w:p w:rsidR="006B7452" w:rsidP="00122BF4" w:rsidRDefault="00824E8A" w14:paraId="7C2AACC3" w14:textId="2DFA107F">
      <w:r w:rsidRPr="00824E8A">
        <w:t>For example, a single student must have</w:t>
      </w:r>
      <w:r w:rsidR="008F60E0">
        <w:t xml:space="preserve"> access to</w:t>
      </w:r>
      <w:r w:rsidRPr="00824E8A">
        <w:t xml:space="preserve"> £</w:t>
      </w:r>
      <w:r w:rsidR="008A7C88">
        <w:t>1</w:t>
      </w:r>
      <w:r w:rsidR="00146993">
        <w:t>963</w:t>
      </w:r>
      <w:r w:rsidRPr="00824E8A">
        <w:t>to pay the associated GR application fees.</w:t>
      </w:r>
      <w:r>
        <w:t xml:space="preserve"> </w:t>
      </w:r>
    </w:p>
    <w:p w:rsidR="00824E8A" w:rsidP="00122BF4" w:rsidRDefault="00824E8A" w14:paraId="0C32AD7B" w14:textId="77777777">
      <w:r>
        <w:t xml:space="preserve">A student with a </w:t>
      </w:r>
      <w:r w:rsidR="003D0FFD">
        <w:t>spouse/child/</w:t>
      </w:r>
      <w:r>
        <w:t xml:space="preserve">family will need </w:t>
      </w:r>
      <w:r w:rsidR="003D0FFD">
        <w:t>to pay the above application fee for each member of the family + the relevant NHS surcharge</w:t>
      </w:r>
      <w:r w:rsidR="006B7452">
        <w:t xml:space="preserve"> fee.</w:t>
      </w:r>
    </w:p>
    <w:p w:rsidRPr="00F80D4F" w:rsidR="00F80D4F" w:rsidP="00122BF4" w:rsidRDefault="00F80D4F" w14:paraId="0F35FCD0" w14:textId="77777777">
      <w:pPr>
        <w:rPr>
          <w:b/>
        </w:rPr>
      </w:pPr>
      <w:r w:rsidRPr="00F80D4F">
        <w:rPr>
          <w:b/>
        </w:rPr>
        <w:t>What documents do I need to apply?</w:t>
      </w:r>
    </w:p>
    <w:p w:rsidRPr="00F80D4F" w:rsidR="00F80D4F" w:rsidP="00F80D4F" w:rsidRDefault="00F80D4F" w14:paraId="253062B9" w14:textId="77777777">
      <w:pPr>
        <w:numPr>
          <w:ilvl w:val="0"/>
          <w:numId w:val="14"/>
        </w:numPr>
        <w:shd w:val="clear" w:color="auto" w:fill="FFFFFF"/>
        <w:spacing w:after="75" w:line="240" w:lineRule="auto"/>
        <w:ind w:left="300"/>
        <w:rPr>
          <w:rFonts w:eastAsia="Times New Roman" w:cstheme="minorHAnsi"/>
          <w:color w:val="0B0C0C"/>
          <w:lang w:eastAsia="en-GB"/>
        </w:rPr>
      </w:pPr>
      <w:r w:rsidRPr="00F80D4F">
        <w:rPr>
          <w:rFonts w:eastAsia="Times New Roman" w:cstheme="minorHAnsi"/>
          <w:color w:val="0B0C0C"/>
          <w:lang w:eastAsia="en-GB"/>
        </w:rPr>
        <w:t>a valid passport or other travel document that shows your identity and nationality</w:t>
      </w:r>
      <w:r>
        <w:rPr>
          <w:rFonts w:eastAsia="Times New Roman" w:cstheme="minorHAnsi"/>
          <w:color w:val="0B0C0C"/>
          <w:lang w:eastAsia="en-GB"/>
        </w:rPr>
        <w:t>.</w:t>
      </w:r>
    </w:p>
    <w:p w:rsidRPr="00F80D4F" w:rsidR="00F80D4F" w:rsidP="00F80D4F" w:rsidRDefault="00F80D4F" w14:paraId="4C481EA9" w14:textId="77777777">
      <w:pPr>
        <w:numPr>
          <w:ilvl w:val="0"/>
          <w:numId w:val="14"/>
        </w:numPr>
        <w:shd w:val="clear" w:color="auto" w:fill="FFFFFF"/>
        <w:spacing w:after="75" w:line="240" w:lineRule="auto"/>
        <w:ind w:left="300"/>
        <w:rPr>
          <w:rFonts w:eastAsia="Times New Roman" w:cstheme="minorHAnsi"/>
          <w:color w:val="0B0C0C"/>
          <w:lang w:eastAsia="en-GB"/>
        </w:rPr>
      </w:pPr>
      <w:r w:rsidRPr="00F80D4F">
        <w:rPr>
          <w:rFonts w:eastAsia="Times New Roman" w:cstheme="minorHAnsi"/>
          <w:color w:val="0B0C0C"/>
          <w:lang w:eastAsia="en-GB"/>
        </w:rPr>
        <w:t>your biometric residence permit (BRP), if you were given one when you applied for your Student visa or Tier 4 (General) student visa</w:t>
      </w:r>
      <w:r>
        <w:rPr>
          <w:rFonts w:eastAsia="Times New Roman" w:cstheme="minorHAnsi"/>
          <w:color w:val="0B0C0C"/>
          <w:lang w:eastAsia="en-GB"/>
        </w:rPr>
        <w:t>.</w:t>
      </w:r>
    </w:p>
    <w:p w:rsidRPr="00F80D4F" w:rsidR="00F80D4F" w:rsidP="00F80D4F" w:rsidRDefault="00F80D4F" w14:paraId="05CD0FDE" w14:textId="77777777">
      <w:pPr>
        <w:numPr>
          <w:ilvl w:val="0"/>
          <w:numId w:val="14"/>
        </w:numPr>
        <w:shd w:val="clear" w:color="auto" w:fill="FFFFFF"/>
        <w:spacing w:after="75" w:line="240" w:lineRule="auto"/>
        <w:ind w:left="300"/>
        <w:rPr>
          <w:rFonts w:eastAsia="Times New Roman" w:cstheme="minorHAnsi"/>
          <w:color w:val="0B0C0C"/>
          <w:lang w:eastAsia="en-GB"/>
        </w:rPr>
      </w:pPr>
      <w:r w:rsidRPr="00F80D4F">
        <w:rPr>
          <w:rFonts w:eastAsia="Times New Roman" w:cstheme="minorHAnsi"/>
          <w:color w:val="0B0C0C"/>
          <w:lang w:eastAsia="en-GB"/>
        </w:rPr>
        <w:t>your Confirmation of Acceptance for Studies (CAS) reference number from when you applied for your Student visa or Tier 4 (General) student visa</w:t>
      </w:r>
      <w:r>
        <w:rPr>
          <w:rFonts w:eastAsia="Times New Roman" w:cstheme="minorHAnsi"/>
          <w:color w:val="0B0C0C"/>
          <w:lang w:eastAsia="en-GB"/>
        </w:rPr>
        <w:t>.</w:t>
      </w:r>
    </w:p>
    <w:p w:rsidRPr="00B93841" w:rsidR="00F80D4F" w:rsidP="00B93841" w:rsidRDefault="00B93841" w14:paraId="26E65C4A" w14:textId="77777777">
      <w:pPr>
        <w:spacing w:before="300" w:after="300" w:line="240" w:lineRule="auto"/>
        <w:rPr>
          <w:rFonts w:eastAsia="Times New Roman" w:cstheme="minorHAnsi"/>
          <w:color w:val="0B0C0C"/>
          <w:lang w:eastAsia="en-GB"/>
        </w:rPr>
      </w:pPr>
      <w:r w:rsidRPr="00B93841">
        <w:rPr>
          <w:rFonts w:eastAsia="Times New Roman" w:cstheme="minorHAnsi"/>
          <w:color w:val="0B0C0C"/>
          <w:lang w:eastAsia="en-GB"/>
        </w:rPr>
        <w:t>You will receive your CAS number from academic registry when you receive a confirmation email</w:t>
      </w:r>
      <w:r w:rsidR="00C372DD">
        <w:rPr>
          <w:rFonts w:eastAsia="Times New Roman" w:cstheme="minorHAnsi"/>
          <w:color w:val="0B0C0C"/>
          <w:lang w:eastAsia="en-GB"/>
        </w:rPr>
        <w:t xml:space="preserve"> </w:t>
      </w:r>
      <w:r w:rsidRPr="00B93841">
        <w:rPr>
          <w:rFonts w:eastAsia="Times New Roman" w:cstheme="minorHAnsi"/>
          <w:color w:val="0B0C0C"/>
          <w:lang w:eastAsia="en-GB"/>
        </w:rPr>
        <w:t xml:space="preserve">that explains that we have reported your successful completion to the UKVI. </w:t>
      </w:r>
    </w:p>
    <w:p w:rsidRPr="003768FE" w:rsidR="003768FE" w:rsidP="003768FE" w:rsidRDefault="003768FE" w14:paraId="6E6F55E7" w14:textId="77777777">
      <w:pPr>
        <w:pStyle w:val="NormalWeb"/>
        <w:shd w:val="clear" w:color="auto" w:fill="FFFFFF"/>
        <w:spacing w:before="300" w:beforeAutospacing="0" w:after="300" w:afterAutospacing="0"/>
        <w:rPr>
          <w:rFonts w:asciiTheme="minorHAnsi" w:hAnsiTheme="minorHAnsi" w:cstheme="minorHAnsi"/>
          <w:color w:val="0B0C0C"/>
          <w:sz w:val="22"/>
          <w:szCs w:val="22"/>
        </w:rPr>
      </w:pPr>
      <w:r w:rsidRPr="003768FE">
        <w:rPr>
          <w:rFonts w:asciiTheme="minorHAnsi" w:hAnsiTheme="minorHAnsi" w:cstheme="minorHAnsi"/>
          <w:color w:val="0B0C0C"/>
          <w:sz w:val="22"/>
          <w:szCs w:val="22"/>
        </w:rPr>
        <w:t>Depending on your circumstances, you might be asked to provide:</w:t>
      </w:r>
    </w:p>
    <w:p w:rsidRPr="003768FE" w:rsidR="003768FE" w:rsidP="003768FE" w:rsidRDefault="003768FE" w14:paraId="403F62A6" w14:textId="77777777">
      <w:pPr>
        <w:numPr>
          <w:ilvl w:val="0"/>
          <w:numId w:val="15"/>
        </w:numPr>
        <w:shd w:val="clear" w:color="auto" w:fill="FFFFFF"/>
        <w:spacing w:after="0" w:line="240" w:lineRule="auto"/>
        <w:ind w:left="300"/>
        <w:rPr>
          <w:rFonts w:cstheme="minorHAnsi"/>
          <w:color w:val="0B0C0C"/>
        </w:rPr>
      </w:pPr>
      <w:r w:rsidRPr="003768FE">
        <w:rPr>
          <w:rFonts w:cstheme="minorHAnsi"/>
          <w:color w:val="0B0C0C"/>
        </w:rPr>
        <w:t>proof of your relationship with </w:t>
      </w:r>
      <w:hyperlink w:history="1" r:id="rId15">
        <w:r w:rsidRPr="003768FE">
          <w:rPr>
            <w:rStyle w:val="Hyperlink"/>
            <w:rFonts w:cstheme="minorHAnsi"/>
            <w:color w:val="1D70B8"/>
            <w:bdr w:val="none" w:color="auto" w:sz="0" w:space="0" w:frame="1"/>
          </w:rPr>
          <w:t>your partner or children</w:t>
        </w:r>
      </w:hyperlink>
      <w:r w:rsidRPr="003768FE">
        <w:rPr>
          <w:rFonts w:cstheme="minorHAnsi"/>
          <w:color w:val="0B0C0C"/>
        </w:rPr>
        <w:t> if they’re applying with you</w:t>
      </w:r>
    </w:p>
    <w:p w:rsidRPr="003768FE" w:rsidR="003768FE" w:rsidP="003768FE" w:rsidRDefault="003768FE" w14:paraId="5AB84B27" w14:textId="77777777">
      <w:pPr>
        <w:numPr>
          <w:ilvl w:val="0"/>
          <w:numId w:val="15"/>
        </w:numPr>
        <w:shd w:val="clear" w:color="auto" w:fill="FFFFFF"/>
        <w:spacing w:after="75" w:line="240" w:lineRule="auto"/>
        <w:ind w:left="300"/>
        <w:rPr>
          <w:rFonts w:cstheme="minorHAnsi"/>
          <w:color w:val="0B0C0C"/>
        </w:rPr>
      </w:pPr>
      <w:r w:rsidRPr="003768FE">
        <w:rPr>
          <w:rFonts w:cstheme="minorHAnsi"/>
          <w:color w:val="0B0C0C"/>
        </w:rPr>
        <w:t>a letter from your scholarship or sponsorship provider approving your application, if they paid for your course fees or living costs in the last 12 months</w:t>
      </w:r>
    </w:p>
    <w:p w:rsidRPr="003768FE" w:rsidR="003768FE" w:rsidP="003768FE" w:rsidRDefault="003768FE" w14:paraId="6B27F0A1" w14:textId="77777777">
      <w:pPr>
        <w:pStyle w:val="NormalWeb"/>
        <w:shd w:val="clear" w:color="auto" w:fill="FFFFFF"/>
        <w:spacing w:before="0" w:beforeAutospacing="0" w:after="0" w:afterAutospacing="0"/>
        <w:textAlignment w:val="baseline"/>
        <w:rPr>
          <w:rFonts w:asciiTheme="minorHAnsi" w:hAnsiTheme="minorHAnsi" w:cstheme="minorHAnsi"/>
          <w:color w:val="0B0C0C"/>
          <w:sz w:val="22"/>
          <w:szCs w:val="22"/>
        </w:rPr>
      </w:pPr>
      <w:r w:rsidRPr="003768FE">
        <w:rPr>
          <w:rFonts w:asciiTheme="minorHAnsi" w:hAnsiTheme="minorHAnsi" w:cstheme="minorHAnsi"/>
          <w:color w:val="0B0C0C"/>
          <w:sz w:val="22"/>
          <w:szCs w:val="22"/>
        </w:rPr>
        <w:t>If your documents are not in English or Welsh you’ll also need to provide a </w:t>
      </w:r>
      <w:hyperlink w:history="1" r:id="rId16">
        <w:r w:rsidRPr="003768FE">
          <w:rPr>
            <w:rStyle w:val="Hyperlink"/>
            <w:rFonts w:asciiTheme="minorHAnsi" w:hAnsiTheme="minorHAnsi" w:cstheme="minorHAnsi"/>
            <w:color w:val="1D70B8"/>
            <w:sz w:val="22"/>
            <w:szCs w:val="22"/>
            <w:bdr w:val="none" w:color="auto" w:sz="0" w:space="0" w:frame="1"/>
          </w:rPr>
          <w:t>certified translation</w:t>
        </w:r>
      </w:hyperlink>
      <w:r w:rsidRPr="003768FE">
        <w:rPr>
          <w:rFonts w:asciiTheme="minorHAnsi" w:hAnsiTheme="minorHAnsi" w:cstheme="minorHAnsi"/>
          <w:color w:val="0B0C0C"/>
          <w:sz w:val="22"/>
          <w:szCs w:val="22"/>
        </w:rPr>
        <w:t>.</w:t>
      </w:r>
    </w:p>
    <w:p w:rsidR="003768FE" w:rsidRDefault="003768FE" w14:paraId="76474C0B" w14:textId="77777777">
      <w:pPr>
        <w:rPr>
          <w:b/>
        </w:rPr>
      </w:pPr>
    </w:p>
    <w:p w:rsidR="003768FE" w:rsidRDefault="003768FE" w14:paraId="283D3011" w14:textId="77777777">
      <w:pPr>
        <w:rPr>
          <w:b/>
        </w:rPr>
      </w:pPr>
    </w:p>
    <w:p w:rsidR="003768FE" w:rsidRDefault="003768FE" w14:paraId="4E69CF92" w14:textId="77777777">
      <w:pPr>
        <w:rPr>
          <w:b/>
        </w:rPr>
      </w:pPr>
    </w:p>
    <w:p w:rsidR="004710A7" w:rsidRDefault="004710A7" w14:paraId="4C4CF43F" w14:textId="77777777">
      <w:pPr>
        <w:rPr>
          <w:b/>
        </w:rPr>
      </w:pPr>
      <w:r>
        <w:rPr>
          <w:b/>
        </w:rPr>
        <w:lastRenderedPageBreak/>
        <w:t>Do I need to provide evidence of finances as part of the GR application?</w:t>
      </w:r>
    </w:p>
    <w:p w:rsidR="00F80D4F" w:rsidRDefault="00974ECF" w14:paraId="3F42F76B" w14:textId="77777777">
      <w:r>
        <w:t>There</w:t>
      </w:r>
      <w:r w:rsidRPr="004710A7" w:rsidR="004710A7">
        <w:t xml:space="preserve"> is no need to show evidence of funds.</w:t>
      </w:r>
      <w:r w:rsidR="004710A7">
        <w:t xml:space="preserve"> The UKVI expect that you will be able to support yourself by finding employment. Please note that you </w:t>
      </w:r>
      <w:r w:rsidR="0042203B">
        <w:t xml:space="preserve">and your dependants (e.g. spouse and/or children) </w:t>
      </w:r>
      <w:r w:rsidR="004710A7">
        <w:t xml:space="preserve">will not have access to </w:t>
      </w:r>
      <w:hyperlink w:history="1" w:anchor="layer-3690" r:id="rId17">
        <w:r w:rsidRPr="00155CDE" w:rsidR="004710A7">
          <w:rPr>
            <w:rStyle w:val="Hyperlink"/>
          </w:rPr>
          <w:t>public funds</w:t>
        </w:r>
      </w:hyperlink>
      <w:r w:rsidR="004710A7">
        <w:t xml:space="preserve">. </w:t>
      </w:r>
    </w:p>
    <w:p w:rsidR="00533410" w:rsidRDefault="00533410" w14:paraId="071A983F" w14:textId="77777777">
      <w:pPr>
        <w:rPr>
          <w:b/>
        </w:rPr>
      </w:pPr>
      <w:r w:rsidRPr="00533410">
        <w:rPr>
          <w:b/>
        </w:rPr>
        <w:t>Do I need to show my degree certificate/transcript</w:t>
      </w:r>
      <w:r>
        <w:rPr>
          <w:b/>
        </w:rPr>
        <w:t xml:space="preserve"> when I apply</w:t>
      </w:r>
      <w:r w:rsidRPr="00533410">
        <w:rPr>
          <w:b/>
        </w:rPr>
        <w:t>?</w:t>
      </w:r>
    </w:p>
    <w:p w:rsidR="00533410" w:rsidRDefault="00974ECF" w14:paraId="224F4A3B" w14:textId="77777777">
      <w:r>
        <w:t>You will not need any paperwork as</w:t>
      </w:r>
      <w:r w:rsidR="00533410">
        <w:t xml:space="preserve"> the University will confirm your successful completion to the UKVI</w:t>
      </w:r>
      <w:r>
        <w:t xml:space="preserve"> directly.</w:t>
      </w:r>
    </w:p>
    <w:p w:rsidR="00B93841" w:rsidP="00B93841" w:rsidRDefault="00F80D4F" w14:paraId="56DF8CC1" w14:textId="77777777">
      <w:pPr>
        <w:rPr>
          <w:b/>
        </w:rPr>
      </w:pPr>
      <w:r w:rsidRPr="00F80D4F">
        <w:rPr>
          <w:b/>
        </w:rPr>
        <w:t>When can I apply?</w:t>
      </w:r>
    </w:p>
    <w:p w:rsidRPr="00F80D4F" w:rsidR="00F80D4F" w:rsidP="00B93841" w:rsidRDefault="00F80D4F" w14:paraId="5927A15A" w14:textId="77777777">
      <w:pPr>
        <w:rPr>
          <w:b/>
        </w:rPr>
      </w:pPr>
      <w:r w:rsidRPr="00F80D4F">
        <w:rPr>
          <w:rFonts w:cstheme="minorHAnsi"/>
          <w:color w:val="0B0C0C"/>
        </w:rPr>
        <w:t>You must apply before your Student visa or Tier 4 (General) student visa expires.</w:t>
      </w:r>
      <w:r w:rsidRPr="00453002">
        <w:rPr>
          <w:rFonts w:cstheme="minorHAnsi"/>
          <w:color w:val="0B0C0C"/>
          <w:u w:val="single"/>
        </w:rPr>
        <w:t xml:space="preserve"> You can apply as soon as we have told you that you’ve successfully completed the course you took with your Student or Tier 4 (General) student visa and </w:t>
      </w:r>
      <w:r w:rsidRPr="00453002" w:rsidR="00B93841">
        <w:rPr>
          <w:rFonts w:cstheme="minorHAnsi"/>
          <w:color w:val="0B0C0C"/>
          <w:u w:val="single"/>
        </w:rPr>
        <w:t xml:space="preserve">that </w:t>
      </w:r>
      <w:r w:rsidRPr="00453002">
        <w:rPr>
          <w:rFonts w:cstheme="minorHAnsi"/>
          <w:color w:val="0B0C0C"/>
          <w:u w:val="single"/>
        </w:rPr>
        <w:t>this has been reported to the Home Office.</w:t>
      </w:r>
      <w:r w:rsidRPr="00F80D4F">
        <w:rPr>
          <w:rFonts w:cstheme="minorHAnsi"/>
          <w:color w:val="0B0C0C"/>
        </w:rPr>
        <w:t xml:space="preserve"> </w:t>
      </w:r>
      <w:r w:rsidR="00B93841">
        <w:rPr>
          <w:rFonts w:cstheme="minorHAnsi"/>
          <w:color w:val="0B0C0C"/>
        </w:rPr>
        <w:t xml:space="preserve">See below. </w:t>
      </w:r>
      <w:r w:rsidRPr="00F80D4F">
        <w:rPr>
          <w:rFonts w:cstheme="minorHAnsi"/>
          <w:color w:val="0B0C0C"/>
        </w:rPr>
        <w:t>You do not have to wait until you’ve graduated or have been given a certificate</w:t>
      </w:r>
    </w:p>
    <w:p w:rsidR="00533410" w:rsidP="00533410" w:rsidRDefault="00533410" w14:paraId="6065E058" w14:textId="77777777">
      <w:pPr>
        <w:rPr>
          <w:b/>
        </w:rPr>
      </w:pPr>
      <w:r w:rsidRPr="00122BF4">
        <w:rPr>
          <w:b/>
        </w:rPr>
        <w:t>When does the University confirm the successful completion to the UKVI?</w:t>
      </w:r>
    </w:p>
    <w:p w:rsidR="00533410" w:rsidP="00533410" w:rsidRDefault="00533410" w14:paraId="3F5C8A54" w14:textId="77777777">
      <w:r>
        <w:t xml:space="preserve">Successful completion is confirmed after the Board of Examiners </w:t>
      </w:r>
      <w:r w:rsidR="00453002">
        <w:t xml:space="preserve">(BOE) </w:t>
      </w:r>
      <w:r>
        <w:t xml:space="preserve">have met </w:t>
      </w:r>
      <w:r w:rsidR="00453002">
        <w:t>to decide</w:t>
      </w:r>
      <w:r>
        <w:t xml:space="preserve"> on degree outcomes. </w:t>
      </w:r>
    </w:p>
    <w:p w:rsidRPr="003A2977" w:rsidR="00B93841" w:rsidP="00B93841" w:rsidRDefault="00B93841" w14:paraId="5C3383BE" w14:textId="77777777">
      <w:pPr>
        <w:rPr>
          <w:b/>
        </w:rPr>
      </w:pPr>
      <w:r w:rsidRPr="003A2977">
        <w:rPr>
          <w:b/>
        </w:rPr>
        <w:t>How do I know when successful completion has been reported?</w:t>
      </w:r>
    </w:p>
    <w:p w:rsidR="00B93841" w:rsidP="00B93841" w:rsidRDefault="00B93841" w14:paraId="3F51F7F3" w14:textId="77777777">
      <w:r>
        <w:t>Academic Registry will report your successful completion to the UKVI as soon as possible after your programme’s BOE meeting. You will receive a</w:t>
      </w:r>
      <w:r w:rsidR="00453002">
        <w:t xml:space="preserve"> confirmation email </w:t>
      </w:r>
      <w:r>
        <w:t xml:space="preserve">when this has been done. </w:t>
      </w:r>
    </w:p>
    <w:p w:rsidR="00533410" w:rsidP="00533410" w:rsidRDefault="00533410" w14:paraId="46A1FCA5" w14:textId="77777777">
      <w:pPr>
        <w:rPr>
          <w:b/>
        </w:rPr>
      </w:pPr>
      <w:r>
        <w:rPr>
          <w:b/>
        </w:rPr>
        <w:t>What if I apply before the University confirms successful completion to the UKVI?</w:t>
      </w:r>
    </w:p>
    <w:p w:rsidR="00533410" w:rsidP="00533410" w:rsidRDefault="00533410" w14:paraId="4F6617D6" w14:textId="77777777">
      <w:r w:rsidRPr="003D0FFD">
        <w:t xml:space="preserve">Your application </w:t>
      </w:r>
      <w:r w:rsidR="00B93841">
        <w:t xml:space="preserve">may </w:t>
      </w:r>
      <w:r w:rsidRPr="003D0FFD">
        <w:t>be refused</w:t>
      </w:r>
      <w:r>
        <w:rPr>
          <w:b/>
        </w:rPr>
        <w:t xml:space="preserve">. </w:t>
      </w:r>
      <w:r w:rsidRPr="00533410">
        <w:t xml:space="preserve">You should not apply before the University informs you that the reporting has been completed. </w:t>
      </w:r>
    </w:p>
    <w:p w:rsidR="00533410" w:rsidP="00533410" w:rsidRDefault="00533410" w14:paraId="1AAD5B0A" w14:textId="77777777">
      <w:pPr>
        <w:rPr>
          <w:b/>
        </w:rPr>
      </w:pPr>
      <w:r w:rsidRPr="00533410">
        <w:rPr>
          <w:b/>
        </w:rPr>
        <w:t xml:space="preserve">Do I have to contact the University to ask for successful completion to the be confirmed? </w:t>
      </w:r>
    </w:p>
    <w:p w:rsidR="00533410" w:rsidP="00533410" w:rsidRDefault="00B93841" w14:paraId="078A5080" w14:textId="77777777">
      <w:r>
        <w:t>There is no need to contact the University. We are</w:t>
      </w:r>
      <w:r w:rsidRPr="00533410" w:rsidR="00533410">
        <w:t xml:space="preserve"> expect</w:t>
      </w:r>
      <w:r>
        <w:t xml:space="preserve">ed to </w:t>
      </w:r>
      <w:r w:rsidRPr="00533410" w:rsidR="00533410">
        <w:t>report every</w:t>
      </w:r>
      <w:r w:rsidR="007F67BC">
        <w:t xml:space="preserve"> eligible</w:t>
      </w:r>
      <w:r w:rsidRPr="00533410" w:rsidR="00533410">
        <w:t xml:space="preserve"> Tier 4 /Student Route visa holder’s</w:t>
      </w:r>
      <w:r w:rsidR="00533410">
        <w:t xml:space="preserve"> successful completion automatically</w:t>
      </w:r>
      <w:r w:rsidR="00DE0ED3">
        <w:t xml:space="preserve"> regardless of their plans to apply to the GR route.</w:t>
      </w:r>
    </w:p>
    <w:p w:rsidRPr="00DD5210" w:rsidR="007A712C" w:rsidP="00533410" w:rsidRDefault="007A712C" w14:paraId="603EE503" w14:textId="77777777">
      <w:pPr>
        <w:rPr>
          <w:b/>
        </w:rPr>
      </w:pPr>
      <w:r w:rsidRPr="00DD5210">
        <w:rPr>
          <w:b/>
        </w:rPr>
        <w:t>Can I apply</w:t>
      </w:r>
      <w:r w:rsidR="00974ECF">
        <w:rPr>
          <w:b/>
        </w:rPr>
        <w:t xml:space="preserve"> </w:t>
      </w:r>
      <w:r w:rsidRPr="00DD5210">
        <w:rPr>
          <w:b/>
        </w:rPr>
        <w:t xml:space="preserve">if </w:t>
      </w:r>
      <w:r w:rsidRPr="00DD5210" w:rsidR="004C14E3">
        <w:rPr>
          <w:b/>
        </w:rPr>
        <w:t xml:space="preserve">I have changed my degree </w:t>
      </w:r>
      <w:r w:rsidR="00DD5210">
        <w:rPr>
          <w:b/>
        </w:rPr>
        <w:t>since I started my studies?</w:t>
      </w:r>
    </w:p>
    <w:p w:rsidR="007A712C" w:rsidP="00533410" w:rsidRDefault="007A712C" w14:paraId="67E48BDD" w14:textId="77777777">
      <w:r w:rsidRPr="00DD5210">
        <w:t>If you added a placement or study abroad year retrospectively, or if you changed your degree route and you didn’t need to extend your visa to allow for you to finish the new course, you are eligible</w:t>
      </w:r>
      <w:r w:rsidR="009E39F0">
        <w:t xml:space="preserve"> to apply.</w:t>
      </w:r>
    </w:p>
    <w:p w:rsidR="00824E8A" w:rsidRDefault="00824E8A" w14:paraId="45D68D14" w14:textId="77777777">
      <w:pPr>
        <w:rPr>
          <w:b/>
        </w:rPr>
      </w:pPr>
      <w:r w:rsidRPr="24FD4A05" w:rsidR="00824E8A">
        <w:rPr>
          <w:b w:val="1"/>
          <w:bCs w:val="1"/>
        </w:rPr>
        <w:t>What type of work can I do while the GR visa application is pending?</w:t>
      </w:r>
    </w:p>
    <w:p w:rsidR="70D7555E" w:rsidP="24FD4A05" w:rsidRDefault="70D7555E" w14:paraId="0CAD38A5" w14:textId="3A1B7B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Your working conditions will depend on when you applied for your Student visa. </w:t>
      </w:r>
    </w:p>
    <w:p w:rsidR="70D7555E" w:rsidP="24FD4A05" w:rsidRDefault="70D7555E" w14:paraId="5C56F788" w14:textId="4D3FD3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u w:val="single"/>
          <w:lang w:val="en-US"/>
        </w:rPr>
      </w:pP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24FD4A05" w:rsidR="70D7555E">
        <w:rPr>
          <w:rFonts w:ascii="Calibri" w:hAnsi="Calibri" w:eastAsia="Calibri" w:cs="Calibri"/>
          <w:b w:val="0"/>
          <w:bCs w:val="0"/>
          <w:i w:val="0"/>
          <w:iCs w:val="0"/>
          <w:caps w:val="0"/>
          <w:smallCaps w:val="0"/>
          <w:noProof w:val="0"/>
          <w:color w:val="000000" w:themeColor="text1" w:themeTint="FF" w:themeShade="FF"/>
          <w:sz w:val="22"/>
          <w:szCs w:val="22"/>
          <w:u w:val="single"/>
          <w:lang w:val="en-GB"/>
        </w:rPr>
        <w:t>You made your most recent Student application before 6 April 2022:</w:t>
      </w: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0D7555E" w:rsidP="24FD4A05" w:rsidRDefault="70D7555E" w14:paraId="3CAA526F" w14:textId="36FAB3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You must wait for a decision on your Graduate application before you can start: </w:t>
      </w:r>
    </w:p>
    <w:p w:rsidR="70D7555E" w:rsidP="24FD4A05" w:rsidRDefault="70D7555E" w14:paraId="6F226441" w14:textId="4F83BF65">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permanent full-time job </w:t>
      </w:r>
    </w:p>
    <w:p w:rsidR="70D7555E" w:rsidP="24FD4A05" w:rsidRDefault="70D7555E" w14:paraId="0DF76CB1" w14:textId="0120A408">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self-employment </w:t>
      </w:r>
    </w:p>
    <w:p w:rsidR="70D7555E" w:rsidP="24FD4A05" w:rsidRDefault="70D7555E" w14:paraId="7C2C76B4" w14:textId="58641BBF">
      <w:pPr>
        <w:pStyle w:val="ListParagraph"/>
        <w:numPr>
          <w:ilvl w:val="0"/>
          <w:numId w:val="1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work as an entertainer." (ukcisa.org.uk) </w:t>
      </w:r>
    </w:p>
    <w:p w:rsidR="70D7555E" w:rsidP="24FD4A05" w:rsidRDefault="70D7555E" w14:paraId="4A8FD1BB" w14:textId="3159D5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u w:val="single"/>
          <w:lang w:val="en-US"/>
        </w:rPr>
      </w:pPr>
      <w:r w:rsidRPr="24FD4A05" w:rsidR="70D7555E">
        <w:rPr>
          <w:rFonts w:ascii="Calibri" w:hAnsi="Calibri" w:eastAsia="Calibri" w:cs="Calibri"/>
          <w:b w:val="0"/>
          <w:bCs w:val="0"/>
          <w:i w:val="0"/>
          <w:iCs w:val="0"/>
          <w:caps w:val="0"/>
          <w:smallCaps w:val="0"/>
          <w:noProof w:val="0"/>
          <w:color w:val="000000" w:themeColor="text1" w:themeTint="FF" w:themeShade="FF"/>
          <w:sz w:val="22"/>
          <w:szCs w:val="22"/>
          <w:u w:val="single"/>
          <w:lang w:val="en-GB"/>
        </w:rPr>
        <w:t xml:space="preserve">You made your </w:t>
      </w:r>
      <w:r w:rsidRPr="24FD4A05" w:rsidR="70D7555E">
        <w:rPr>
          <w:rFonts w:ascii="Calibri" w:hAnsi="Calibri" w:eastAsia="Calibri" w:cs="Calibri"/>
          <w:b w:val="0"/>
          <w:bCs w:val="0"/>
          <w:i w:val="0"/>
          <w:iCs w:val="0"/>
          <w:caps w:val="0"/>
          <w:smallCaps w:val="0"/>
          <w:noProof w:val="0"/>
          <w:color w:val="000000" w:themeColor="text1" w:themeTint="FF" w:themeShade="FF"/>
          <w:sz w:val="22"/>
          <w:szCs w:val="22"/>
          <w:u w:val="single"/>
          <w:lang w:val="en-GB"/>
        </w:rPr>
        <w:t>Student</w:t>
      </w:r>
      <w:r w:rsidRPr="24FD4A05" w:rsidR="70D7555E">
        <w:rPr>
          <w:rFonts w:ascii="Calibri" w:hAnsi="Calibri" w:eastAsia="Calibri" w:cs="Calibri"/>
          <w:b w:val="0"/>
          <w:bCs w:val="0"/>
          <w:i w:val="0"/>
          <w:iCs w:val="0"/>
          <w:caps w:val="0"/>
          <w:smallCaps w:val="0"/>
          <w:noProof w:val="0"/>
          <w:color w:val="000000" w:themeColor="text1" w:themeTint="FF" w:themeShade="FF"/>
          <w:sz w:val="22"/>
          <w:szCs w:val="22"/>
          <w:u w:val="single"/>
          <w:lang w:val="en-GB"/>
        </w:rPr>
        <w:t xml:space="preserve"> application on or after 6 April 2022:</w:t>
      </w: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70D7555E" w:rsidP="24FD4A05" w:rsidRDefault="70D7555E" w14:paraId="13AA0DCD" w14:textId="27D4E4E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can start a full-time permanent job after making your Graduate route application. But you must wait for a decision before you start self-employment or work as an entertainer. </w:t>
      </w:r>
    </w:p>
    <w:p w:rsidR="70D7555E" w:rsidP="24FD4A05" w:rsidRDefault="70D7555E" w14:paraId="117CE91D" w14:textId="0FEED247">
      <w:pPr>
        <w:pStyle w:val="ListParagraph"/>
        <w:numPr>
          <w:ilvl w:val="0"/>
          <w:numId w:val="17"/>
        </w:numPr>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24FD4A05" w:rsidR="70D7555E">
        <w:rPr>
          <w:rFonts w:ascii="Calibri" w:hAnsi="Calibri" w:eastAsia="Calibri" w:cs="Calibri"/>
          <w:b w:val="0"/>
          <w:bCs w:val="0"/>
          <w:i w:val="0"/>
          <w:iCs w:val="0"/>
          <w:caps w:val="0"/>
          <w:smallCaps w:val="0"/>
          <w:noProof w:val="0"/>
          <w:color w:val="000000" w:themeColor="text1" w:themeTint="FF" w:themeShade="FF"/>
          <w:sz w:val="22"/>
          <w:szCs w:val="22"/>
          <w:lang w:val="en-GB"/>
        </w:rPr>
        <w:t>You must not work as a professional sportsperson with Graduate permission. The date on which you applied for Student or Graduate permission makes no difference.</w:t>
      </w:r>
    </w:p>
    <w:p w:rsidR="00076FC0" w:rsidRDefault="004710A7" w14:paraId="38A1E6F7" w14:textId="77777777">
      <w:pPr>
        <w:rPr>
          <w:b/>
        </w:rPr>
      </w:pPr>
      <w:r>
        <w:rPr>
          <w:b/>
        </w:rPr>
        <w:t>What type of work can I do on a</w:t>
      </w:r>
      <w:r w:rsidR="00824E8A">
        <w:rPr>
          <w:b/>
        </w:rPr>
        <w:t xml:space="preserve"> GR visa?</w:t>
      </w:r>
    </w:p>
    <w:p w:rsidRPr="00B93841" w:rsidR="00076FC0" w:rsidP="00076FC0" w:rsidRDefault="00076FC0" w14:paraId="36265AA3" w14:textId="77777777">
      <w:pPr>
        <w:pStyle w:val="ListParagraph"/>
        <w:numPr>
          <w:ilvl w:val="0"/>
          <w:numId w:val="5"/>
        </w:numPr>
      </w:pPr>
      <w:r w:rsidRPr="00B93841">
        <w:t xml:space="preserve">Employment and self-employment </w:t>
      </w:r>
      <w:r w:rsidRPr="00B93841" w:rsidR="004710A7">
        <w:t>are</w:t>
      </w:r>
      <w:r w:rsidRPr="00B93841">
        <w:t xml:space="preserve"> </w:t>
      </w:r>
      <w:r w:rsidRPr="00B93841" w:rsidR="004710A7">
        <w:t>permitted</w:t>
      </w:r>
      <w:r w:rsidRPr="00B93841" w:rsidR="001F2B33">
        <w:t>.</w:t>
      </w:r>
    </w:p>
    <w:p w:rsidRPr="00B93841" w:rsidR="00076FC0" w:rsidP="00076FC0" w:rsidRDefault="00076FC0" w14:paraId="786FEEEF" w14:textId="77777777">
      <w:pPr>
        <w:pStyle w:val="ListParagraph"/>
        <w:numPr>
          <w:ilvl w:val="0"/>
          <w:numId w:val="5"/>
        </w:numPr>
      </w:pPr>
      <w:r w:rsidRPr="00B93841">
        <w:t xml:space="preserve">You cannot work as a professional sports person </w:t>
      </w:r>
      <w:r w:rsidRPr="00B93841" w:rsidR="001F2B33">
        <w:t>including sports coaching</w:t>
      </w:r>
      <w:r w:rsidRPr="00B93841" w:rsidR="00F80D4F">
        <w:t xml:space="preserve"> </w:t>
      </w:r>
      <w:r w:rsidRPr="00B93841" w:rsidR="00F80D4F">
        <w:rPr>
          <w:color w:val="000000"/>
        </w:rPr>
        <w:t>or as a doctor or dentist in training.</w:t>
      </w:r>
    </w:p>
    <w:p w:rsidR="003D0FFD" w:rsidP="003D0FFD" w:rsidRDefault="003D0FFD" w14:paraId="792E5137" w14:textId="77777777">
      <w:pPr>
        <w:rPr>
          <w:b/>
        </w:rPr>
      </w:pPr>
      <w:r w:rsidRPr="003D0FFD">
        <w:rPr>
          <w:b/>
        </w:rPr>
        <w:t>Can I study on</w:t>
      </w:r>
      <w:r w:rsidR="00655CFF">
        <w:rPr>
          <w:b/>
        </w:rPr>
        <w:t xml:space="preserve"> a</w:t>
      </w:r>
      <w:r w:rsidRPr="003D0FFD">
        <w:rPr>
          <w:b/>
        </w:rPr>
        <w:t xml:space="preserve"> GR visa?</w:t>
      </w:r>
    </w:p>
    <w:p w:rsidR="003D0FFD" w:rsidP="003D0FFD" w:rsidRDefault="003D0FFD" w14:paraId="00EE97B5" w14:textId="77777777">
      <w:r>
        <w:lastRenderedPageBreak/>
        <w:t xml:space="preserve">This visa route is not intended to be used for study purposes. You cannot study on a course that </w:t>
      </w:r>
      <w:r w:rsidR="001F2B33">
        <w:t>c</w:t>
      </w:r>
      <w:r>
        <w:t xml:space="preserve">ould be undertaken as a student on a Student Route visa. </w:t>
      </w:r>
    </w:p>
    <w:p w:rsidR="003D0FFD" w:rsidP="003D0FFD" w:rsidRDefault="004710A7" w14:paraId="5C3E9D72" w14:textId="77777777">
      <w:r>
        <w:t>For example, y</w:t>
      </w:r>
      <w:r w:rsidR="003D0FFD">
        <w:t xml:space="preserve">ou can study </w:t>
      </w:r>
      <w:r>
        <w:t>at</w:t>
      </w:r>
      <w:r w:rsidR="003D0FFD">
        <w:t xml:space="preserve"> an institution that is not a student visa sponsor, or study part-time on an undergraduate course</w:t>
      </w:r>
      <w:r>
        <w:t xml:space="preserve"> or take part in recreational courses.</w:t>
      </w:r>
    </w:p>
    <w:p w:rsidR="00D35D95" w:rsidP="00D35D95" w:rsidRDefault="00D35D95" w14:paraId="692AFC13" w14:textId="77777777">
      <w:pPr>
        <w:rPr>
          <w:b/>
        </w:rPr>
      </w:pPr>
      <w:r>
        <w:rPr>
          <w:b/>
        </w:rPr>
        <w:t>Can I apply for this visa again in the future?</w:t>
      </w:r>
    </w:p>
    <w:p w:rsidRPr="004710A7" w:rsidR="00D35D95" w:rsidP="00D35D95" w:rsidRDefault="00D35D95" w14:paraId="31154C28" w14:textId="77777777">
      <w:r w:rsidRPr="004710A7">
        <w:t xml:space="preserve">No, you can only apply </w:t>
      </w:r>
      <w:r w:rsidR="00655CFF">
        <w:t xml:space="preserve">for a </w:t>
      </w:r>
      <w:r w:rsidRPr="004710A7">
        <w:t xml:space="preserve">GR visa once. </w:t>
      </w:r>
      <w:r>
        <w:t xml:space="preserve">For example, if you decide to study after your GR visa expires and plan to apply for another GR visa after you complete your further studies, you would not be eligible. </w:t>
      </w:r>
    </w:p>
    <w:p w:rsidR="00D35D95" w:rsidP="003D0FFD" w:rsidRDefault="00D35D95" w14:paraId="1917598C" w14:textId="77777777">
      <w:pPr>
        <w:rPr>
          <w:b/>
        </w:rPr>
      </w:pPr>
      <w:r w:rsidRPr="00D35D95">
        <w:rPr>
          <w:b/>
        </w:rPr>
        <w:t>Can Sabbatical Officers apply to the Graduate Route?</w:t>
      </w:r>
    </w:p>
    <w:p w:rsidR="00D35D95" w:rsidP="003D0FFD" w:rsidRDefault="00D35D95" w14:paraId="2FD3207C" w14:textId="77777777">
      <w:r>
        <w:t xml:space="preserve">Yes, but you would lose eligibility if you have two grants of Student permission as sabbatical officer after course completion. </w:t>
      </w:r>
    </w:p>
    <w:p w:rsidR="00824E8A" w:rsidRDefault="00824E8A" w14:paraId="5191F99B" w14:textId="77777777">
      <w:pPr>
        <w:rPr>
          <w:b/>
        </w:rPr>
      </w:pPr>
      <w:r>
        <w:rPr>
          <w:b/>
        </w:rPr>
        <w:t xml:space="preserve">Can my dependants (e.g. spouse, children etc..) </w:t>
      </w:r>
      <w:r w:rsidR="00974ECF">
        <w:rPr>
          <w:b/>
        </w:rPr>
        <w:t>apply?</w:t>
      </w:r>
    </w:p>
    <w:p w:rsidRPr="00D35D95" w:rsidR="00D35D95" w:rsidRDefault="00D21E99" w14:paraId="682190DD" w14:textId="77777777">
      <w:r w:rsidRPr="00D35D95">
        <w:t>Yes,</w:t>
      </w:r>
      <w:r w:rsidRPr="00D35D95" w:rsidR="00D35D95">
        <w:t xml:space="preserve"> but only if you were allowed to </w:t>
      </w:r>
      <w:r w:rsidR="00D35D95">
        <w:t xml:space="preserve">bring </w:t>
      </w:r>
      <w:r w:rsidRPr="00D35D95" w:rsidR="00D35D95">
        <w:t>dependants during your Student Route permission and the</w:t>
      </w:r>
      <w:r w:rsidR="00D35D95">
        <w:t xml:space="preserve"> dependant</w:t>
      </w:r>
      <w:r w:rsidR="00974ECF">
        <w:t>s are</w:t>
      </w:r>
      <w:r w:rsidRPr="00D35D95" w:rsidR="00D35D95">
        <w:t xml:space="preserve"> in the UK when you submit your GR application. </w:t>
      </w:r>
    </w:p>
    <w:p w:rsidR="004710A7" w:rsidRDefault="004710A7" w14:paraId="6ABF5B27" w14:textId="77777777">
      <w:pPr>
        <w:rPr>
          <w:b/>
        </w:rPr>
      </w:pPr>
      <w:r>
        <w:rPr>
          <w:b/>
        </w:rPr>
        <w:t>What fees do dependants have to pay?</w:t>
      </w:r>
    </w:p>
    <w:p w:rsidR="00D21E99" w:rsidP="004710A7" w:rsidRDefault="004710A7" w14:paraId="4A18E473" w14:textId="58BA7881">
      <w:r w:rsidRPr="00824E8A">
        <w:t>£7</w:t>
      </w:r>
      <w:r w:rsidR="00146993">
        <w:t>15</w:t>
      </w:r>
      <w:r w:rsidRPr="00824E8A">
        <w:t xml:space="preserve"> per person</w:t>
      </w:r>
      <w:r>
        <w:t xml:space="preserve"> + </w:t>
      </w:r>
      <w:r w:rsidRPr="00824E8A">
        <w:t xml:space="preserve">National Health Service Surcharge: £670 </w:t>
      </w:r>
      <w:r>
        <w:t>per adult /</w:t>
      </w:r>
      <w:r w:rsidRPr="00824E8A">
        <w:t xml:space="preserve">per year </w:t>
      </w:r>
      <w:r>
        <w:t>and £470 per child/ per year.</w:t>
      </w:r>
    </w:p>
    <w:p w:rsidRPr="00C7120E" w:rsidR="00854626" w:rsidP="40B09C2D" w:rsidRDefault="00854626" w14:paraId="7D3600FA" w14:textId="67E6116F" w14:noSpellErr="1">
      <w:pPr>
        <w:rPr>
          <w:b w:val="1"/>
          <w:bCs w:val="1"/>
        </w:rPr>
      </w:pPr>
      <w:bookmarkStart w:name="_GoBack" w:id="0"/>
      <w:bookmarkEnd w:id="0"/>
      <w:r w:rsidRPr="40B09C2D" w:rsidR="00854626">
        <w:rPr>
          <w:b w:val="1"/>
          <w:bCs w:val="1"/>
        </w:rPr>
        <w:t>What about resits</w:t>
      </w:r>
      <w:r w:rsidRPr="40B09C2D" w:rsidR="00C7120E">
        <w:rPr>
          <w:b w:val="1"/>
          <w:bCs w:val="1"/>
        </w:rPr>
        <w:t xml:space="preserve"> and reassessments?</w:t>
      </w:r>
    </w:p>
    <w:p w:rsidRPr="00C7120E" w:rsidR="00C7120E" w:rsidP="40B09C2D" w:rsidRDefault="00E571E0" w14:paraId="11293C7E" w14:textId="77777777" w14:noSpellErr="1">
      <w:pPr/>
      <w:r w:rsidR="00E571E0">
        <w:rPr/>
        <w:t xml:space="preserve">You will need to successfully complete your whole degree before your student visa expires. If you have any </w:t>
      </w:r>
      <w:r w:rsidR="00C7120E">
        <w:rPr/>
        <w:t xml:space="preserve">resits or </w:t>
      </w:r>
      <w:r w:rsidR="00E571E0">
        <w:rPr/>
        <w:t>re</w:t>
      </w:r>
      <w:r w:rsidR="00D8603D">
        <w:rPr/>
        <w:t xml:space="preserve">assessments </w:t>
      </w:r>
      <w:r w:rsidR="00C7120E">
        <w:rPr/>
        <w:t>and the university does not require to attend taught sessions or supervision and</w:t>
      </w:r>
      <w:r w:rsidR="00D8603D">
        <w:rPr/>
        <w:t xml:space="preserve"> your visa expires</w:t>
      </w:r>
      <w:r w:rsidR="00C7120E">
        <w:rPr/>
        <w:t xml:space="preserve"> before you complete these</w:t>
      </w:r>
      <w:r w:rsidR="00D8603D">
        <w:rPr/>
        <w:t>, you will not be eligible for the Graduate Route visa.</w:t>
      </w:r>
    </w:p>
    <w:p w:rsidR="00C7120E" w:rsidP="40B09C2D" w:rsidRDefault="00C7120E" w14:paraId="084B1F78" w14:textId="64364740">
      <w:pPr>
        <w:pStyle w:val="Normal"/>
        <w:bidi w:val="0"/>
        <w:spacing w:before="0" w:beforeAutospacing="off" w:after="160" w:afterAutospacing="off" w:line="259" w:lineRule="auto"/>
        <w:ind w:left="0" w:right="0"/>
        <w:jc w:val="left"/>
      </w:pPr>
      <w:r w:rsidR="00C7120E">
        <w:rPr/>
        <w:t>If you have irrevocably failed a module</w:t>
      </w:r>
      <w:r w:rsidR="038D0343">
        <w:rPr/>
        <w:t>(s)</w:t>
      </w:r>
      <w:r w:rsidR="00C7120E">
        <w:rPr/>
        <w:t xml:space="preserve"> and </w:t>
      </w:r>
      <w:r w:rsidR="00C7120E">
        <w:rPr/>
        <w:t>the</w:t>
      </w:r>
      <w:r w:rsidR="00146993">
        <w:rPr/>
        <w:t xml:space="preserve"> Board</w:t>
      </w:r>
      <w:r w:rsidR="00146993">
        <w:rPr/>
        <w:t xml:space="preserve"> of Examiners </w:t>
      </w:r>
      <w:r w:rsidR="00C7120E">
        <w:rPr/>
        <w:t xml:space="preserve">allow </w:t>
      </w:r>
      <w:r w:rsidR="00146993">
        <w:rPr/>
        <w:t>that you</w:t>
      </w:r>
      <w:r w:rsidR="00C7120E">
        <w:rPr/>
        <w:t xml:space="preserve"> can </w:t>
      </w:r>
      <w:r w:rsidR="00146993">
        <w:rPr/>
        <w:t xml:space="preserve">retake </w:t>
      </w:r>
      <w:r w:rsidR="00C7120E">
        <w:rPr/>
        <w:t>this, and</w:t>
      </w:r>
      <w:r w:rsidR="4CE711C7">
        <w:rPr/>
        <w:t xml:space="preserve"> your</w:t>
      </w:r>
      <w:r w:rsidR="00C7120E">
        <w:rPr/>
        <w:t xml:space="preserve"> continued participation</w:t>
      </w:r>
      <w:r w:rsidR="4D50D6A6">
        <w:rPr/>
        <w:t xml:space="preserve"> is required, you may be able to extend your student visa and apply for the GR visa once you have successfully completed your </w:t>
      </w:r>
      <w:r w:rsidR="4D50D6A6">
        <w:rPr/>
        <w:t>studies.</w:t>
      </w:r>
      <w:r w:rsidR="2657F795">
        <w:rPr/>
        <w:t xml:space="preserve"> Contact</w:t>
      </w:r>
      <w:r w:rsidR="2657F795">
        <w:rPr/>
        <w:t xml:space="preserve"> the international student advisers to discuss your options as soon as possible. </w:t>
      </w:r>
    </w:p>
    <w:p w:rsidRPr="005E5328" w:rsidR="005E5328" w:rsidP="004710A7" w:rsidRDefault="00D35D95" w14:paraId="3800DE3A" w14:textId="77777777">
      <w:pPr>
        <w:rPr>
          <w:b/>
        </w:rPr>
      </w:pPr>
      <w:r w:rsidRPr="005E5328">
        <w:rPr>
          <w:b/>
        </w:rPr>
        <w:t xml:space="preserve">What about babies born in the UK? </w:t>
      </w:r>
    </w:p>
    <w:p w:rsidRPr="005E5328" w:rsidR="005E5328" w:rsidP="005E5328" w:rsidRDefault="005E5328" w14:paraId="145A37BB" w14:textId="77777777">
      <w:r w:rsidRPr="005E5328">
        <w:t>This information relates to babies who are not British citizens.</w:t>
      </w:r>
    </w:p>
    <w:p w:rsidR="004A0F9A" w:rsidP="004710A7" w:rsidRDefault="004A0F9A" w14:paraId="6418C08C" w14:textId="77777777">
      <w:r w:rsidRPr="004A0F9A">
        <w:t xml:space="preserve">If your baby was born in the UK </w:t>
      </w:r>
      <w:r w:rsidR="005E5328">
        <w:t xml:space="preserve">during your Student Route/Tier 4 visa, </w:t>
      </w:r>
      <w:r>
        <w:t>your</w:t>
      </w:r>
      <w:r w:rsidRPr="004A0F9A">
        <w:t xml:space="preserve"> baby can lawfully remain in the U</w:t>
      </w:r>
      <w:r>
        <w:t>K</w:t>
      </w:r>
      <w:r w:rsidRPr="004A0F9A">
        <w:t xml:space="preserve"> without making </w:t>
      </w:r>
      <w:r w:rsidR="005E5328">
        <w:t>an</w:t>
      </w:r>
      <w:r w:rsidRPr="004A0F9A">
        <w:t xml:space="preserve"> immigration application. However, </w:t>
      </w:r>
      <w:r w:rsidR="005E5328">
        <w:t xml:space="preserve">if your baby travels abroad, she/he will </w:t>
      </w:r>
      <w:r w:rsidRPr="004A0F9A">
        <w:t>need immigration permission to return to the UK</w:t>
      </w:r>
      <w:r w:rsidR="005E5328">
        <w:t xml:space="preserve">. </w:t>
      </w:r>
      <w:r w:rsidR="00974ECF">
        <w:t xml:space="preserve">Please </w:t>
      </w:r>
      <w:r w:rsidR="0023028D">
        <w:t xml:space="preserve">also </w:t>
      </w:r>
      <w:r w:rsidR="00974ECF">
        <w:t xml:space="preserve">see the healthcare related note below. </w:t>
      </w:r>
    </w:p>
    <w:p w:rsidR="005E5328" w:rsidP="005E5328" w:rsidRDefault="005E5328" w14:paraId="249F9CDE" w14:textId="77777777">
      <w:r>
        <w:t xml:space="preserve">If your baby was born in the UK during your current Student Route/Tier 4 leave, your baby can apply </w:t>
      </w:r>
      <w:r w:rsidR="009E39F0">
        <w:t xml:space="preserve">as a Graduate Route </w:t>
      </w:r>
      <w:r w:rsidR="00974ECF">
        <w:t>dependant</w:t>
      </w:r>
      <w:r w:rsidR="009E39F0">
        <w:t>.  She/he does not need to have a current Student Route dependant visa to qualify. Please note that the above dependant visa application fee and NHS surcharge fees apply</w:t>
      </w:r>
      <w:r w:rsidR="00974ECF">
        <w:t xml:space="preserve"> to babies.</w:t>
      </w:r>
    </w:p>
    <w:p w:rsidR="005E5328" w:rsidP="004710A7" w:rsidRDefault="005E5328" w14:paraId="1A51BA9B" w14:textId="77777777">
      <w:r w:rsidRPr="005E5328">
        <w:rPr>
          <w:b/>
        </w:rPr>
        <w:t>Healthcare</w:t>
      </w:r>
      <w:r>
        <w:t xml:space="preserve">: </w:t>
      </w:r>
      <w:r w:rsidR="004A0F9A">
        <w:t>If your</w:t>
      </w:r>
      <w:r>
        <w:t xml:space="preserve"> </w:t>
      </w:r>
      <w:r w:rsidR="004A0F9A">
        <w:t xml:space="preserve">baby </w:t>
      </w:r>
      <w:r w:rsidR="009E39F0">
        <w:t xml:space="preserve">was born in the UK and does not </w:t>
      </w:r>
      <w:r w:rsidR="009E13F4">
        <w:t xml:space="preserve">have </w:t>
      </w:r>
      <w:r w:rsidR="004A0F9A">
        <w:t>immigration permission as your</w:t>
      </w:r>
      <w:r w:rsidR="009E39F0">
        <w:t xml:space="preserve"> Student Route</w:t>
      </w:r>
      <w:r w:rsidR="004A0F9A">
        <w:t xml:space="preserve"> dependant, you will need to consider how you are going to pay their healthcare costs. Babies</w:t>
      </w:r>
      <w:r>
        <w:t xml:space="preserve"> born in the UK are exempt from paying NHS charges for a period of three months after they were born. After this they are considered overseas visitors and are liable to be charged for N</w:t>
      </w:r>
      <w:r w:rsidR="009E39F0">
        <w:t>HS</w:t>
      </w:r>
      <w:r>
        <w:t xml:space="preserve"> </w:t>
      </w:r>
      <w:r>
        <w:lastRenderedPageBreak/>
        <w:t>treatment, unless they pay the immigration health surcharge</w:t>
      </w:r>
      <w:r w:rsidR="009E39F0">
        <w:t>,</w:t>
      </w:r>
      <w:r>
        <w:t xml:space="preserve"> which is only payable as part of an immigration application, or they access private medical care. </w:t>
      </w:r>
      <w:r w:rsidR="009E39F0">
        <w:t xml:space="preserve"> Please note that if your baby applies for immigration permission as your dependant (Student/Graduate) you must explain how the healthcare costs have been met between the age of three months and date of the dependant visa application. </w:t>
      </w:r>
    </w:p>
    <w:p w:rsidR="00122BF4" w:rsidP="004710A7" w:rsidRDefault="00122BF4" w14:paraId="4C708A80" w14:textId="77777777">
      <w:pPr>
        <w:rPr>
          <w:b/>
        </w:rPr>
      </w:pPr>
      <w:r w:rsidRPr="007A712C">
        <w:rPr>
          <w:b/>
        </w:rPr>
        <w:t>Useful resources</w:t>
      </w:r>
      <w:r w:rsidR="007A712C">
        <w:rPr>
          <w:b/>
        </w:rPr>
        <w:t>:</w:t>
      </w:r>
    </w:p>
    <w:p w:rsidRPr="007A712C" w:rsidR="00122BF4" w:rsidP="004710A7" w:rsidRDefault="00122BF4" w14:paraId="147E2133" w14:textId="77777777">
      <w:r w:rsidRPr="007A712C">
        <w:t xml:space="preserve">Statement of Changes to the Immigration Rules – </w:t>
      </w:r>
      <w:hyperlink w:history="1" r:id="rId19">
        <w:r w:rsidRPr="007A712C">
          <w:rPr>
            <w:rStyle w:val="Hyperlink"/>
          </w:rPr>
          <w:t>Appendix Graduate</w:t>
        </w:r>
      </w:hyperlink>
      <w:r w:rsidRPr="007A712C" w:rsidR="00533410">
        <w:t xml:space="preserve"> (page 45-51)</w:t>
      </w:r>
    </w:p>
    <w:p w:rsidRPr="00000D85" w:rsidR="00122BF4" w:rsidP="004710A7" w:rsidRDefault="006B11DD" w14:paraId="45CC6D0E" w14:textId="77777777">
      <w:hyperlink w:history="1" w:anchor="layer-6809" r:id="rId20">
        <w:r w:rsidRPr="00000D85" w:rsidR="00122BF4">
          <w:rPr>
            <w:rStyle w:val="Hyperlink"/>
          </w:rPr>
          <w:t>UKCISA</w:t>
        </w:r>
      </w:hyperlink>
    </w:p>
    <w:p w:rsidRPr="00F80D4F" w:rsidR="00122BF4" w:rsidP="004710A7" w:rsidRDefault="00F80D4F" w14:paraId="4E808F85" w14:textId="77777777">
      <w:pPr>
        <w:rPr>
          <w:rStyle w:val="Hyperlink"/>
        </w:rPr>
      </w:pPr>
      <w:r>
        <w:fldChar w:fldCharType="begin"/>
      </w:r>
      <w:r>
        <w:instrText xml:space="preserve"> HYPERLINK "https://www.gov.uk/graduate-visa" </w:instrText>
      </w:r>
      <w:r>
        <w:fldChar w:fldCharType="separate"/>
      </w:r>
      <w:r w:rsidRPr="00F80D4F" w:rsidR="00122BF4">
        <w:rPr>
          <w:rStyle w:val="Hyperlink"/>
        </w:rPr>
        <w:t>UK</w:t>
      </w:r>
      <w:r w:rsidRPr="00F80D4F" w:rsidR="007A712C">
        <w:rPr>
          <w:rStyle w:val="Hyperlink"/>
        </w:rPr>
        <w:t xml:space="preserve"> Government</w:t>
      </w:r>
      <w:r w:rsidRPr="00F80D4F" w:rsidR="00DD5210">
        <w:rPr>
          <w:rStyle w:val="Hyperlink"/>
        </w:rPr>
        <w:t xml:space="preserve"> information on the Graduate Route </w:t>
      </w:r>
    </w:p>
    <w:p w:rsidRPr="00DD5210" w:rsidR="00F80D4F" w:rsidP="004710A7" w:rsidRDefault="00F80D4F" w14:paraId="350ECE90" w14:textId="77777777">
      <w:r>
        <w:fldChar w:fldCharType="end"/>
      </w:r>
      <w:hyperlink w:history="1" r:id="rId21">
        <w:r w:rsidRPr="00F80D4F">
          <w:rPr>
            <w:rStyle w:val="Hyperlink"/>
          </w:rPr>
          <w:t>Caseworker Guidance – Graduate Route</w:t>
        </w:r>
      </w:hyperlink>
    </w:p>
    <w:p w:rsidR="00122BF4" w:rsidP="004710A7" w:rsidRDefault="006B11DD" w14:paraId="14173DB6" w14:textId="77777777">
      <w:hyperlink w:history="1" r:id="rId22">
        <w:r w:rsidRPr="00DD5210" w:rsidR="00122BF4">
          <w:rPr>
            <w:rStyle w:val="Hyperlink"/>
          </w:rPr>
          <w:t>University website</w:t>
        </w:r>
      </w:hyperlink>
      <w:r w:rsidRPr="00DD5210" w:rsidR="007A712C">
        <w:t xml:space="preserve"> </w:t>
      </w:r>
    </w:p>
    <w:p w:rsidRPr="00DD5210" w:rsidR="00122BF4" w:rsidP="004710A7" w:rsidRDefault="006B11DD" w14:paraId="5AA728F6" w14:textId="77777777">
      <w:hyperlink w:history="1" r:id="rId23">
        <w:r w:rsidRPr="00DD5210" w:rsidR="00122BF4">
          <w:rPr>
            <w:rStyle w:val="Hyperlink"/>
          </w:rPr>
          <w:t>ISAS Moodle</w:t>
        </w:r>
      </w:hyperlink>
      <w:r w:rsidRPr="00DD5210" w:rsidR="007A712C">
        <w:t xml:space="preserve"> </w:t>
      </w:r>
    </w:p>
    <w:p w:rsidR="007A712C" w:rsidP="004710A7" w:rsidRDefault="006B11DD" w14:paraId="59DB47E6" w14:textId="77777777">
      <w:pPr>
        <w:rPr>
          <w:rStyle w:val="Hyperlink"/>
        </w:rPr>
      </w:pPr>
      <w:hyperlink w:history="1" r:id="rId24">
        <w:r w:rsidRPr="00DD5210" w:rsidR="007A712C">
          <w:rPr>
            <w:rStyle w:val="Hyperlink"/>
          </w:rPr>
          <w:t>ISAS Help pages</w:t>
        </w:r>
      </w:hyperlink>
    </w:p>
    <w:p w:rsidR="00671046" w:rsidP="004710A7" w:rsidRDefault="00671046" w14:paraId="4C6216EC" w14:textId="77777777">
      <w:pPr>
        <w:rPr>
          <w:b/>
        </w:rPr>
      </w:pPr>
      <w:r w:rsidRPr="00671046">
        <w:rPr>
          <w:b/>
        </w:rPr>
        <w:t>Who</w:t>
      </w:r>
      <w:r>
        <w:rPr>
          <w:b/>
        </w:rPr>
        <w:t xml:space="preserve"> should I</w:t>
      </w:r>
      <w:r w:rsidRPr="00671046">
        <w:rPr>
          <w:b/>
        </w:rPr>
        <w:t xml:space="preserve"> to contact </w:t>
      </w:r>
      <w:r w:rsidR="00E56088">
        <w:rPr>
          <w:b/>
        </w:rPr>
        <w:t xml:space="preserve">for </w:t>
      </w:r>
      <w:r w:rsidR="00B5161C">
        <w:rPr>
          <w:b/>
        </w:rPr>
        <w:t>visa</w:t>
      </w:r>
      <w:r w:rsidRPr="00671046">
        <w:rPr>
          <w:b/>
        </w:rPr>
        <w:t xml:space="preserve"> advice?</w:t>
      </w:r>
    </w:p>
    <w:p w:rsidR="00671046" w:rsidP="24FD4A05" w:rsidRDefault="006B11DD" w14:paraId="1487E0F3" w14:textId="1A461FAD">
      <w:pPr>
        <w:rPr>
          <w:rFonts w:cs="Calibri" w:cstheme="minorAscii"/>
        </w:rPr>
      </w:pPr>
      <w:r w:rsidRPr="24FD4A05" w:rsidR="00671046">
        <w:rPr>
          <w:rFonts w:cs="Calibri" w:cstheme="minorAscii"/>
        </w:rPr>
        <w:t xml:space="preserve">Päivi Leivo and </w:t>
      </w:r>
      <w:r w:rsidRPr="24FD4A05" w:rsidR="5029C7F7">
        <w:rPr>
          <w:rFonts w:cs="Calibri" w:cstheme="minorAscii"/>
        </w:rPr>
        <w:t>Gemma Williams, Chichester International Advice</w:t>
      </w:r>
    </w:p>
    <w:p w:rsidR="00671046" w:rsidP="24FD4A05" w:rsidRDefault="006B11DD" w14:paraId="741A3727" w14:textId="58BAF571">
      <w:pPr>
        <w:rPr>
          <w:rFonts w:cs="Calibri" w:cstheme="minorAscii"/>
        </w:rPr>
      </w:pPr>
      <w:hyperlink r:id="Ra8bee0da6476457f">
        <w:r w:rsidRPr="24FD4A05" w:rsidR="00671046">
          <w:rPr>
            <w:rStyle w:val="Hyperlink"/>
            <w:rFonts w:cs="Calibri" w:cstheme="minorAscii"/>
          </w:rPr>
          <w:t>international@chi.ac.uk</w:t>
        </w:r>
      </w:hyperlink>
      <w:r w:rsidRPr="24FD4A05" w:rsidR="00671046">
        <w:rPr>
          <w:rFonts w:cs="Calibri" w:cstheme="minorAscii"/>
        </w:rPr>
        <w:t xml:space="preserve"> </w:t>
      </w:r>
    </w:p>
    <w:p w:rsidR="00B5161C" w:rsidP="004710A7" w:rsidRDefault="00B5161C" w14:paraId="2CC2D2C6" w14:textId="77777777">
      <w:pPr>
        <w:rPr>
          <w:rFonts w:cstheme="minorHAnsi"/>
          <w:b/>
        </w:rPr>
      </w:pPr>
      <w:r w:rsidRPr="00B5161C">
        <w:rPr>
          <w:rFonts w:cstheme="minorHAnsi"/>
          <w:b/>
        </w:rPr>
        <w:t>Who can contact about finding work?</w:t>
      </w:r>
    </w:p>
    <w:p w:rsidR="00E56088" w:rsidP="004710A7" w:rsidRDefault="00B5161C" w14:paraId="491CB64B" w14:textId="77777777">
      <w:pPr>
        <w:rPr>
          <w:rFonts w:cstheme="minorHAnsi"/>
        </w:rPr>
      </w:pPr>
      <w:r>
        <w:rPr>
          <w:rFonts w:cstheme="minorHAnsi"/>
        </w:rPr>
        <w:t>Careers and Employability team</w:t>
      </w:r>
    </w:p>
    <w:p w:rsidRPr="00B5161C" w:rsidR="00B5161C" w:rsidP="004710A7" w:rsidRDefault="00B5161C" w14:paraId="6D8A3635" w14:textId="77777777">
      <w:pPr>
        <w:rPr>
          <w:rFonts w:cstheme="minorHAnsi"/>
        </w:rPr>
      </w:pPr>
      <w:r>
        <w:rPr>
          <w:rFonts w:cstheme="minorHAnsi"/>
        </w:rPr>
        <w:t xml:space="preserve"> </w:t>
      </w:r>
      <w:hyperlink w:history="1" r:id="rId26">
        <w:r w:rsidRPr="00471BB3">
          <w:rPr>
            <w:rStyle w:val="Hyperlink"/>
            <w:rFonts w:cstheme="minorHAnsi"/>
          </w:rPr>
          <w:t>careers@chi.ac.uk</w:t>
        </w:r>
      </w:hyperlink>
      <w:r>
        <w:rPr>
          <w:rFonts w:cstheme="minorHAnsi"/>
        </w:rPr>
        <w:t xml:space="preserve"> </w:t>
      </w:r>
    </w:p>
    <w:p w:rsidRPr="00805209" w:rsidR="00B5161C" w:rsidP="00B5161C" w:rsidRDefault="00B5161C" w14:paraId="6A4E7CB9" w14:textId="77777777">
      <w:pPr>
        <w:rPr>
          <w:rFonts w:cstheme="minorHAnsi"/>
        </w:rPr>
      </w:pPr>
      <w:r w:rsidRPr="24FD4A05" w:rsidR="00B5161C">
        <w:rPr>
          <w:rFonts w:cs="Calibri" w:cstheme="minorAscii"/>
          <w:color w:val="333333"/>
          <w:shd w:val="clear" w:color="auto" w:fill="FFFFFF"/>
        </w:rPr>
        <w:t>The Department for Education in England has produced guidance that is open to all students to support your journey as you leave education</w:t>
      </w:r>
      <w:r w:rsidRPr="24FD4A05" w:rsidR="00E56088">
        <w:rPr>
          <w:rFonts w:cs="Calibri" w:cstheme="minorAscii"/>
          <w:color w:val="333333"/>
          <w:shd w:val="clear" w:color="auto" w:fill="FFFFFF"/>
        </w:rPr>
        <w:t>:</w:t>
      </w:r>
    </w:p>
    <w:p w:rsidR="4778F998" w:rsidP="24FD4A05" w:rsidRDefault="4778F998" w14:paraId="169F21F6" w14:textId="289E1D70">
      <w:pPr>
        <w:pStyle w:val="Normal"/>
        <w:rPr>
          <w:rFonts w:cs="Calibri" w:cstheme="minorAscii"/>
        </w:rPr>
      </w:pPr>
      <w:hyperlink r:id="R6a8615d2b2da4c6e">
        <w:r w:rsidRPr="24FD4A05" w:rsidR="4778F998">
          <w:rPr>
            <w:rStyle w:val="Hyperlink"/>
            <w:rFonts w:cs="Calibri" w:cstheme="minorAscii"/>
          </w:rPr>
          <w:t>https://www.officeforstudents.org.uk/employment-and-skills/</w:t>
        </w:r>
      </w:hyperlink>
    </w:p>
    <w:p w:rsidR="24FD4A05" w:rsidP="24FD4A05" w:rsidRDefault="24FD4A05" w14:paraId="2898427D" w14:textId="4C7ACC7B">
      <w:pPr>
        <w:pStyle w:val="Normal"/>
        <w:rPr>
          <w:rFonts w:cs="Calibri" w:cstheme="minorAscii"/>
        </w:rPr>
      </w:pPr>
    </w:p>
    <w:sectPr w:rsidRPr="00824E8A" w:rsidR="007A712C">
      <w:footerReference w:type="default" r:id="rId28"/>
      <w:pgSz w:w="11906" w:h="16838" w:orient="portrait"/>
      <w:pgMar w:top="1440" w:right="1440" w:bottom="1440" w:left="1440" w:header="708" w:footer="708" w:gutter="0"/>
      <w:cols w:space="708"/>
      <w:docGrid w:linePitch="360"/>
      <w:headerReference w:type="default" r:id="R2fbbc50caf9149e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D5" w:rsidP="007A712C" w:rsidRDefault="009E72D5" w14:paraId="6D45E031" w14:textId="77777777">
      <w:pPr>
        <w:spacing w:after="0" w:line="240" w:lineRule="auto"/>
      </w:pPr>
      <w:r>
        <w:separator/>
      </w:r>
    </w:p>
  </w:endnote>
  <w:endnote w:type="continuationSeparator" w:id="0">
    <w:p w:rsidR="009E72D5" w:rsidP="007A712C" w:rsidRDefault="009E72D5" w14:paraId="7864B4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12C" w:rsidRDefault="007A712C" w14:paraId="4414E57C" w14:textId="3DD8BFD6">
    <w:pPr>
      <w:pStyle w:val="Footer"/>
    </w:pPr>
    <w:r w:rsidR="24FD4A05">
      <w:rPr/>
      <w:t xml:space="preserve">International Student Advisory Service </w:t>
    </w:r>
    <w:r w:rsidR="24FD4A05">
      <w:rPr/>
      <w:t>January 2023</w:t>
    </w:r>
    <w:r w:rsidR="24FD4A05">
      <w:rPr/>
      <w:t xml:space="preserve">, </w:t>
    </w:r>
    <w:hyperlink r:id="Rdee43a60f648451b">
      <w:r w:rsidRPr="24FD4A05" w:rsidR="24FD4A05">
        <w:rPr>
          <w:rStyle w:val="Hyperlink"/>
        </w:rPr>
        <w:t>international@chi.ac.uk</w:t>
      </w:r>
    </w:hyperlink>
    <w:r w:rsidR="24FD4A0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D5" w:rsidP="007A712C" w:rsidRDefault="009E72D5" w14:paraId="2422E6D9" w14:textId="77777777">
      <w:pPr>
        <w:spacing w:after="0" w:line="240" w:lineRule="auto"/>
      </w:pPr>
      <w:r>
        <w:separator/>
      </w:r>
    </w:p>
  </w:footnote>
  <w:footnote w:type="continuationSeparator" w:id="0">
    <w:p w:rsidR="009E72D5" w:rsidP="007A712C" w:rsidRDefault="009E72D5" w14:paraId="6EC28E1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FD4A05" w:rsidTr="24FD4A05" w14:paraId="5723D363">
      <w:trPr>
        <w:trHeight w:val="300"/>
      </w:trPr>
      <w:tc>
        <w:tcPr>
          <w:tcW w:w="3005" w:type="dxa"/>
          <w:tcMar/>
        </w:tcPr>
        <w:p w:rsidR="24FD4A05" w:rsidP="24FD4A05" w:rsidRDefault="24FD4A05" w14:paraId="384C17F4" w14:textId="73EB6D39">
          <w:pPr>
            <w:pStyle w:val="Header"/>
            <w:bidi w:val="0"/>
            <w:ind w:left="-115"/>
            <w:jc w:val="left"/>
          </w:pPr>
        </w:p>
      </w:tc>
      <w:tc>
        <w:tcPr>
          <w:tcW w:w="3005" w:type="dxa"/>
          <w:tcMar/>
        </w:tcPr>
        <w:p w:rsidR="24FD4A05" w:rsidP="24FD4A05" w:rsidRDefault="24FD4A05" w14:paraId="1B80FBF6" w14:textId="1D89552A">
          <w:pPr>
            <w:pStyle w:val="Header"/>
            <w:bidi w:val="0"/>
            <w:jc w:val="center"/>
          </w:pPr>
        </w:p>
      </w:tc>
      <w:tc>
        <w:tcPr>
          <w:tcW w:w="3005" w:type="dxa"/>
          <w:tcMar/>
        </w:tcPr>
        <w:p w:rsidR="24FD4A05" w:rsidP="24FD4A05" w:rsidRDefault="24FD4A05" w14:paraId="308A8DD8" w14:textId="74A0BC05">
          <w:pPr>
            <w:pStyle w:val="Header"/>
            <w:bidi w:val="0"/>
            <w:ind w:right="-115"/>
            <w:jc w:val="right"/>
          </w:pPr>
        </w:p>
      </w:tc>
    </w:tr>
  </w:tbl>
  <w:p w:rsidR="24FD4A05" w:rsidP="24FD4A05" w:rsidRDefault="24FD4A05" w14:paraId="71A74EF4" w14:textId="5F3EB6A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1d9217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dc69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C05DF8"/>
    <w:multiLevelType w:val="hybridMultilevel"/>
    <w:tmpl w:val="6C3A7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9B4B66"/>
    <w:multiLevelType w:val="hybridMultilevel"/>
    <w:tmpl w:val="7FBE00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F05B06"/>
    <w:multiLevelType w:val="hybridMultilevel"/>
    <w:tmpl w:val="906AD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EB1385"/>
    <w:multiLevelType w:val="hybridMultilevel"/>
    <w:tmpl w:val="5B60EC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56658D"/>
    <w:multiLevelType w:val="hybridMultilevel"/>
    <w:tmpl w:val="511AD75E"/>
    <w:lvl w:ilvl="0" w:tplc="0809000F">
      <w:start w:val="1"/>
      <w:numFmt w:val="decimal"/>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5" w15:restartNumberingAfterBreak="0">
    <w:nsid w:val="2B964F66"/>
    <w:multiLevelType w:val="hybridMultilevel"/>
    <w:tmpl w:val="9F76E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D20D6"/>
    <w:multiLevelType w:val="hybridMultilevel"/>
    <w:tmpl w:val="187CBF90"/>
    <w:lvl w:ilvl="0" w:tplc="9E78D692">
      <w:numFmt w:val="bullet"/>
      <w:lvlText w:val="-"/>
      <w:lvlJc w:val="left"/>
      <w:pPr>
        <w:ind w:left="108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15B3C68"/>
    <w:multiLevelType w:val="hybridMultilevel"/>
    <w:tmpl w:val="3CCA7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A81A93"/>
    <w:multiLevelType w:val="hybridMultilevel"/>
    <w:tmpl w:val="52F62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CA344C"/>
    <w:multiLevelType w:val="multilevel"/>
    <w:tmpl w:val="2E4C6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9CF22C8"/>
    <w:multiLevelType w:val="hybridMultilevel"/>
    <w:tmpl w:val="25A20766"/>
    <w:lvl w:ilvl="0" w:tplc="08090003">
      <w:start w:val="1"/>
      <w:numFmt w:val="bullet"/>
      <w:lvlText w:val="o"/>
      <w:lvlJc w:val="left"/>
      <w:pPr>
        <w:ind w:left="1344" w:hanging="360"/>
      </w:pPr>
      <w:rPr>
        <w:rFonts w:hint="default" w:ascii="Courier New" w:hAnsi="Courier New" w:cs="Courier New"/>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11" w15:restartNumberingAfterBreak="0">
    <w:nsid w:val="5C0167CB"/>
    <w:multiLevelType w:val="multilevel"/>
    <w:tmpl w:val="5358C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DAE3901"/>
    <w:multiLevelType w:val="hybridMultilevel"/>
    <w:tmpl w:val="231EB9E4"/>
    <w:lvl w:ilvl="0" w:tplc="08090003">
      <w:start w:val="1"/>
      <w:numFmt w:val="bullet"/>
      <w:lvlText w:val="o"/>
      <w:lvlJc w:val="left"/>
      <w:pPr>
        <w:ind w:left="720" w:hanging="360"/>
      </w:pPr>
      <w:rPr>
        <w:rFonts w:hint="default" w:ascii="Courier New"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2031D"/>
    <w:multiLevelType w:val="hybridMultilevel"/>
    <w:tmpl w:val="1774163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B5D7678"/>
    <w:multiLevelType w:val="hybridMultilevel"/>
    <w:tmpl w:val="41968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
    <w:abstractNumId w:val="1"/>
  </w:num>
  <w:num w:numId="2">
    <w:abstractNumId w:val="3"/>
  </w:num>
  <w:num w:numId="3">
    <w:abstractNumId w:val="0"/>
  </w:num>
  <w:num w:numId="4">
    <w:abstractNumId w:val="14"/>
  </w:num>
  <w:num w:numId="5">
    <w:abstractNumId w:val="7"/>
  </w:num>
  <w:num w:numId="6">
    <w:abstractNumId w:val="6"/>
  </w:num>
  <w:num w:numId="7">
    <w:abstractNumId w:val="5"/>
  </w:num>
  <w:num w:numId="8">
    <w:abstractNumId w:val="12"/>
  </w:num>
  <w:num w:numId="9">
    <w:abstractNumId w:val="4"/>
  </w:num>
  <w:num w:numId="10">
    <w:abstractNumId w:val="10"/>
  </w:num>
  <w:num w:numId="11">
    <w:abstractNumId w:val="13"/>
  </w:num>
  <w:num w:numId="12">
    <w:abstractNumId w:val="2"/>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8A"/>
    <w:rsid w:val="00000D85"/>
    <w:rsid w:val="00051A59"/>
    <w:rsid w:val="00076FC0"/>
    <w:rsid w:val="00122BF4"/>
    <w:rsid w:val="0014241A"/>
    <w:rsid w:val="00146993"/>
    <w:rsid w:val="00155CDE"/>
    <w:rsid w:val="001B7EAE"/>
    <w:rsid w:val="001C0C6E"/>
    <w:rsid w:val="001F2B33"/>
    <w:rsid w:val="0021173C"/>
    <w:rsid w:val="0023028D"/>
    <w:rsid w:val="002813BD"/>
    <w:rsid w:val="002A4DAD"/>
    <w:rsid w:val="00362208"/>
    <w:rsid w:val="003768FE"/>
    <w:rsid w:val="003A2977"/>
    <w:rsid w:val="003C40F4"/>
    <w:rsid w:val="003D0FFD"/>
    <w:rsid w:val="0042203B"/>
    <w:rsid w:val="00453002"/>
    <w:rsid w:val="004710A7"/>
    <w:rsid w:val="0048638C"/>
    <w:rsid w:val="004A0F9A"/>
    <w:rsid w:val="004C14E3"/>
    <w:rsid w:val="00533410"/>
    <w:rsid w:val="005B2AD2"/>
    <w:rsid w:val="005E5328"/>
    <w:rsid w:val="00655CFF"/>
    <w:rsid w:val="00671046"/>
    <w:rsid w:val="00684E5B"/>
    <w:rsid w:val="00696169"/>
    <w:rsid w:val="006B7452"/>
    <w:rsid w:val="00737EC6"/>
    <w:rsid w:val="007A712C"/>
    <w:rsid w:val="007F3BF6"/>
    <w:rsid w:val="007F67BC"/>
    <w:rsid w:val="00805209"/>
    <w:rsid w:val="00824E8A"/>
    <w:rsid w:val="00833385"/>
    <w:rsid w:val="00854626"/>
    <w:rsid w:val="008A7C88"/>
    <w:rsid w:val="008F60E0"/>
    <w:rsid w:val="00974ECF"/>
    <w:rsid w:val="009E13F4"/>
    <w:rsid w:val="009E39F0"/>
    <w:rsid w:val="009E72D5"/>
    <w:rsid w:val="00AF243C"/>
    <w:rsid w:val="00B5161C"/>
    <w:rsid w:val="00B525D0"/>
    <w:rsid w:val="00B57777"/>
    <w:rsid w:val="00B93841"/>
    <w:rsid w:val="00C372DD"/>
    <w:rsid w:val="00C70872"/>
    <w:rsid w:val="00C7120E"/>
    <w:rsid w:val="00CB4ADC"/>
    <w:rsid w:val="00D21E99"/>
    <w:rsid w:val="00D35D95"/>
    <w:rsid w:val="00D8603D"/>
    <w:rsid w:val="00DA37F8"/>
    <w:rsid w:val="00DD5210"/>
    <w:rsid w:val="00DE0ED3"/>
    <w:rsid w:val="00E56088"/>
    <w:rsid w:val="00E571E0"/>
    <w:rsid w:val="00EE4510"/>
    <w:rsid w:val="00F25D1C"/>
    <w:rsid w:val="00F51F26"/>
    <w:rsid w:val="00F80D4F"/>
    <w:rsid w:val="00FD72FA"/>
    <w:rsid w:val="00FE56B2"/>
    <w:rsid w:val="038D0343"/>
    <w:rsid w:val="24FD4A05"/>
    <w:rsid w:val="2657F795"/>
    <w:rsid w:val="29873B4A"/>
    <w:rsid w:val="3103681E"/>
    <w:rsid w:val="40B09C2D"/>
    <w:rsid w:val="46C797A1"/>
    <w:rsid w:val="4778F998"/>
    <w:rsid w:val="4CE711C7"/>
    <w:rsid w:val="4D50D6A6"/>
    <w:rsid w:val="5029C7F7"/>
    <w:rsid w:val="538CF24C"/>
    <w:rsid w:val="5DB9D254"/>
    <w:rsid w:val="6BB61581"/>
    <w:rsid w:val="6D51E5E2"/>
    <w:rsid w:val="70D7555E"/>
    <w:rsid w:val="79359639"/>
    <w:rsid w:val="79875E62"/>
    <w:rsid w:val="79A4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327C"/>
  <w15:chartTrackingRefBased/>
  <w15:docId w15:val="{A992BDFD-6577-4AF8-92D0-2E3C2C14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5D1C"/>
    <w:pPr>
      <w:ind w:left="720"/>
      <w:contextualSpacing/>
    </w:pPr>
  </w:style>
  <w:style w:type="table" w:styleId="TableGrid">
    <w:name w:val="Table Grid"/>
    <w:basedOn w:val="TableNormal"/>
    <w:uiPriority w:val="39"/>
    <w:rsid w:val="008F60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70872"/>
    <w:rPr>
      <w:color w:val="0563C1" w:themeColor="hyperlink"/>
      <w:u w:val="single"/>
    </w:rPr>
  </w:style>
  <w:style w:type="character" w:styleId="UnresolvedMention">
    <w:name w:val="Unresolved Mention"/>
    <w:basedOn w:val="DefaultParagraphFont"/>
    <w:uiPriority w:val="99"/>
    <w:semiHidden/>
    <w:unhideWhenUsed/>
    <w:rsid w:val="00C70872"/>
    <w:rPr>
      <w:color w:val="605E5C"/>
      <w:shd w:val="clear" w:color="auto" w:fill="E1DFDD"/>
    </w:rPr>
  </w:style>
  <w:style w:type="paragraph" w:styleId="Header">
    <w:name w:val="header"/>
    <w:basedOn w:val="Normal"/>
    <w:link w:val="HeaderChar"/>
    <w:uiPriority w:val="99"/>
    <w:unhideWhenUsed/>
    <w:rsid w:val="007A71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712C"/>
  </w:style>
  <w:style w:type="paragraph" w:styleId="Footer">
    <w:name w:val="footer"/>
    <w:basedOn w:val="Normal"/>
    <w:link w:val="FooterChar"/>
    <w:uiPriority w:val="99"/>
    <w:unhideWhenUsed/>
    <w:rsid w:val="007A71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712C"/>
  </w:style>
  <w:style w:type="character" w:styleId="highlight" w:customStyle="1">
    <w:name w:val="highlight"/>
    <w:basedOn w:val="DefaultParagraphFont"/>
    <w:rsid w:val="004A0F9A"/>
  </w:style>
  <w:style w:type="character" w:styleId="CommentReference">
    <w:name w:val="annotation reference"/>
    <w:basedOn w:val="DefaultParagraphFont"/>
    <w:uiPriority w:val="99"/>
    <w:semiHidden/>
    <w:unhideWhenUsed/>
    <w:rsid w:val="00DA37F8"/>
    <w:rPr>
      <w:sz w:val="16"/>
      <w:szCs w:val="16"/>
    </w:rPr>
  </w:style>
  <w:style w:type="paragraph" w:styleId="CommentText">
    <w:name w:val="annotation text"/>
    <w:basedOn w:val="Normal"/>
    <w:link w:val="CommentTextChar"/>
    <w:uiPriority w:val="99"/>
    <w:semiHidden/>
    <w:unhideWhenUsed/>
    <w:rsid w:val="00DA37F8"/>
    <w:pPr>
      <w:spacing w:line="240" w:lineRule="auto"/>
    </w:pPr>
    <w:rPr>
      <w:sz w:val="20"/>
      <w:szCs w:val="20"/>
    </w:rPr>
  </w:style>
  <w:style w:type="character" w:styleId="CommentTextChar" w:customStyle="1">
    <w:name w:val="Comment Text Char"/>
    <w:basedOn w:val="DefaultParagraphFont"/>
    <w:link w:val="CommentText"/>
    <w:uiPriority w:val="99"/>
    <w:semiHidden/>
    <w:rsid w:val="00DA37F8"/>
    <w:rPr>
      <w:sz w:val="20"/>
      <w:szCs w:val="20"/>
    </w:rPr>
  </w:style>
  <w:style w:type="paragraph" w:styleId="CommentSubject">
    <w:name w:val="annotation subject"/>
    <w:basedOn w:val="CommentText"/>
    <w:next w:val="CommentText"/>
    <w:link w:val="CommentSubjectChar"/>
    <w:uiPriority w:val="99"/>
    <w:semiHidden/>
    <w:unhideWhenUsed/>
    <w:rsid w:val="00DA37F8"/>
    <w:rPr>
      <w:b/>
      <w:bCs/>
    </w:rPr>
  </w:style>
  <w:style w:type="character" w:styleId="CommentSubjectChar" w:customStyle="1">
    <w:name w:val="Comment Subject Char"/>
    <w:basedOn w:val="CommentTextChar"/>
    <w:link w:val="CommentSubject"/>
    <w:uiPriority w:val="99"/>
    <w:semiHidden/>
    <w:rsid w:val="00DA37F8"/>
    <w:rPr>
      <w:b/>
      <w:bCs/>
      <w:sz w:val="20"/>
      <w:szCs w:val="20"/>
    </w:rPr>
  </w:style>
  <w:style w:type="paragraph" w:styleId="BalloonText">
    <w:name w:val="Balloon Text"/>
    <w:basedOn w:val="Normal"/>
    <w:link w:val="BalloonTextChar"/>
    <w:uiPriority w:val="99"/>
    <w:semiHidden/>
    <w:unhideWhenUsed/>
    <w:rsid w:val="00DA37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37F8"/>
    <w:rPr>
      <w:rFonts w:ascii="Segoe UI" w:hAnsi="Segoe UI" w:cs="Segoe UI"/>
      <w:sz w:val="18"/>
      <w:szCs w:val="18"/>
    </w:rPr>
  </w:style>
  <w:style w:type="character" w:styleId="FollowedHyperlink">
    <w:name w:val="FollowedHyperlink"/>
    <w:basedOn w:val="DefaultParagraphFont"/>
    <w:uiPriority w:val="99"/>
    <w:semiHidden/>
    <w:unhideWhenUsed/>
    <w:rsid w:val="00671046"/>
    <w:rPr>
      <w:color w:val="954F72" w:themeColor="followedHyperlink"/>
      <w:u w:val="single"/>
    </w:rPr>
  </w:style>
  <w:style w:type="paragraph" w:styleId="NormalWeb">
    <w:name w:val="Normal (Web)"/>
    <w:basedOn w:val="Normal"/>
    <w:uiPriority w:val="99"/>
    <w:unhideWhenUsed/>
    <w:rsid w:val="00F80D4F"/>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5452">
      <w:bodyDiv w:val="1"/>
      <w:marLeft w:val="0"/>
      <w:marRight w:val="0"/>
      <w:marTop w:val="0"/>
      <w:marBottom w:val="0"/>
      <w:divBdr>
        <w:top w:val="none" w:sz="0" w:space="0" w:color="auto"/>
        <w:left w:val="none" w:sz="0" w:space="0" w:color="auto"/>
        <w:bottom w:val="none" w:sz="0" w:space="0" w:color="auto"/>
        <w:right w:val="none" w:sz="0" w:space="0" w:color="auto"/>
      </w:divBdr>
    </w:div>
    <w:div w:id="1107846493">
      <w:bodyDiv w:val="1"/>
      <w:marLeft w:val="0"/>
      <w:marRight w:val="0"/>
      <w:marTop w:val="0"/>
      <w:marBottom w:val="0"/>
      <w:divBdr>
        <w:top w:val="none" w:sz="0" w:space="0" w:color="auto"/>
        <w:left w:val="none" w:sz="0" w:space="0" w:color="auto"/>
        <w:bottom w:val="none" w:sz="0" w:space="0" w:color="auto"/>
        <w:right w:val="none" w:sz="0" w:space="0" w:color="auto"/>
      </w:divBdr>
    </w:div>
    <w:div w:id="1252085980">
      <w:bodyDiv w:val="1"/>
      <w:marLeft w:val="0"/>
      <w:marRight w:val="0"/>
      <w:marTop w:val="0"/>
      <w:marBottom w:val="0"/>
      <w:divBdr>
        <w:top w:val="none" w:sz="0" w:space="0" w:color="auto"/>
        <w:left w:val="none" w:sz="0" w:space="0" w:color="auto"/>
        <w:bottom w:val="none" w:sz="0" w:space="0" w:color="auto"/>
        <w:right w:val="none" w:sz="0" w:space="0" w:color="auto"/>
      </w:divBdr>
      <w:divsChild>
        <w:div w:id="1313219786">
          <w:marLeft w:val="0"/>
          <w:marRight w:val="0"/>
          <w:marTop w:val="0"/>
          <w:marBottom w:val="0"/>
          <w:divBdr>
            <w:top w:val="none" w:sz="0" w:space="0" w:color="auto"/>
            <w:left w:val="none" w:sz="0" w:space="0" w:color="auto"/>
            <w:bottom w:val="none" w:sz="0" w:space="0" w:color="auto"/>
            <w:right w:val="none" w:sz="0" w:space="0" w:color="auto"/>
          </w:divBdr>
        </w:div>
        <w:div w:id="1974173337">
          <w:marLeft w:val="0"/>
          <w:marRight w:val="0"/>
          <w:marTop w:val="0"/>
          <w:marBottom w:val="0"/>
          <w:divBdr>
            <w:top w:val="none" w:sz="0" w:space="0" w:color="auto"/>
            <w:left w:val="none" w:sz="0" w:space="0" w:color="auto"/>
            <w:bottom w:val="none" w:sz="0" w:space="0" w:color="auto"/>
            <w:right w:val="none" w:sz="0" w:space="0" w:color="auto"/>
          </w:divBdr>
        </w:div>
        <w:div w:id="1534683188">
          <w:marLeft w:val="0"/>
          <w:marRight w:val="0"/>
          <w:marTop w:val="0"/>
          <w:marBottom w:val="0"/>
          <w:divBdr>
            <w:top w:val="none" w:sz="0" w:space="0" w:color="auto"/>
            <w:left w:val="none" w:sz="0" w:space="0" w:color="auto"/>
            <w:bottom w:val="none" w:sz="0" w:space="0" w:color="auto"/>
            <w:right w:val="none" w:sz="0" w:space="0" w:color="auto"/>
          </w:divBdr>
        </w:div>
      </w:divsChild>
    </w:div>
    <w:div w:id="1502817468">
      <w:bodyDiv w:val="1"/>
      <w:marLeft w:val="0"/>
      <w:marRight w:val="0"/>
      <w:marTop w:val="0"/>
      <w:marBottom w:val="0"/>
      <w:divBdr>
        <w:top w:val="none" w:sz="0" w:space="0" w:color="auto"/>
        <w:left w:val="none" w:sz="0" w:space="0" w:color="auto"/>
        <w:bottom w:val="none" w:sz="0" w:space="0" w:color="auto"/>
        <w:right w:val="none" w:sz="0" w:space="0" w:color="auto"/>
      </w:divBdr>
      <w:divsChild>
        <w:div w:id="1729843862">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kcisa.org.uk/Information--Advice/Working/Working-after-studies" TargetMode="External" Id="rId13" /><Relationship Type="http://schemas.openxmlformats.org/officeDocument/2006/relationships/hyperlink" Target="mailto:careers@chi.ac.uk" TargetMode="External" Id="rId26" /><Relationship Type="http://schemas.openxmlformats.org/officeDocument/2006/relationships/customXml" Target="../customXml/item3.xml" Id="rId3" /><Relationship Type="http://schemas.openxmlformats.org/officeDocument/2006/relationships/hyperlink" Target="https://www.gov.uk/government/publications/graduate-caseworker-guidance" TargetMode="External" Id="rId21" /><Relationship Type="http://schemas.openxmlformats.org/officeDocument/2006/relationships/settings" Target="settings.xml" Id="rId7" /><Relationship Type="http://schemas.openxmlformats.org/officeDocument/2006/relationships/hyperlink" Target="https://assets.publishing.service.gov.uk/government/uploads/system/uploads/attachment_data/file/966644/CCS001_CCS0221107260-001_Statement_of_changes_in_Immigration_Rules__Web_Accessible_.pdf" TargetMode="External" Id="rId12" /><Relationship Type="http://schemas.openxmlformats.org/officeDocument/2006/relationships/hyperlink" Target="https://www.ukcisa.org.uk/Information--Advice/Fees-and-Money/Welfare-Benefits?q=public+funds&amp;ExactMatch=" TargetMode="External" Id="rId17" /><Relationship Type="http://schemas.openxmlformats.org/officeDocument/2006/relationships/customXml" Target="../customXml/item2.xml" Id="rId2" /><Relationship Type="http://schemas.openxmlformats.org/officeDocument/2006/relationships/hyperlink" Target="https://www.gov.uk/certifying-a-document" TargetMode="External" Id="rId16" /><Relationship Type="http://schemas.openxmlformats.org/officeDocument/2006/relationships/hyperlink" Target="https://www.ukcisa.org.uk/Information--Advice/Working/Working-after-studies"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help.chi.ac.uk/international-support" TargetMode="External" Id="rId24" /><Relationship Type="http://schemas.openxmlformats.org/officeDocument/2006/relationships/numbering" Target="numbering.xml" Id="rId5" /><Relationship Type="http://schemas.openxmlformats.org/officeDocument/2006/relationships/hyperlink" Target="https://www.gov.uk/graduate-visa/your-partner-and-children" TargetMode="External" Id="rId15" /><Relationship Type="http://schemas.openxmlformats.org/officeDocument/2006/relationships/hyperlink" Target="https://moodle.chi.ac.uk/course/view.php?id=86214"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assets.publishing.service.gov.uk/government/uploads/system/uploads/attachment_data/file/966644/CCS001_CCS0221107260-001_Statement_of_changes_in_Immigration_Rules__Web_Accessible_.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kcisa.org.uk/Information--Advice/Working/Working-after-studies" TargetMode="External" Id="rId14" /><Relationship Type="http://schemas.openxmlformats.org/officeDocument/2006/relationships/hyperlink" Target="https://www.chi.ac.uk/international/visa-and-immigration/post-study-work-visa-options" TargetMode="External" Id="rId22" /><Relationship Type="http://schemas.openxmlformats.org/officeDocument/2006/relationships/theme" Target="theme/theme1.xml" Id="rId30" /><Relationship Type="http://schemas.openxmlformats.org/officeDocument/2006/relationships/hyperlink" Target="mailto:international@chi.ac.uk" TargetMode="External" Id="Ra8bee0da6476457f" /><Relationship Type="http://schemas.openxmlformats.org/officeDocument/2006/relationships/hyperlink" Target="https://www.officeforstudents.org.uk/employment-and-skills/" TargetMode="External" Id="R6a8615d2b2da4c6e" /><Relationship Type="http://schemas.openxmlformats.org/officeDocument/2006/relationships/header" Target="header.xml" Id="R2fbbc50caf9149ed" /></Relationships>
</file>

<file path=word/_rels/footer1.xml.rels>&#65279;<?xml version="1.0" encoding="utf-8"?><Relationships xmlns="http://schemas.openxmlformats.org/package/2006/relationships"><Relationship Type="http://schemas.openxmlformats.org/officeDocument/2006/relationships/hyperlink" Target="mailto:international@chi.ac.uk" TargetMode="External" Id="Rdee43a60f64845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060f225d-f543-4370-97b2-ff4dd9a8dc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E3521F1D6424FBA7EDB35B6E1827A" ma:contentTypeVersion="16" ma:contentTypeDescription="Create a new document." ma:contentTypeScope="" ma:versionID="0b34d05b8d2f5fe01962edd7a1e2c678">
  <xsd:schema xmlns:xsd="http://www.w3.org/2001/XMLSchema" xmlns:xs="http://www.w3.org/2001/XMLSchema" xmlns:p="http://schemas.microsoft.com/office/2006/metadata/properties" xmlns:ns2="060f225d-f543-4370-97b2-ff4dd9a8dc88" xmlns:ns3="723991af-ddf7-42f8-b51f-e6ef013f7e7a" targetNamespace="http://schemas.microsoft.com/office/2006/metadata/properties" ma:root="true" ma:fieldsID="abef3cd477ca39a87948e087145d1248" ns2:_="" ns3:_="">
    <xsd:import namespace="060f225d-f543-4370-97b2-ff4dd9a8dc88"/>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f225d-f543-4370-97b2-ff4dd9a8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F905-2FF1-492A-87A9-DC7E57975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23991af-ddf7-42f8-b51f-e6ef013f7e7a"/>
    <ds:schemaRef ds:uri="http://schemas.microsoft.com/office/infopath/2007/PartnerControls"/>
    <ds:schemaRef ds:uri="060f225d-f543-4370-97b2-ff4dd9a8dc88"/>
    <ds:schemaRef ds:uri="http://www.w3.org/XML/1998/namespace"/>
    <ds:schemaRef ds:uri="http://purl.org/dc/dcmitype/"/>
  </ds:schemaRefs>
</ds:datastoreItem>
</file>

<file path=customXml/itemProps2.xml><?xml version="1.0" encoding="utf-8"?>
<ds:datastoreItem xmlns:ds="http://schemas.openxmlformats.org/officeDocument/2006/customXml" ds:itemID="{8ACB001B-013E-4250-8472-7096175FE8C4}">
  <ds:schemaRefs>
    <ds:schemaRef ds:uri="http://schemas.microsoft.com/sharepoint/v3/contenttype/forms"/>
  </ds:schemaRefs>
</ds:datastoreItem>
</file>

<file path=customXml/itemProps3.xml><?xml version="1.0" encoding="utf-8"?>
<ds:datastoreItem xmlns:ds="http://schemas.openxmlformats.org/officeDocument/2006/customXml" ds:itemID="{C0B53573-070D-4A37-A583-953BD767C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f225d-f543-4370-97b2-ff4dd9a8dc88"/>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0071D-75D3-4456-ACA4-976E764CEC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Chichester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Paivi Leivo</dc:creator>
  <keywords/>
  <dc:description/>
  <lastModifiedBy>Paivi Leivo</lastModifiedBy>
  <revision>4</revision>
  <lastPrinted>2021-04-23T09:17:00.0000000Z</lastPrinted>
  <dcterms:created xsi:type="dcterms:W3CDTF">2022-08-02T14:07:00.0000000Z</dcterms:created>
  <dcterms:modified xsi:type="dcterms:W3CDTF">2023-01-31T11:39:09.5650784Z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0x010100488E3521F1D6424FBA7EDB35B6E1827A</vt:lpwstr>
  </property>
  <property fmtid="{D5CDD505-2E9C-101B-9397-08002B2CF9AE}" pid="3" name="MediaServiceImageTags">
    <vt:lpwstr/>
  </property>
</Properties>
</file>