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E84" w:rsidRDefault="0040625B" w:rsidP="009F702F">
      <w:pPr>
        <w:rPr>
          <w:b/>
          <w:sz w:val="32"/>
          <w:szCs w:val="32"/>
        </w:rPr>
      </w:pPr>
      <w:r>
        <w:rPr>
          <w:b/>
          <w:noProof/>
          <w:sz w:val="32"/>
          <w:szCs w:val="32"/>
        </w:rPr>
        <w:drawing>
          <wp:inline distT="0" distB="0" distL="0" distR="0" wp14:anchorId="5739EF4F" wp14:editId="649E9B70">
            <wp:extent cx="2687093"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Uni Logo Full 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5626" cy="616073"/>
                    </a:xfrm>
                    <a:prstGeom prst="rect">
                      <a:avLst/>
                    </a:prstGeom>
                  </pic:spPr>
                </pic:pic>
              </a:graphicData>
            </a:graphic>
          </wp:inline>
        </w:drawing>
      </w:r>
    </w:p>
    <w:p w:rsidR="00200E84" w:rsidRDefault="00200E84" w:rsidP="009F702F">
      <w:pPr>
        <w:rPr>
          <w:b/>
          <w:sz w:val="32"/>
          <w:szCs w:val="32"/>
        </w:rPr>
      </w:pPr>
    </w:p>
    <w:p w:rsidR="00200E84" w:rsidRDefault="00200E84" w:rsidP="009F702F">
      <w:pPr>
        <w:rPr>
          <w:b/>
          <w:sz w:val="32"/>
          <w:szCs w:val="32"/>
        </w:rPr>
      </w:pPr>
    </w:p>
    <w:p w:rsidR="00200E84" w:rsidRDefault="00200E84" w:rsidP="009F702F">
      <w:pPr>
        <w:rPr>
          <w:b/>
          <w:sz w:val="32"/>
          <w:szCs w:val="32"/>
        </w:rPr>
      </w:pPr>
    </w:p>
    <w:p w:rsidR="00200E84" w:rsidRDefault="00200E84" w:rsidP="009F702F">
      <w:pPr>
        <w:rPr>
          <w:b/>
          <w:sz w:val="32"/>
          <w:szCs w:val="32"/>
        </w:rPr>
      </w:pPr>
    </w:p>
    <w:p w:rsidR="00200E84" w:rsidRDefault="00200E84" w:rsidP="009F702F">
      <w:pPr>
        <w:rPr>
          <w:b/>
          <w:sz w:val="32"/>
          <w:szCs w:val="32"/>
        </w:rPr>
      </w:pPr>
    </w:p>
    <w:p w:rsidR="00200E84" w:rsidRDefault="00200E84" w:rsidP="009F702F">
      <w:pPr>
        <w:rPr>
          <w:b/>
          <w:sz w:val="32"/>
          <w:szCs w:val="32"/>
        </w:rPr>
      </w:pPr>
    </w:p>
    <w:p w:rsidR="00200E84" w:rsidRDefault="00200E84" w:rsidP="009F702F">
      <w:pPr>
        <w:rPr>
          <w:b/>
          <w:sz w:val="32"/>
          <w:szCs w:val="32"/>
        </w:rPr>
      </w:pPr>
    </w:p>
    <w:p w:rsidR="00200E84" w:rsidRDefault="00200E84" w:rsidP="009F702F">
      <w:pPr>
        <w:rPr>
          <w:b/>
          <w:sz w:val="32"/>
          <w:szCs w:val="32"/>
        </w:rPr>
      </w:pPr>
    </w:p>
    <w:p w:rsidR="00200E84" w:rsidRDefault="00200E84" w:rsidP="009F702F">
      <w:pPr>
        <w:rPr>
          <w:b/>
          <w:sz w:val="32"/>
          <w:szCs w:val="32"/>
        </w:rPr>
      </w:pPr>
    </w:p>
    <w:p w:rsidR="00200E84" w:rsidRDefault="00200E84" w:rsidP="009F702F">
      <w:pPr>
        <w:rPr>
          <w:b/>
          <w:sz w:val="32"/>
          <w:szCs w:val="32"/>
        </w:rPr>
      </w:pPr>
    </w:p>
    <w:p w:rsidR="00200E84" w:rsidRPr="00200E84" w:rsidRDefault="005D42BE" w:rsidP="009F702F">
      <w:pPr>
        <w:rPr>
          <w:b/>
          <w:sz w:val="36"/>
          <w:szCs w:val="36"/>
        </w:rPr>
      </w:pPr>
      <w:bookmarkStart w:id="0" w:name="_Hlk126308132"/>
      <w:bookmarkStart w:id="1" w:name="_Hlk126310113"/>
      <w:r w:rsidRPr="00200E84">
        <w:rPr>
          <w:b/>
          <w:sz w:val="36"/>
          <w:szCs w:val="36"/>
        </w:rPr>
        <w:t xml:space="preserve">Policy </w:t>
      </w:r>
      <w:r w:rsidR="009F702F" w:rsidRPr="00200E84">
        <w:rPr>
          <w:b/>
          <w:sz w:val="36"/>
          <w:szCs w:val="36"/>
        </w:rPr>
        <w:t xml:space="preserve">on the Employment of </w:t>
      </w:r>
    </w:p>
    <w:p w:rsidR="009F702F" w:rsidRPr="00200E84" w:rsidRDefault="00200E84" w:rsidP="00200E84">
      <w:pPr>
        <w:rPr>
          <w:b/>
          <w:sz w:val="36"/>
          <w:szCs w:val="36"/>
        </w:rPr>
      </w:pPr>
      <w:r w:rsidRPr="00200E84">
        <w:rPr>
          <w:b/>
          <w:sz w:val="36"/>
          <w:szCs w:val="36"/>
        </w:rPr>
        <w:t>Reservists and Armed Forces Veterans</w:t>
      </w:r>
    </w:p>
    <w:p w:rsidR="00763EB1" w:rsidRPr="00200E84" w:rsidRDefault="0059756E" w:rsidP="009F702F">
      <w:pPr>
        <w:rPr>
          <w:b/>
          <w:sz w:val="36"/>
          <w:szCs w:val="36"/>
        </w:rPr>
      </w:pPr>
      <w:r>
        <w:rPr>
          <w:b/>
          <w:sz w:val="36"/>
          <w:szCs w:val="36"/>
        </w:rPr>
        <w:t>2023-2026</w:t>
      </w:r>
      <w:bookmarkEnd w:id="0"/>
    </w:p>
    <w:bookmarkEnd w:id="1"/>
    <w:p w:rsidR="009F702F" w:rsidRPr="00200E84" w:rsidRDefault="009F702F" w:rsidP="009F702F">
      <w:pPr>
        <w:jc w:val="left"/>
        <w:rPr>
          <w:b/>
          <w:sz w:val="36"/>
          <w:szCs w:val="36"/>
        </w:rPr>
      </w:pPr>
    </w:p>
    <w:p w:rsidR="00E36707" w:rsidRPr="00200E84" w:rsidRDefault="00E36707" w:rsidP="009F702F">
      <w:pPr>
        <w:jc w:val="left"/>
        <w:rPr>
          <w:b/>
          <w:sz w:val="32"/>
          <w:szCs w:val="32"/>
        </w:rPr>
      </w:pPr>
    </w:p>
    <w:p w:rsidR="00200E84" w:rsidRPr="00200E84" w:rsidRDefault="00200E84" w:rsidP="00E36707">
      <w:pPr>
        <w:jc w:val="left"/>
        <w:rPr>
          <w:b/>
          <w:sz w:val="32"/>
          <w:szCs w:val="32"/>
        </w:rPr>
      </w:pPr>
    </w:p>
    <w:p w:rsidR="00200E84" w:rsidRDefault="00200E84" w:rsidP="00E36707">
      <w:pPr>
        <w:jc w:val="left"/>
        <w:rPr>
          <w:b/>
          <w:sz w:val="20"/>
          <w:szCs w:val="20"/>
        </w:rPr>
      </w:pPr>
    </w:p>
    <w:p w:rsidR="00200E84" w:rsidRDefault="00200E84" w:rsidP="00E36707">
      <w:pPr>
        <w:jc w:val="left"/>
        <w:rPr>
          <w:b/>
          <w:sz w:val="20"/>
          <w:szCs w:val="20"/>
        </w:rPr>
      </w:pPr>
    </w:p>
    <w:p w:rsidR="00200E84" w:rsidRDefault="00200E84" w:rsidP="00E36707">
      <w:pPr>
        <w:jc w:val="left"/>
        <w:rPr>
          <w:b/>
          <w:sz w:val="20"/>
          <w:szCs w:val="20"/>
        </w:rPr>
      </w:pPr>
    </w:p>
    <w:p w:rsidR="00200E84" w:rsidRDefault="00200E84" w:rsidP="00E36707">
      <w:pPr>
        <w:jc w:val="left"/>
        <w:rPr>
          <w:b/>
          <w:sz w:val="20"/>
          <w:szCs w:val="20"/>
        </w:rPr>
      </w:pPr>
    </w:p>
    <w:p w:rsidR="00200E84" w:rsidRDefault="00200E84" w:rsidP="00E36707">
      <w:pPr>
        <w:jc w:val="left"/>
        <w:rPr>
          <w:b/>
          <w:sz w:val="20"/>
          <w:szCs w:val="20"/>
        </w:rPr>
      </w:pPr>
    </w:p>
    <w:p w:rsidR="00200E84" w:rsidRDefault="00200E84" w:rsidP="00E36707">
      <w:pPr>
        <w:jc w:val="left"/>
        <w:rPr>
          <w:b/>
          <w:sz w:val="20"/>
          <w:szCs w:val="20"/>
        </w:rPr>
      </w:pPr>
    </w:p>
    <w:p w:rsidR="00200E84" w:rsidRDefault="00200E84" w:rsidP="00E36707">
      <w:pPr>
        <w:jc w:val="left"/>
        <w:rPr>
          <w:b/>
          <w:sz w:val="20"/>
          <w:szCs w:val="20"/>
        </w:rPr>
      </w:pPr>
    </w:p>
    <w:p w:rsidR="00200E84" w:rsidRDefault="00200E84" w:rsidP="00E36707">
      <w:pPr>
        <w:jc w:val="left"/>
        <w:rPr>
          <w:b/>
          <w:sz w:val="20"/>
          <w:szCs w:val="20"/>
        </w:rPr>
      </w:pPr>
    </w:p>
    <w:p w:rsidR="00516D48" w:rsidRDefault="00516D48" w:rsidP="00E36707">
      <w:pPr>
        <w:jc w:val="left"/>
        <w:rPr>
          <w:b/>
          <w:sz w:val="20"/>
          <w:szCs w:val="20"/>
        </w:rPr>
      </w:pPr>
    </w:p>
    <w:p w:rsidR="00516D48" w:rsidRDefault="00516D48" w:rsidP="00E36707">
      <w:pPr>
        <w:jc w:val="left"/>
        <w:rPr>
          <w:b/>
          <w:sz w:val="20"/>
          <w:szCs w:val="20"/>
        </w:rPr>
      </w:pPr>
    </w:p>
    <w:p w:rsidR="00516D48" w:rsidRDefault="00516D48" w:rsidP="00E36707">
      <w:pPr>
        <w:jc w:val="left"/>
        <w:rPr>
          <w:b/>
          <w:sz w:val="20"/>
          <w:szCs w:val="20"/>
        </w:rPr>
      </w:pPr>
    </w:p>
    <w:p w:rsidR="00516D48" w:rsidRDefault="00516D48" w:rsidP="00E36707">
      <w:pPr>
        <w:jc w:val="left"/>
        <w:rPr>
          <w:b/>
          <w:sz w:val="20"/>
          <w:szCs w:val="20"/>
        </w:rPr>
      </w:pPr>
    </w:p>
    <w:p w:rsidR="00516D48" w:rsidRDefault="00516D48" w:rsidP="00E36707">
      <w:pPr>
        <w:jc w:val="left"/>
        <w:rPr>
          <w:b/>
          <w:sz w:val="20"/>
          <w:szCs w:val="20"/>
        </w:rPr>
      </w:pPr>
    </w:p>
    <w:p w:rsidR="00516D48" w:rsidRDefault="00516D48" w:rsidP="00E36707">
      <w:pPr>
        <w:jc w:val="left"/>
        <w:rPr>
          <w:b/>
          <w:sz w:val="20"/>
          <w:szCs w:val="20"/>
        </w:rPr>
      </w:pPr>
    </w:p>
    <w:p w:rsidR="00516D48" w:rsidRDefault="00516D48" w:rsidP="00E36707">
      <w:pPr>
        <w:jc w:val="left"/>
        <w:rPr>
          <w:b/>
          <w:sz w:val="20"/>
          <w:szCs w:val="20"/>
        </w:rPr>
      </w:pPr>
    </w:p>
    <w:p w:rsidR="00200E84" w:rsidRDefault="00200E84" w:rsidP="00E36707">
      <w:pPr>
        <w:jc w:val="left"/>
        <w:rPr>
          <w:b/>
          <w:sz w:val="20"/>
          <w:szCs w:val="20"/>
        </w:rPr>
      </w:pPr>
    </w:p>
    <w:p w:rsidR="00200E84" w:rsidRDefault="00200E84" w:rsidP="00E36707">
      <w:pPr>
        <w:jc w:val="left"/>
        <w:rPr>
          <w:b/>
          <w:sz w:val="20"/>
          <w:szCs w:val="20"/>
        </w:rPr>
      </w:pPr>
    </w:p>
    <w:p w:rsidR="00200E84" w:rsidRDefault="00200E84" w:rsidP="00E36707">
      <w:pPr>
        <w:jc w:val="left"/>
        <w:rPr>
          <w:b/>
          <w:sz w:val="20"/>
          <w:szCs w:val="20"/>
        </w:rPr>
      </w:pPr>
    </w:p>
    <w:p w:rsidR="00931D46" w:rsidRDefault="00931D46" w:rsidP="002F3644">
      <w:pPr>
        <w:jc w:val="left"/>
        <w:rPr>
          <w:sz w:val="18"/>
          <w:szCs w:val="18"/>
        </w:rPr>
      </w:pPr>
    </w:p>
    <w:p w:rsidR="00931D46" w:rsidRDefault="00931D46" w:rsidP="002F3644">
      <w:pPr>
        <w:jc w:val="left"/>
        <w:rPr>
          <w:sz w:val="18"/>
          <w:szCs w:val="18"/>
        </w:rPr>
      </w:pPr>
    </w:p>
    <w:p w:rsidR="002F3644" w:rsidRDefault="002F3644" w:rsidP="002F3644">
      <w:pPr>
        <w:jc w:val="left"/>
        <w:rPr>
          <w:sz w:val="18"/>
          <w:szCs w:val="18"/>
        </w:rPr>
      </w:pPr>
      <w:r>
        <w:rPr>
          <w:sz w:val="18"/>
          <w:szCs w:val="18"/>
        </w:rPr>
        <w:t xml:space="preserve">Date of issue: </w:t>
      </w:r>
      <w:bookmarkStart w:id="2" w:name="_GoBack"/>
      <w:bookmarkEnd w:id="2"/>
      <w:r w:rsidR="0059756E">
        <w:rPr>
          <w:sz w:val="18"/>
          <w:szCs w:val="18"/>
        </w:rPr>
        <w:t>February 2023</w:t>
      </w:r>
    </w:p>
    <w:p w:rsidR="002F3644" w:rsidRDefault="002F3644" w:rsidP="002F3644">
      <w:pPr>
        <w:jc w:val="left"/>
        <w:rPr>
          <w:sz w:val="18"/>
          <w:szCs w:val="18"/>
        </w:rPr>
      </w:pPr>
      <w:r>
        <w:rPr>
          <w:sz w:val="18"/>
          <w:szCs w:val="18"/>
        </w:rPr>
        <w:t xml:space="preserve">Policy owner: </w:t>
      </w:r>
      <w:r w:rsidR="005A0C27">
        <w:rPr>
          <w:sz w:val="18"/>
          <w:szCs w:val="18"/>
        </w:rPr>
        <w:t xml:space="preserve">Chief Human Resources Officer </w:t>
      </w:r>
    </w:p>
    <w:p w:rsidR="002F3644" w:rsidRDefault="002F3644" w:rsidP="002F3644">
      <w:pPr>
        <w:jc w:val="left"/>
        <w:rPr>
          <w:sz w:val="18"/>
          <w:szCs w:val="18"/>
        </w:rPr>
      </w:pPr>
      <w:r>
        <w:rPr>
          <w:sz w:val="18"/>
          <w:szCs w:val="18"/>
        </w:rPr>
        <w:t>Vice-Chancellor’s Group approval</w:t>
      </w:r>
      <w:r w:rsidR="00EF1C2E">
        <w:rPr>
          <w:sz w:val="18"/>
          <w:szCs w:val="18"/>
        </w:rPr>
        <w:t>:</w:t>
      </w:r>
      <w:r w:rsidR="00516D48">
        <w:rPr>
          <w:sz w:val="18"/>
          <w:szCs w:val="18"/>
        </w:rPr>
        <w:t xml:space="preserve"> 7</w:t>
      </w:r>
      <w:r w:rsidR="00EF1C2E">
        <w:rPr>
          <w:sz w:val="18"/>
          <w:szCs w:val="18"/>
        </w:rPr>
        <w:t xml:space="preserve"> </w:t>
      </w:r>
      <w:r w:rsidR="002634DB">
        <w:rPr>
          <w:sz w:val="18"/>
          <w:szCs w:val="18"/>
        </w:rPr>
        <w:t>February 2023</w:t>
      </w:r>
    </w:p>
    <w:p w:rsidR="002F3644" w:rsidRDefault="002F3644" w:rsidP="002F3644">
      <w:pPr>
        <w:jc w:val="left"/>
        <w:rPr>
          <w:sz w:val="18"/>
          <w:szCs w:val="18"/>
        </w:rPr>
      </w:pPr>
    </w:p>
    <w:p w:rsidR="00200E84" w:rsidRDefault="00EF1C2E" w:rsidP="002F3644">
      <w:pPr>
        <w:jc w:val="left"/>
        <w:rPr>
          <w:b/>
        </w:rPr>
      </w:pPr>
      <w:r>
        <w:rPr>
          <w:sz w:val="18"/>
          <w:szCs w:val="18"/>
        </w:rPr>
        <w:t>The next review of this</w:t>
      </w:r>
      <w:r w:rsidR="002F3644">
        <w:rPr>
          <w:sz w:val="18"/>
          <w:szCs w:val="18"/>
        </w:rPr>
        <w:t xml:space="preserve"> Policy is scheduled by January 202</w:t>
      </w:r>
      <w:r w:rsidR="0059756E">
        <w:rPr>
          <w:sz w:val="18"/>
          <w:szCs w:val="18"/>
        </w:rPr>
        <w:t>6</w:t>
      </w:r>
      <w:r w:rsidR="002F3644">
        <w:rPr>
          <w:sz w:val="18"/>
          <w:szCs w:val="18"/>
        </w:rPr>
        <w:t>.</w:t>
      </w:r>
      <w:r w:rsidR="00200E84">
        <w:rPr>
          <w:b/>
        </w:rPr>
        <w:br w:type="page"/>
      </w:r>
    </w:p>
    <w:p w:rsidR="009F702F" w:rsidRPr="00CC04FB" w:rsidRDefault="00A80F67" w:rsidP="00A80F67">
      <w:pPr>
        <w:jc w:val="left"/>
        <w:rPr>
          <w:rFonts w:ascii="Arial" w:hAnsi="Arial" w:cs="Arial"/>
          <w:b/>
        </w:rPr>
      </w:pPr>
      <w:bookmarkStart w:id="3" w:name="_Hlk126310148"/>
      <w:r w:rsidRPr="00CC04FB">
        <w:rPr>
          <w:rFonts w:ascii="Arial" w:hAnsi="Arial" w:cs="Arial"/>
          <w:b/>
        </w:rPr>
        <w:lastRenderedPageBreak/>
        <w:t xml:space="preserve">1. </w:t>
      </w:r>
      <w:r w:rsidR="009F702F" w:rsidRPr="00CC04FB">
        <w:rPr>
          <w:rFonts w:ascii="Arial" w:hAnsi="Arial" w:cs="Arial"/>
          <w:b/>
        </w:rPr>
        <w:t>Introduction</w:t>
      </w:r>
    </w:p>
    <w:p w:rsidR="00B84A22" w:rsidRPr="00CC04FB" w:rsidRDefault="005D42BE" w:rsidP="00526688">
      <w:pPr>
        <w:jc w:val="left"/>
        <w:rPr>
          <w:rFonts w:ascii="Arial" w:hAnsi="Arial" w:cs="Arial"/>
        </w:rPr>
      </w:pPr>
      <w:r w:rsidRPr="00CC04FB">
        <w:rPr>
          <w:rFonts w:ascii="Arial" w:hAnsi="Arial" w:cs="Arial"/>
        </w:rPr>
        <w:t>This policy</w:t>
      </w:r>
      <w:r w:rsidR="009F702F" w:rsidRPr="00CC04FB">
        <w:rPr>
          <w:rFonts w:ascii="Arial" w:hAnsi="Arial" w:cs="Arial"/>
        </w:rPr>
        <w:t xml:space="preserve"> sets out how the University of Chichester </w:t>
      </w:r>
      <w:bookmarkStart w:id="4" w:name="_Hlk126308226"/>
      <w:r w:rsidR="009F702F" w:rsidRPr="00CC04FB">
        <w:rPr>
          <w:rFonts w:ascii="Arial" w:hAnsi="Arial" w:cs="Arial"/>
        </w:rPr>
        <w:t>supports its employees who are</w:t>
      </w:r>
      <w:r w:rsidRPr="00CC04FB">
        <w:rPr>
          <w:rFonts w:ascii="Arial" w:hAnsi="Arial" w:cs="Arial"/>
        </w:rPr>
        <w:t xml:space="preserve"> volunteer </w:t>
      </w:r>
      <w:r w:rsidR="009F702F" w:rsidRPr="00CC04FB">
        <w:rPr>
          <w:rFonts w:ascii="Arial" w:hAnsi="Arial" w:cs="Arial"/>
        </w:rPr>
        <w:t xml:space="preserve">Reservists in the </w:t>
      </w:r>
      <w:r w:rsidR="0098241A" w:rsidRPr="00CC04FB">
        <w:rPr>
          <w:rFonts w:ascii="Arial" w:hAnsi="Arial" w:cs="Arial"/>
        </w:rPr>
        <w:t>British Armed F</w:t>
      </w:r>
      <w:r w:rsidR="009F702F" w:rsidRPr="00CC04FB">
        <w:rPr>
          <w:rFonts w:ascii="Arial" w:hAnsi="Arial" w:cs="Arial"/>
        </w:rPr>
        <w:t xml:space="preserve">orces community </w:t>
      </w:r>
      <w:bookmarkEnd w:id="4"/>
      <w:r w:rsidR="009F702F" w:rsidRPr="00CC04FB">
        <w:rPr>
          <w:rFonts w:ascii="Arial" w:hAnsi="Arial" w:cs="Arial"/>
        </w:rPr>
        <w:t>and</w:t>
      </w:r>
      <w:r w:rsidRPr="00CC04FB">
        <w:rPr>
          <w:rFonts w:ascii="Arial" w:hAnsi="Arial" w:cs="Arial"/>
        </w:rPr>
        <w:t xml:space="preserve"> </w:t>
      </w:r>
      <w:r w:rsidR="00526688" w:rsidRPr="00CC04FB">
        <w:rPr>
          <w:rFonts w:ascii="Arial" w:hAnsi="Arial" w:cs="Arial"/>
        </w:rPr>
        <w:t xml:space="preserve">outlines the support provided for the </w:t>
      </w:r>
      <w:r w:rsidR="00B84A22" w:rsidRPr="00CC04FB">
        <w:rPr>
          <w:rFonts w:ascii="Arial" w:hAnsi="Arial" w:cs="Arial"/>
        </w:rPr>
        <w:t>appointment</w:t>
      </w:r>
      <w:r w:rsidR="00526688" w:rsidRPr="00CC04FB">
        <w:rPr>
          <w:rFonts w:ascii="Arial" w:hAnsi="Arial" w:cs="Arial"/>
        </w:rPr>
        <w:t xml:space="preserve"> of </w:t>
      </w:r>
      <w:r w:rsidR="00A6492D" w:rsidRPr="00CC04FB">
        <w:rPr>
          <w:rFonts w:ascii="Arial" w:hAnsi="Arial" w:cs="Arial"/>
        </w:rPr>
        <w:t xml:space="preserve">British Armed Forces </w:t>
      </w:r>
      <w:r w:rsidR="00526688" w:rsidRPr="00CC04FB">
        <w:rPr>
          <w:rFonts w:ascii="Arial" w:hAnsi="Arial" w:cs="Arial"/>
        </w:rPr>
        <w:t xml:space="preserve">veterans </w:t>
      </w:r>
      <w:r w:rsidR="00B84A22" w:rsidRPr="00CC04FB">
        <w:rPr>
          <w:rFonts w:ascii="Arial" w:hAnsi="Arial" w:cs="Arial"/>
        </w:rPr>
        <w:t>into University roles</w:t>
      </w:r>
      <w:r w:rsidR="009F702F" w:rsidRPr="00CC04FB">
        <w:rPr>
          <w:rFonts w:ascii="Arial" w:hAnsi="Arial" w:cs="Arial"/>
        </w:rPr>
        <w:t xml:space="preserve">. </w:t>
      </w:r>
    </w:p>
    <w:p w:rsidR="00B84A22" w:rsidRPr="00CC04FB" w:rsidRDefault="00B84A22" w:rsidP="00526688">
      <w:pPr>
        <w:jc w:val="left"/>
        <w:rPr>
          <w:rFonts w:ascii="Arial" w:hAnsi="Arial" w:cs="Arial"/>
        </w:rPr>
      </w:pPr>
    </w:p>
    <w:p w:rsidR="00526688" w:rsidRPr="00CC04FB" w:rsidRDefault="00526688" w:rsidP="00526688">
      <w:pPr>
        <w:jc w:val="left"/>
        <w:rPr>
          <w:rFonts w:ascii="Arial" w:hAnsi="Arial" w:cs="Arial"/>
        </w:rPr>
      </w:pPr>
      <w:r w:rsidRPr="00CC04FB">
        <w:rPr>
          <w:rFonts w:ascii="Arial" w:hAnsi="Arial" w:cs="Arial"/>
        </w:rPr>
        <w:t>The University recognises the vital role that the Armed Forces play and the valuable contribution that Reservists and veterans make t</w:t>
      </w:r>
      <w:r w:rsidR="00B84A22" w:rsidRPr="00CC04FB">
        <w:rPr>
          <w:rFonts w:ascii="Arial" w:hAnsi="Arial" w:cs="Arial"/>
        </w:rPr>
        <w:t>o the national interest.</w:t>
      </w:r>
      <w:r w:rsidRPr="00CC04FB">
        <w:rPr>
          <w:rFonts w:ascii="Arial" w:hAnsi="Arial" w:cs="Arial"/>
        </w:rPr>
        <w:t xml:space="preserve"> Reservists and veterans bring a variety of transferable skills and qualities to the </w:t>
      </w:r>
      <w:r w:rsidR="007F075A">
        <w:rPr>
          <w:rFonts w:ascii="Arial" w:hAnsi="Arial" w:cs="Arial"/>
        </w:rPr>
        <w:t xml:space="preserve">University such as leadership, team working, communication and organisational ability, </w:t>
      </w:r>
      <w:r w:rsidRPr="00CC04FB">
        <w:rPr>
          <w:rFonts w:ascii="Arial" w:hAnsi="Arial" w:cs="Arial"/>
        </w:rPr>
        <w:t xml:space="preserve">developed </w:t>
      </w:r>
      <w:r w:rsidR="00BE2A39">
        <w:rPr>
          <w:rFonts w:ascii="Arial" w:hAnsi="Arial" w:cs="Arial"/>
        </w:rPr>
        <w:t>during</w:t>
      </w:r>
      <w:r w:rsidRPr="00CC04FB">
        <w:rPr>
          <w:rFonts w:ascii="Arial" w:hAnsi="Arial" w:cs="Arial"/>
        </w:rPr>
        <w:t xml:space="preserve"> military careers. </w:t>
      </w:r>
    </w:p>
    <w:p w:rsidR="009F702F" w:rsidRPr="00CC04FB" w:rsidRDefault="009F702F" w:rsidP="009F702F">
      <w:pPr>
        <w:jc w:val="left"/>
        <w:rPr>
          <w:rFonts w:ascii="Arial" w:hAnsi="Arial" w:cs="Arial"/>
        </w:rPr>
      </w:pPr>
    </w:p>
    <w:p w:rsidR="00F01917" w:rsidRPr="00CC04FB" w:rsidRDefault="00A80F67" w:rsidP="00A80F67">
      <w:pPr>
        <w:jc w:val="left"/>
        <w:rPr>
          <w:rFonts w:ascii="Arial" w:hAnsi="Arial" w:cs="Arial"/>
          <w:b/>
        </w:rPr>
      </w:pPr>
      <w:r w:rsidRPr="00CC04FB">
        <w:rPr>
          <w:rFonts w:ascii="Arial" w:hAnsi="Arial" w:cs="Arial"/>
          <w:b/>
        </w:rPr>
        <w:t xml:space="preserve">2.  </w:t>
      </w:r>
      <w:r w:rsidR="00F01917" w:rsidRPr="00CC04FB">
        <w:rPr>
          <w:rFonts w:ascii="Arial" w:hAnsi="Arial" w:cs="Arial"/>
          <w:b/>
        </w:rPr>
        <w:t>Principles</w:t>
      </w:r>
      <w:r w:rsidR="005D42BE" w:rsidRPr="00CC04FB">
        <w:rPr>
          <w:rFonts w:ascii="Arial" w:hAnsi="Arial" w:cs="Arial"/>
          <w:b/>
        </w:rPr>
        <w:t xml:space="preserve"> of this policy</w:t>
      </w:r>
    </w:p>
    <w:p w:rsidR="00DD18D8" w:rsidRDefault="00CC0F4E" w:rsidP="00F947F6">
      <w:pPr>
        <w:jc w:val="left"/>
        <w:rPr>
          <w:rFonts w:ascii="Arial" w:hAnsi="Arial" w:cs="Arial"/>
        </w:rPr>
      </w:pPr>
      <w:r w:rsidRPr="00CC04FB">
        <w:rPr>
          <w:rFonts w:ascii="Arial" w:hAnsi="Arial" w:cs="Arial"/>
        </w:rPr>
        <w:t>This Policy applies to all</w:t>
      </w:r>
      <w:r w:rsidR="00F947F6" w:rsidRPr="00CC04FB">
        <w:rPr>
          <w:rFonts w:ascii="Arial" w:hAnsi="Arial" w:cs="Arial"/>
        </w:rPr>
        <w:t xml:space="preserve"> full-time and part-time</w:t>
      </w:r>
      <w:r w:rsidRPr="00CC04FB">
        <w:rPr>
          <w:rFonts w:ascii="Arial" w:hAnsi="Arial" w:cs="Arial"/>
        </w:rPr>
        <w:t xml:space="preserve"> staff employed in </w:t>
      </w:r>
      <w:r w:rsidR="00F947F6" w:rsidRPr="00CC04FB">
        <w:rPr>
          <w:rFonts w:ascii="Arial" w:hAnsi="Arial" w:cs="Arial"/>
        </w:rPr>
        <w:t>established posts across the University.</w:t>
      </w:r>
    </w:p>
    <w:p w:rsidR="00DD18D8" w:rsidRDefault="00DD18D8" w:rsidP="00F947F6">
      <w:pPr>
        <w:jc w:val="left"/>
        <w:rPr>
          <w:rFonts w:ascii="Arial" w:hAnsi="Arial" w:cs="Arial"/>
        </w:rPr>
      </w:pPr>
    </w:p>
    <w:p w:rsidR="00C61384" w:rsidRDefault="00DD18D8" w:rsidP="00F947F6">
      <w:pPr>
        <w:jc w:val="left"/>
        <w:rPr>
          <w:rFonts w:ascii="Arial" w:hAnsi="Arial" w:cs="Arial"/>
        </w:rPr>
      </w:pPr>
      <w:r>
        <w:rPr>
          <w:rFonts w:ascii="Arial" w:hAnsi="Arial" w:cs="Arial"/>
        </w:rPr>
        <w:t>This policy does not form part of an employee’s contract of employment and may be amended at any time.</w:t>
      </w:r>
    </w:p>
    <w:p w:rsidR="00C61384" w:rsidRDefault="00C61384" w:rsidP="00F947F6">
      <w:pPr>
        <w:jc w:val="left"/>
        <w:rPr>
          <w:rFonts w:ascii="Arial" w:hAnsi="Arial" w:cs="Arial"/>
        </w:rPr>
      </w:pPr>
    </w:p>
    <w:p w:rsidR="005602D3" w:rsidRPr="00CC04FB" w:rsidRDefault="00C61384" w:rsidP="00F947F6">
      <w:pPr>
        <w:jc w:val="left"/>
        <w:rPr>
          <w:rFonts w:ascii="Arial" w:hAnsi="Arial" w:cs="Arial"/>
        </w:rPr>
      </w:pPr>
      <w:r>
        <w:rPr>
          <w:rFonts w:ascii="Arial" w:hAnsi="Arial" w:cs="Arial"/>
        </w:rPr>
        <w:t xml:space="preserve">Within the context </w:t>
      </w:r>
      <w:r w:rsidR="00BE2A39">
        <w:rPr>
          <w:rFonts w:ascii="Arial" w:hAnsi="Arial" w:cs="Arial"/>
        </w:rPr>
        <w:t xml:space="preserve">of the University of Chichester, </w:t>
      </w:r>
      <w:r>
        <w:rPr>
          <w:rFonts w:ascii="Arial" w:hAnsi="Arial" w:cs="Arial"/>
        </w:rPr>
        <w:t xml:space="preserve">a Reservist is taken to mean an employee who has a reserve commitment to the British Armed Forces by being a member of the Volunteer Reserve Forces. The Volunteer Reserve Forces consist of the </w:t>
      </w:r>
      <w:r w:rsidR="0059756E">
        <w:rPr>
          <w:rFonts w:ascii="Arial" w:hAnsi="Arial" w:cs="Arial"/>
        </w:rPr>
        <w:t>Maritime Reserve (</w:t>
      </w:r>
      <w:r>
        <w:rPr>
          <w:rFonts w:ascii="Arial" w:hAnsi="Arial" w:cs="Arial"/>
        </w:rPr>
        <w:t xml:space="preserve">Royal </w:t>
      </w:r>
      <w:r w:rsidR="0059756E">
        <w:rPr>
          <w:rFonts w:ascii="Arial" w:hAnsi="Arial" w:cs="Arial"/>
        </w:rPr>
        <w:t xml:space="preserve">Navy and </w:t>
      </w:r>
      <w:r>
        <w:rPr>
          <w:rFonts w:ascii="Arial" w:hAnsi="Arial" w:cs="Arial"/>
        </w:rPr>
        <w:t>Royal Marines</w:t>
      </w:r>
      <w:r w:rsidR="0059756E">
        <w:rPr>
          <w:rFonts w:ascii="Arial" w:hAnsi="Arial" w:cs="Arial"/>
        </w:rPr>
        <w:t>)</w:t>
      </w:r>
      <w:r>
        <w:rPr>
          <w:rFonts w:ascii="Arial" w:hAnsi="Arial" w:cs="Arial"/>
        </w:rPr>
        <w:t>, the Army</w:t>
      </w:r>
      <w:r w:rsidR="0059756E">
        <w:rPr>
          <w:rFonts w:ascii="Arial" w:hAnsi="Arial" w:cs="Arial"/>
        </w:rPr>
        <w:t xml:space="preserve"> Reserve</w:t>
      </w:r>
      <w:r>
        <w:rPr>
          <w:rFonts w:ascii="Arial" w:hAnsi="Arial" w:cs="Arial"/>
        </w:rPr>
        <w:t xml:space="preserve"> and the </w:t>
      </w:r>
      <w:r w:rsidR="00A6492D">
        <w:rPr>
          <w:rFonts w:ascii="Arial" w:hAnsi="Arial" w:cs="Arial"/>
        </w:rPr>
        <w:t xml:space="preserve">Royal </w:t>
      </w:r>
      <w:r>
        <w:rPr>
          <w:rFonts w:ascii="Arial" w:hAnsi="Arial" w:cs="Arial"/>
        </w:rPr>
        <w:t>Air Force</w:t>
      </w:r>
      <w:r w:rsidR="00A6492D">
        <w:rPr>
          <w:rFonts w:ascii="Arial" w:hAnsi="Arial" w:cs="Arial"/>
        </w:rPr>
        <w:t xml:space="preserve"> Reserve</w:t>
      </w:r>
      <w:r>
        <w:rPr>
          <w:rFonts w:ascii="Arial" w:hAnsi="Arial" w:cs="Arial"/>
        </w:rPr>
        <w:t xml:space="preserve">. </w:t>
      </w:r>
    </w:p>
    <w:p w:rsidR="005602D3" w:rsidRPr="00CC04FB" w:rsidRDefault="005602D3" w:rsidP="00F947F6">
      <w:pPr>
        <w:jc w:val="left"/>
        <w:rPr>
          <w:rFonts w:ascii="Arial" w:hAnsi="Arial" w:cs="Arial"/>
        </w:rPr>
      </w:pPr>
    </w:p>
    <w:p w:rsidR="00F947F6" w:rsidRPr="00CC04FB" w:rsidRDefault="00F947F6" w:rsidP="00F947F6">
      <w:pPr>
        <w:jc w:val="left"/>
        <w:rPr>
          <w:rFonts w:ascii="Arial" w:hAnsi="Arial" w:cs="Arial"/>
        </w:rPr>
      </w:pPr>
      <w:r w:rsidRPr="00CC04FB">
        <w:rPr>
          <w:rFonts w:ascii="Arial" w:hAnsi="Arial" w:cs="Arial"/>
        </w:rPr>
        <w:t>The University will:</w:t>
      </w:r>
    </w:p>
    <w:p w:rsidR="00F947F6" w:rsidRPr="00CC04FB" w:rsidRDefault="00F947F6" w:rsidP="00F947F6">
      <w:pPr>
        <w:jc w:val="left"/>
        <w:rPr>
          <w:rFonts w:ascii="Arial" w:hAnsi="Arial" w:cs="Arial"/>
        </w:rPr>
      </w:pPr>
    </w:p>
    <w:p w:rsidR="00F01917" w:rsidRPr="00CC04FB" w:rsidRDefault="00F947F6" w:rsidP="00F01917">
      <w:pPr>
        <w:pStyle w:val="ListParagraph"/>
        <w:numPr>
          <w:ilvl w:val="0"/>
          <w:numId w:val="4"/>
        </w:numPr>
        <w:jc w:val="left"/>
        <w:rPr>
          <w:rFonts w:ascii="Arial" w:hAnsi="Arial" w:cs="Arial"/>
        </w:rPr>
      </w:pPr>
      <w:r w:rsidRPr="00CC04FB">
        <w:rPr>
          <w:rFonts w:ascii="Arial" w:hAnsi="Arial" w:cs="Arial"/>
        </w:rPr>
        <w:t>Su</w:t>
      </w:r>
      <w:r w:rsidR="00F01917" w:rsidRPr="00CC04FB">
        <w:rPr>
          <w:rFonts w:ascii="Arial" w:hAnsi="Arial" w:cs="Arial"/>
        </w:rPr>
        <w:t>pp</w:t>
      </w:r>
      <w:r w:rsidR="0098241A" w:rsidRPr="00CC04FB">
        <w:rPr>
          <w:rFonts w:ascii="Arial" w:hAnsi="Arial" w:cs="Arial"/>
        </w:rPr>
        <w:t xml:space="preserve">ort </w:t>
      </w:r>
      <w:r w:rsidR="00A6492D">
        <w:rPr>
          <w:rFonts w:ascii="Arial" w:hAnsi="Arial" w:cs="Arial"/>
        </w:rPr>
        <w:t xml:space="preserve">employee </w:t>
      </w:r>
      <w:r w:rsidR="0098241A" w:rsidRPr="00CC04FB">
        <w:rPr>
          <w:rFonts w:ascii="Arial" w:hAnsi="Arial" w:cs="Arial"/>
        </w:rPr>
        <w:t>membership of the Reserve F</w:t>
      </w:r>
      <w:r w:rsidR="00F01917" w:rsidRPr="00CC04FB">
        <w:rPr>
          <w:rFonts w:ascii="Arial" w:hAnsi="Arial" w:cs="Arial"/>
        </w:rPr>
        <w:t>orces .</w:t>
      </w:r>
    </w:p>
    <w:p w:rsidR="00F5693C" w:rsidRPr="00CC04FB" w:rsidRDefault="00F947F6" w:rsidP="00F5693C">
      <w:pPr>
        <w:pStyle w:val="ListParagraph"/>
        <w:numPr>
          <w:ilvl w:val="0"/>
          <w:numId w:val="4"/>
        </w:numPr>
        <w:jc w:val="left"/>
        <w:rPr>
          <w:rFonts w:ascii="Arial" w:hAnsi="Arial" w:cs="Arial"/>
        </w:rPr>
      </w:pPr>
      <w:r w:rsidRPr="00CC04FB">
        <w:rPr>
          <w:rFonts w:ascii="Arial" w:hAnsi="Arial" w:cs="Arial"/>
        </w:rPr>
        <w:t>S</w:t>
      </w:r>
      <w:r w:rsidR="00F5693C" w:rsidRPr="00CC04FB">
        <w:rPr>
          <w:rFonts w:ascii="Arial" w:hAnsi="Arial" w:cs="Arial"/>
        </w:rPr>
        <w:t>upport employees who are compulsorily mobilised for service in the Armed Forces.</w:t>
      </w:r>
    </w:p>
    <w:p w:rsidR="00AC1588" w:rsidRPr="00CC04FB" w:rsidRDefault="00F947F6" w:rsidP="00F01917">
      <w:pPr>
        <w:pStyle w:val="ListParagraph"/>
        <w:numPr>
          <w:ilvl w:val="0"/>
          <w:numId w:val="4"/>
        </w:numPr>
        <w:jc w:val="left"/>
        <w:rPr>
          <w:rFonts w:ascii="Arial" w:hAnsi="Arial" w:cs="Arial"/>
        </w:rPr>
      </w:pPr>
      <w:r w:rsidRPr="00CC04FB">
        <w:rPr>
          <w:rFonts w:ascii="Arial" w:hAnsi="Arial" w:cs="Arial"/>
        </w:rPr>
        <w:t>A</w:t>
      </w:r>
      <w:r w:rsidR="00F01917" w:rsidRPr="00CC04FB">
        <w:rPr>
          <w:rFonts w:ascii="Arial" w:hAnsi="Arial" w:cs="Arial"/>
        </w:rPr>
        <w:t xml:space="preserve">gree, wherever possible, to be flexible in granting time off to enable </w:t>
      </w:r>
      <w:r w:rsidR="00931D46" w:rsidRPr="00CC04FB">
        <w:rPr>
          <w:rFonts w:ascii="Arial" w:hAnsi="Arial" w:cs="Arial"/>
        </w:rPr>
        <w:t>employees to undertake Reserve s</w:t>
      </w:r>
      <w:r w:rsidR="00F01917" w:rsidRPr="00CC04FB">
        <w:rPr>
          <w:rFonts w:ascii="Arial" w:hAnsi="Arial" w:cs="Arial"/>
        </w:rPr>
        <w:t>ervice training</w:t>
      </w:r>
      <w:r w:rsidR="00A6492D">
        <w:rPr>
          <w:rFonts w:ascii="Arial" w:hAnsi="Arial" w:cs="Arial"/>
        </w:rPr>
        <w:t xml:space="preserve"> evolutions</w:t>
      </w:r>
      <w:r w:rsidR="00F01917" w:rsidRPr="00CC04FB">
        <w:rPr>
          <w:rFonts w:ascii="Arial" w:hAnsi="Arial" w:cs="Arial"/>
        </w:rPr>
        <w:t xml:space="preserve">.  </w:t>
      </w:r>
    </w:p>
    <w:p w:rsidR="00F01917" w:rsidRPr="00CC04FB" w:rsidRDefault="005602D3" w:rsidP="00F01917">
      <w:pPr>
        <w:pStyle w:val="ListParagraph"/>
        <w:numPr>
          <w:ilvl w:val="0"/>
          <w:numId w:val="4"/>
        </w:numPr>
        <w:jc w:val="left"/>
        <w:rPr>
          <w:rFonts w:ascii="Arial" w:hAnsi="Arial" w:cs="Arial"/>
        </w:rPr>
      </w:pPr>
      <w:r w:rsidRPr="00CC04FB">
        <w:rPr>
          <w:rFonts w:ascii="Arial" w:hAnsi="Arial" w:cs="Arial"/>
        </w:rPr>
        <w:t>Support</w:t>
      </w:r>
      <w:r w:rsidR="00F947F6" w:rsidRPr="00CC04FB">
        <w:rPr>
          <w:rFonts w:ascii="Arial" w:hAnsi="Arial" w:cs="Arial"/>
        </w:rPr>
        <w:t xml:space="preserve"> </w:t>
      </w:r>
      <w:r w:rsidR="00F01917" w:rsidRPr="00CC04FB">
        <w:rPr>
          <w:rFonts w:ascii="Arial" w:hAnsi="Arial" w:cs="Arial"/>
        </w:rPr>
        <w:t>Reservists</w:t>
      </w:r>
      <w:r w:rsidR="006D1299">
        <w:rPr>
          <w:rFonts w:ascii="Arial" w:hAnsi="Arial" w:cs="Arial"/>
        </w:rPr>
        <w:t>’</w:t>
      </w:r>
      <w:r w:rsidR="00F947F6" w:rsidRPr="00CC04FB">
        <w:rPr>
          <w:rFonts w:ascii="Arial" w:hAnsi="Arial" w:cs="Arial"/>
        </w:rPr>
        <w:t xml:space="preserve"> </w:t>
      </w:r>
      <w:r w:rsidRPr="00CC04FB">
        <w:rPr>
          <w:rFonts w:ascii="Arial" w:hAnsi="Arial" w:cs="Arial"/>
        </w:rPr>
        <w:t>training with two weeks paid leave</w:t>
      </w:r>
      <w:r w:rsidR="006D1299">
        <w:rPr>
          <w:rFonts w:ascii="Arial" w:hAnsi="Arial" w:cs="Arial"/>
        </w:rPr>
        <w:t>. W</w:t>
      </w:r>
      <w:r w:rsidR="00EF1C2E">
        <w:rPr>
          <w:rFonts w:ascii="Arial" w:hAnsi="Arial" w:cs="Arial"/>
        </w:rPr>
        <w:t>here there are several reservists in one department/team, departmental priorities will be considered alongside requests to take time off for training</w:t>
      </w:r>
      <w:r w:rsidRPr="00CC04FB">
        <w:rPr>
          <w:rFonts w:ascii="Arial" w:hAnsi="Arial" w:cs="Arial"/>
        </w:rPr>
        <w:t>.</w:t>
      </w:r>
      <w:r w:rsidR="00F01917" w:rsidRPr="00CC04FB">
        <w:rPr>
          <w:rFonts w:ascii="Arial" w:hAnsi="Arial" w:cs="Arial"/>
        </w:rPr>
        <w:t xml:space="preserve"> </w:t>
      </w:r>
      <w:r w:rsidR="00EF1C2E">
        <w:rPr>
          <w:rFonts w:ascii="Arial" w:hAnsi="Arial" w:cs="Arial"/>
        </w:rPr>
        <w:t xml:space="preserve"> L</w:t>
      </w:r>
      <w:r w:rsidR="00AC1588" w:rsidRPr="00CC04FB">
        <w:rPr>
          <w:rFonts w:ascii="Arial" w:hAnsi="Arial" w:cs="Arial"/>
        </w:rPr>
        <w:t>eave requested in excess of these days may be granted, subject to the line manager’s approval,</w:t>
      </w:r>
      <w:r w:rsidR="005D42BE" w:rsidRPr="00CC04FB">
        <w:rPr>
          <w:rFonts w:ascii="Arial" w:hAnsi="Arial" w:cs="Arial"/>
        </w:rPr>
        <w:t xml:space="preserve"> to be taken from the empl</w:t>
      </w:r>
      <w:r w:rsidR="00AC1588" w:rsidRPr="00CC04FB">
        <w:rPr>
          <w:rFonts w:ascii="Arial" w:hAnsi="Arial" w:cs="Arial"/>
        </w:rPr>
        <w:t>oyee’s annual leave entitlement or as unpaid leave.</w:t>
      </w:r>
    </w:p>
    <w:p w:rsidR="0047262A" w:rsidRPr="00CC04FB" w:rsidRDefault="00F947F6" w:rsidP="00F5693C">
      <w:pPr>
        <w:pStyle w:val="ListParagraph"/>
        <w:numPr>
          <w:ilvl w:val="0"/>
          <w:numId w:val="4"/>
        </w:numPr>
        <w:jc w:val="left"/>
        <w:rPr>
          <w:rFonts w:ascii="Arial" w:hAnsi="Arial" w:cs="Arial"/>
        </w:rPr>
      </w:pPr>
      <w:r w:rsidRPr="00CC04FB">
        <w:rPr>
          <w:rFonts w:ascii="Arial" w:hAnsi="Arial" w:cs="Arial"/>
        </w:rPr>
        <w:t xml:space="preserve">Ensure that </w:t>
      </w:r>
      <w:r w:rsidR="00204870" w:rsidRPr="00CC04FB">
        <w:rPr>
          <w:rFonts w:ascii="Arial" w:hAnsi="Arial" w:cs="Arial"/>
        </w:rPr>
        <w:t xml:space="preserve">staff </w:t>
      </w:r>
      <w:r w:rsidRPr="00CC04FB">
        <w:rPr>
          <w:rFonts w:ascii="Arial" w:hAnsi="Arial" w:cs="Arial"/>
        </w:rPr>
        <w:t xml:space="preserve">who are </w:t>
      </w:r>
      <w:r w:rsidR="00204870" w:rsidRPr="00CC04FB">
        <w:rPr>
          <w:rFonts w:ascii="Arial" w:hAnsi="Arial" w:cs="Arial"/>
        </w:rPr>
        <w:t>absent from work due to</w:t>
      </w:r>
      <w:r w:rsidR="007430D9" w:rsidRPr="00CC04FB">
        <w:rPr>
          <w:rFonts w:ascii="Arial" w:hAnsi="Arial" w:cs="Arial"/>
        </w:rPr>
        <w:t xml:space="preserve"> mobilisation and/or at training even</w:t>
      </w:r>
      <w:r w:rsidR="00931D46" w:rsidRPr="00CC04FB">
        <w:rPr>
          <w:rFonts w:ascii="Arial" w:hAnsi="Arial" w:cs="Arial"/>
        </w:rPr>
        <w:t>t</w:t>
      </w:r>
      <w:r w:rsidR="007430D9" w:rsidRPr="00CC04FB">
        <w:rPr>
          <w:rFonts w:ascii="Arial" w:hAnsi="Arial" w:cs="Arial"/>
        </w:rPr>
        <w:t>s w</w:t>
      </w:r>
      <w:r w:rsidRPr="00CC04FB">
        <w:rPr>
          <w:rFonts w:ascii="Arial" w:hAnsi="Arial" w:cs="Arial"/>
        </w:rPr>
        <w:t>ill not be treated adversely.</w:t>
      </w:r>
    </w:p>
    <w:p w:rsidR="00F947F6" w:rsidRPr="00CC04FB" w:rsidRDefault="00F947F6" w:rsidP="00F5693C">
      <w:pPr>
        <w:pStyle w:val="ListParagraph"/>
        <w:numPr>
          <w:ilvl w:val="0"/>
          <w:numId w:val="4"/>
        </w:numPr>
        <w:jc w:val="left"/>
        <w:rPr>
          <w:rFonts w:ascii="Arial" w:hAnsi="Arial" w:cs="Arial"/>
        </w:rPr>
      </w:pPr>
      <w:r w:rsidRPr="00CC04FB">
        <w:rPr>
          <w:rFonts w:ascii="Arial" w:hAnsi="Arial" w:cs="Arial"/>
        </w:rPr>
        <w:t>Publicise our commitments to the Armed Forces through the University’</w:t>
      </w:r>
      <w:r w:rsidR="004F30A7" w:rsidRPr="00CC04FB">
        <w:rPr>
          <w:rFonts w:ascii="Arial" w:hAnsi="Arial" w:cs="Arial"/>
        </w:rPr>
        <w:t xml:space="preserve">s website/intranet, staff recruitment material </w:t>
      </w:r>
      <w:r w:rsidRPr="00CC04FB">
        <w:rPr>
          <w:rFonts w:ascii="Arial" w:hAnsi="Arial" w:cs="Arial"/>
        </w:rPr>
        <w:t>and the Employee Handbook.</w:t>
      </w:r>
    </w:p>
    <w:p w:rsidR="0098241A" w:rsidRPr="00CC04FB" w:rsidRDefault="0098241A" w:rsidP="0098241A">
      <w:pPr>
        <w:jc w:val="left"/>
        <w:rPr>
          <w:rFonts w:ascii="Arial" w:hAnsi="Arial" w:cs="Arial"/>
          <w:b/>
        </w:rPr>
      </w:pPr>
    </w:p>
    <w:p w:rsidR="0098241A" w:rsidRPr="00CC04FB" w:rsidRDefault="00A80F67" w:rsidP="0098241A">
      <w:pPr>
        <w:jc w:val="left"/>
        <w:rPr>
          <w:rFonts w:ascii="Arial" w:hAnsi="Arial" w:cs="Arial"/>
          <w:b/>
        </w:rPr>
      </w:pPr>
      <w:r w:rsidRPr="00CC04FB">
        <w:rPr>
          <w:rFonts w:ascii="Arial" w:hAnsi="Arial" w:cs="Arial"/>
          <w:b/>
        </w:rPr>
        <w:t xml:space="preserve">3.  </w:t>
      </w:r>
      <w:r w:rsidR="00C14DB7" w:rsidRPr="00CC04FB">
        <w:rPr>
          <w:rFonts w:ascii="Arial" w:hAnsi="Arial" w:cs="Arial"/>
          <w:b/>
        </w:rPr>
        <w:t xml:space="preserve">Mobilisation </w:t>
      </w:r>
    </w:p>
    <w:p w:rsidR="002F3644" w:rsidRPr="00CC04FB" w:rsidRDefault="00B84A22" w:rsidP="00CC0F4E">
      <w:pPr>
        <w:jc w:val="left"/>
        <w:rPr>
          <w:rFonts w:ascii="Arial" w:hAnsi="Arial" w:cs="Arial"/>
        </w:rPr>
      </w:pPr>
      <w:r w:rsidRPr="00CC04FB">
        <w:rPr>
          <w:rFonts w:ascii="Arial" w:hAnsi="Arial" w:cs="Arial"/>
        </w:rPr>
        <w:t>Reservists give up their time to train and serve alongside the regular forces.  Reserve roles are diverse: as well as taking part in operational deployments, Reservists are called out to help with emergency situations in the UK</w:t>
      </w:r>
      <w:r w:rsidR="006D1299">
        <w:rPr>
          <w:rFonts w:ascii="Arial" w:hAnsi="Arial" w:cs="Arial"/>
        </w:rPr>
        <w:t xml:space="preserve"> (Military Aid to the Civil Authorities)</w:t>
      </w:r>
      <w:r w:rsidRPr="00CC04FB">
        <w:rPr>
          <w:rFonts w:ascii="Arial" w:hAnsi="Arial" w:cs="Arial"/>
        </w:rPr>
        <w:t xml:space="preserve">, undertake military ceremonial duties and engage with local communities.  </w:t>
      </w:r>
      <w:r w:rsidR="00CC0F4E" w:rsidRPr="00CC04FB">
        <w:rPr>
          <w:rFonts w:ascii="Arial" w:hAnsi="Arial" w:cs="Arial"/>
        </w:rPr>
        <w:t xml:space="preserve">Reservists </w:t>
      </w:r>
      <w:r w:rsidRPr="00CC04FB">
        <w:rPr>
          <w:rFonts w:ascii="Arial" w:hAnsi="Arial" w:cs="Arial"/>
        </w:rPr>
        <w:t xml:space="preserve">often </w:t>
      </w:r>
      <w:r w:rsidR="00CC0F4E" w:rsidRPr="00CC04FB">
        <w:rPr>
          <w:rFonts w:ascii="Arial" w:hAnsi="Arial" w:cs="Arial"/>
        </w:rPr>
        <w:t>combin</w:t>
      </w:r>
      <w:r w:rsidRPr="00CC04FB">
        <w:rPr>
          <w:rFonts w:ascii="Arial" w:hAnsi="Arial" w:cs="Arial"/>
        </w:rPr>
        <w:t>e</w:t>
      </w:r>
      <w:r w:rsidR="00CC0F4E" w:rsidRPr="00CC04FB">
        <w:rPr>
          <w:rFonts w:ascii="Arial" w:hAnsi="Arial" w:cs="Arial"/>
        </w:rPr>
        <w:t xml:space="preserve"> a military role with a civilian career and as Reserves, they may be mobilised at any time for full-time operation</w:t>
      </w:r>
      <w:r w:rsidRPr="00CC04FB">
        <w:rPr>
          <w:rFonts w:ascii="Arial" w:hAnsi="Arial" w:cs="Arial"/>
        </w:rPr>
        <w:t>s</w:t>
      </w:r>
      <w:r w:rsidR="00CC0F4E" w:rsidRPr="00CC04FB">
        <w:rPr>
          <w:rFonts w:ascii="Arial" w:hAnsi="Arial" w:cs="Arial"/>
        </w:rPr>
        <w:t xml:space="preserve"> and will be required to attend training, for example at a training camp and/or to participate in </w:t>
      </w:r>
      <w:r w:rsidRPr="00CC04FB">
        <w:rPr>
          <w:rFonts w:ascii="Arial" w:hAnsi="Arial" w:cs="Arial"/>
        </w:rPr>
        <w:t xml:space="preserve">events such as </w:t>
      </w:r>
      <w:r w:rsidR="00CC0F4E" w:rsidRPr="00CC04FB">
        <w:rPr>
          <w:rFonts w:ascii="Arial" w:hAnsi="Arial" w:cs="Arial"/>
        </w:rPr>
        <w:t xml:space="preserve">Armed Forces Day.  </w:t>
      </w:r>
    </w:p>
    <w:p w:rsidR="002F3644" w:rsidRPr="00CC04FB" w:rsidRDefault="002F3644" w:rsidP="00CC0F4E">
      <w:pPr>
        <w:jc w:val="left"/>
        <w:rPr>
          <w:rFonts w:ascii="Arial" w:hAnsi="Arial" w:cs="Arial"/>
        </w:rPr>
      </w:pPr>
    </w:p>
    <w:p w:rsidR="0036771B" w:rsidRPr="00CC04FB" w:rsidRDefault="002F3644" w:rsidP="00CC0F4E">
      <w:pPr>
        <w:jc w:val="left"/>
        <w:rPr>
          <w:rFonts w:ascii="Arial" w:hAnsi="Arial" w:cs="Arial"/>
        </w:rPr>
      </w:pPr>
      <w:r w:rsidRPr="00CC04FB">
        <w:rPr>
          <w:rFonts w:ascii="Arial" w:hAnsi="Arial" w:cs="Arial"/>
        </w:rPr>
        <w:t>There are two main types of mobilisation: voluntary - where Reservists may volunteer for mobilisation to experience the challenges of deployment and to put their training to practical use</w:t>
      </w:r>
      <w:r w:rsidR="0036771B" w:rsidRPr="00CC04FB">
        <w:rPr>
          <w:rFonts w:ascii="Arial" w:hAnsi="Arial" w:cs="Arial"/>
        </w:rPr>
        <w:t>,</w:t>
      </w:r>
      <w:r w:rsidRPr="00CC04FB">
        <w:rPr>
          <w:rFonts w:ascii="Arial" w:hAnsi="Arial" w:cs="Arial"/>
        </w:rPr>
        <w:t xml:space="preserve"> and compulsory - </w:t>
      </w:r>
      <w:r w:rsidR="002C7EE4" w:rsidRPr="00CC04FB">
        <w:rPr>
          <w:rFonts w:ascii="Arial" w:hAnsi="Arial" w:cs="Arial"/>
        </w:rPr>
        <w:t>where Reservists are called out for military operations</w:t>
      </w:r>
      <w:r w:rsidRPr="00CC04FB">
        <w:rPr>
          <w:rFonts w:ascii="Arial" w:hAnsi="Arial" w:cs="Arial"/>
        </w:rPr>
        <w:t xml:space="preserve"> to supplement the Regular Forces on operations.</w:t>
      </w:r>
      <w:r w:rsidR="002C7EE4" w:rsidRPr="00CC04FB">
        <w:rPr>
          <w:rFonts w:ascii="Arial" w:hAnsi="Arial" w:cs="Arial"/>
        </w:rPr>
        <w:t xml:space="preserve"> </w:t>
      </w:r>
      <w:r w:rsidR="006D1299">
        <w:rPr>
          <w:rFonts w:ascii="Arial" w:hAnsi="Arial" w:cs="Arial"/>
        </w:rPr>
        <w:t>Voluntary mobilisation requires</w:t>
      </w:r>
      <w:r w:rsidR="0036771B" w:rsidRPr="00CC04FB">
        <w:rPr>
          <w:rFonts w:ascii="Arial" w:hAnsi="Arial" w:cs="Arial"/>
        </w:rPr>
        <w:t xml:space="preserve"> the consent of the University</w:t>
      </w:r>
      <w:r w:rsidR="00854E3C">
        <w:rPr>
          <w:rFonts w:ascii="Arial" w:hAnsi="Arial" w:cs="Arial"/>
        </w:rPr>
        <w:t xml:space="preserve">. To minimise the impact on the university, allow enough time to arrange appropriate cover as required, or to amend academic/professional services programmes, </w:t>
      </w:r>
      <w:r w:rsidR="0014109F">
        <w:rPr>
          <w:rFonts w:ascii="Arial" w:hAnsi="Arial" w:cs="Arial"/>
        </w:rPr>
        <w:lastRenderedPageBreak/>
        <w:t>appl</w:t>
      </w:r>
      <w:r w:rsidR="00854E3C">
        <w:rPr>
          <w:rFonts w:ascii="Arial" w:hAnsi="Arial" w:cs="Arial"/>
        </w:rPr>
        <w:t xml:space="preserve">ications are to be submitted as early as possible in order to increase the likelihood of approval.  </w:t>
      </w:r>
    </w:p>
    <w:p w:rsidR="0036771B" w:rsidRPr="00CC04FB" w:rsidRDefault="0036771B" w:rsidP="00CC0F4E">
      <w:pPr>
        <w:jc w:val="left"/>
        <w:rPr>
          <w:rFonts w:ascii="Arial" w:hAnsi="Arial" w:cs="Arial"/>
        </w:rPr>
      </w:pPr>
    </w:p>
    <w:p w:rsidR="002F3644" w:rsidRPr="00CC04FB" w:rsidRDefault="0036771B" w:rsidP="00CC0F4E">
      <w:pPr>
        <w:jc w:val="left"/>
        <w:rPr>
          <w:rFonts w:ascii="Arial" w:hAnsi="Arial" w:cs="Arial"/>
        </w:rPr>
      </w:pPr>
      <w:r w:rsidRPr="00CC04FB">
        <w:rPr>
          <w:rFonts w:ascii="Arial" w:hAnsi="Arial" w:cs="Arial"/>
        </w:rPr>
        <w:t xml:space="preserve">The </w:t>
      </w:r>
      <w:r w:rsidR="002F3644" w:rsidRPr="00CC04FB">
        <w:rPr>
          <w:rFonts w:ascii="Arial" w:hAnsi="Arial" w:cs="Arial"/>
        </w:rPr>
        <w:t xml:space="preserve">Reserve </w:t>
      </w:r>
      <w:r w:rsidRPr="00CC04FB">
        <w:rPr>
          <w:rFonts w:ascii="Arial" w:hAnsi="Arial" w:cs="Arial"/>
        </w:rPr>
        <w:t>F</w:t>
      </w:r>
      <w:r w:rsidR="002F3644" w:rsidRPr="00CC04FB">
        <w:rPr>
          <w:rFonts w:ascii="Arial" w:hAnsi="Arial" w:cs="Arial"/>
        </w:rPr>
        <w:t>orces Act 1996</w:t>
      </w:r>
      <w:r w:rsidR="00B86D33" w:rsidRPr="00CC04FB">
        <w:rPr>
          <w:rFonts w:ascii="Arial" w:hAnsi="Arial" w:cs="Arial"/>
        </w:rPr>
        <w:t>,</w:t>
      </w:r>
      <w:r w:rsidR="002F3644" w:rsidRPr="00CC04FB">
        <w:rPr>
          <w:rFonts w:ascii="Arial" w:hAnsi="Arial" w:cs="Arial"/>
        </w:rPr>
        <w:t xml:space="preserve"> provides for three main powers under which mobilisation can take place:</w:t>
      </w:r>
    </w:p>
    <w:p w:rsidR="002F3644" w:rsidRPr="00CC04FB" w:rsidRDefault="002F3644" w:rsidP="00CC0F4E">
      <w:pPr>
        <w:jc w:val="left"/>
        <w:rPr>
          <w:rFonts w:ascii="Arial" w:hAnsi="Arial" w:cs="Arial"/>
        </w:rPr>
      </w:pPr>
    </w:p>
    <w:p w:rsidR="002F3644" w:rsidRPr="00CC04FB" w:rsidRDefault="002F3644" w:rsidP="00CC0F4E">
      <w:pPr>
        <w:jc w:val="left"/>
        <w:rPr>
          <w:rFonts w:ascii="Arial" w:hAnsi="Arial" w:cs="Arial"/>
        </w:rPr>
      </w:pPr>
      <w:r w:rsidRPr="00CC04FB">
        <w:rPr>
          <w:rFonts w:ascii="Arial" w:hAnsi="Arial" w:cs="Arial"/>
        </w:rPr>
        <w:t>1.  If it appears that national danger is imminent or a great emergency has arisen or in the event of an actual or apprehended attack on the United Kingdom.</w:t>
      </w:r>
    </w:p>
    <w:p w:rsidR="002F3644" w:rsidRPr="00CC04FB" w:rsidRDefault="002F3644" w:rsidP="00CC0F4E">
      <w:pPr>
        <w:jc w:val="left"/>
        <w:rPr>
          <w:rFonts w:ascii="Arial" w:hAnsi="Arial" w:cs="Arial"/>
        </w:rPr>
      </w:pPr>
      <w:r w:rsidRPr="00CC04FB">
        <w:rPr>
          <w:rFonts w:ascii="Arial" w:hAnsi="Arial" w:cs="Arial"/>
        </w:rPr>
        <w:t xml:space="preserve">2. </w:t>
      </w:r>
      <w:r w:rsidR="0036771B" w:rsidRPr="00CC04FB">
        <w:rPr>
          <w:rFonts w:ascii="Arial" w:hAnsi="Arial" w:cs="Arial"/>
        </w:rPr>
        <w:t xml:space="preserve"> </w:t>
      </w:r>
      <w:r w:rsidRPr="00CC04FB">
        <w:rPr>
          <w:rFonts w:ascii="Arial" w:hAnsi="Arial" w:cs="Arial"/>
        </w:rPr>
        <w:t>If it appears that warlike operations are in preparation or progress.</w:t>
      </w:r>
    </w:p>
    <w:p w:rsidR="002F3644" w:rsidRPr="00CC04FB" w:rsidRDefault="002F3644" w:rsidP="00CC0F4E">
      <w:pPr>
        <w:jc w:val="left"/>
        <w:rPr>
          <w:rFonts w:ascii="Arial" w:hAnsi="Arial" w:cs="Arial"/>
        </w:rPr>
      </w:pPr>
      <w:r w:rsidRPr="00CC04FB">
        <w:rPr>
          <w:rFonts w:ascii="Arial" w:hAnsi="Arial" w:cs="Arial"/>
        </w:rPr>
        <w:t>3.</w:t>
      </w:r>
      <w:r w:rsidR="0036771B" w:rsidRPr="00CC04FB">
        <w:rPr>
          <w:rFonts w:ascii="Arial" w:hAnsi="Arial" w:cs="Arial"/>
        </w:rPr>
        <w:t xml:space="preserve"> </w:t>
      </w:r>
      <w:r w:rsidRPr="00CC04FB">
        <w:rPr>
          <w:rFonts w:ascii="Arial" w:hAnsi="Arial" w:cs="Arial"/>
        </w:rPr>
        <w:t xml:space="preserve"> If it appears necessary or desirable to use Armed Forces on operations outside the United Kingdom for the protection of life or property; or on operations anywhere in the world for the alleviation of distress or the preservation of life or property in time of disaster or apprehended disaster. </w:t>
      </w:r>
    </w:p>
    <w:p w:rsidR="0036771B" w:rsidRPr="00CC04FB" w:rsidRDefault="0036771B" w:rsidP="00CC0F4E">
      <w:pPr>
        <w:jc w:val="left"/>
        <w:rPr>
          <w:rFonts w:ascii="Arial" w:hAnsi="Arial" w:cs="Arial"/>
        </w:rPr>
      </w:pPr>
    </w:p>
    <w:p w:rsidR="00C61384" w:rsidRDefault="0036771B" w:rsidP="00CC0F4E">
      <w:pPr>
        <w:jc w:val="left"/>
        <w:rPr>
          <w:rFonts w:ascii="Arial" w:hAnsi="Arial" w:cs="Arial"/>
          <w:lang w:val="en"/>
        </w:rPr>
      </w:pPr>
      <w:r w:rsidRPr="00CC04FB">
        <w:rPr>
          <w:rFonts w:ascii="Arial" w:hAnsi="Arial" w:cs="Arial"/>
        </w:rPr>
        <w:t>The maximum period of mobilisation depends on the scale and nature of the operation and it can last for several months.  A period of mobilisation contains three distinct phases: pre-deployment training dependent on the nature of the conflict, the operational tour itself and post-tour leave.</w:t>
      </w:r>
      <w:r w:rsidR="00CD7D90" w:rsidRPr="00CC04FB">
        <w:rPr>
          <w:rFonts w:ascii="Arial" w:hAnsi="Arial" w:cs="Arial"/>
          <w:lang w:val="en"/>
        </w:rPr>
        <w:t xml:space="preserve"> </w:t>
      </w:r>
      <w:r w:rsidR="007F075A">
        <w:rPr>
          <w:rFonts w:ascii="Arial" w:hAnsi="Arial" w:cs="Arial"/>
          <w:lang w:val="en"/>
        </w:rPr>
        <w:t>Although the Reserve Forces Act gives no statutory requirement for a warning period prior to mobilisation, subject to the severity and immediacy of the crisis, the Reservist will receive at least three weeks’ warning of the date that the</w:t>
      </w:r>
      <w:r w:rsidR="00C61384">
        <w:rPr>
          <w:rFonts w:ascii="Arial" w:hAnsi="Arial" w:cs="Arial"/>
          <w:lang w:val="en"/>
        </w:rPr>
        <w:t>y are</w:t>
      </w:r>
      <w:r w:rsidR="007F075A">
        <w:rPr>
          <w:rFonts w:ascii="Arial" w:hAnsi="Arial" w:cs="Arial"/>
          <w:lang w:val="en"/>
        </w:rPr>
        <w:t xml:space="preserve"> required to report for mobilisation</w:t>
      </w:r>
      <w:r w:rsidR="00C61384">
        <w:rPr>
          <w:rFonts w:ascii="Arial" w:hAnsi="Arial" w:cs="Arial"/>
          <w:lang w:val="en"/>
        </w:rPr>
        <w:t>, but this could be less if they are needed urgently</w:t>
      </w:r>
      <w:r w:rsidR="000C7C11">
        <w:rPr>
          <w:rFonts w:ascii="Arial" w:hAnsi="Arial" w:cs="Arial"/>
          <w:lang w:val="en"/>
        </w:rPr>
        <w:t>.</w:t>
      </w:r>
    </w:p>
    <w:p w:rsidR="00C61384" w:rsidRDefault="00C61384" w:rsidP="00CC0F4E">
      <w:pPr>
        <w:jc w:val="left"/>
        <w:rPr>
          <w:rFonts w:ascii="Arial" w:hAnsi="Arial" w:cs="Arial"/>
          <w:lang w:val="en"/>
        </w:rPr>
      </w:pPr>
    </w:p>
    <w:p w:rsidR="0036771B" w:rsidRPr="00CC04FB" w:rsidRDefault="0036771B" w:rsidP="00CC0F4E">
      <w:pPr>
        <w:jc w:val="left"/>
        <w:rPr>
          <w:rFonts w:ascii="Arial" w:hAnsi="Arial" w:cs="Arial"/>
          <w:b/>
        </w:rPr>
      </w:pPr>
      <w:r w:rsidRPr="00CC04FB">
        <w:rPr>
          <w:rFonts w:ascii="Arial" w:hAnsi="Arial" w:cs="Arial"/>
          <w:b/>
        </w:rPr>
        <w:t>4. Contractual implications</w:t>
      </w:r>
    </w:p>
    <w:p w:rsidR="00204870" w:rsidRPr="00CC04FB" w:rsidRDefault="000C7C11" w:rsidP="0098241A">
      <w:pPr>
        <w:jc w:val="left"/>
        <w:rPr>
          <w:rFonts w:ascii="Arial" w:hAnsi="Arial" w:cs="Arial"/>
        </w:rPr>
      </w:pPr>
      <w:r>
        <w:rPr>
          <w:rFonts w:ascii="Arial" w:hAnsi="Arial" w:cs="Arial"/>
        </w:rPr>
        <w:t>In the event of c</w:t>
      </w:r>
      <w:r w:rsidR="0098241A" w:rsidRPr="00CC04FB">
        <w:rPr>
          <w:rFonts w:ascii="Arial" w:hAnsi="Arial" w:cs="Arial"/>
        </w:rPr>
        <w:t>ompul</w:t>
      </w:r>
      <w:r w:rsidR="00A45E62" w:rsidRPr="00CC04FB">
        <w:rPr>
          <w:rFonts w:ascii="Arial" w:hAnsi="Arial" w:cs="Arial"/>
        </w:rPr>
        <w:t xml:space="preserve">sory or </w:t>
      </w:r>
      <w:r>
        <w:rPr>
          <w:rFonts w:ascii="Arial" w:hAnsi="Arial" w:cs="Arial"/>
        </w:rPr>
        <w:t>v</w:t>
      </w:r>
      <w:r w:rsidR="00A45E62" w:rsidRPr="00CC04FB">
        <w:rPr>
          <w:rFonts w:ascii="Arial" w:hAnsi="Arial" w:cs="Arial"/>
        </w:rPr>
        <w:t>oluntary m</w:t>
      </w:r>
      <w:r w:rsidR="0098241A" w:rsidRPr="00CC04FB">
        <w:rPr>
          <w:rFonts w:ascii="Arial" w:hAnsi="Arial" w:cs="Arial"/>
        </w:rPr>
        <w:t xml:space="preserve">obilisation, the contract of employment with the University will be continuous </w:t>
      </w:r>
      <w:r w:rsidR="00A45E62" w:rsidRPr="00CC04FB">
        <w:rPr>
          <w:rFonts w:ascii="Arial" w:hAnsi="Arial" w:cs="Arial"/>
        </w:rPr>
        <w:t xml:space="preserve">and the individual will be granted unpaid leave. </w:t>
      </w:r>
    </w:p>
    <w:p w:rsidR="006B5305" w:rsidRPr="00CC04FB" w:rsidRDefault="006B5305" w:rsidP="0098241A">
      <w:pPr>
        <w:jc w:val="left"/>
        <w:rPr>
          <w:rFonts w:ascii="Arial" w:hAnsi="Arial" w:cs="Arial"/>
        </w:rPr>
      </w:pPr>
    </w:p>
    <w:p w:rsidR="006B5305" w:rsidRPr="00CC04FB" w:rsidRDefault="006B5305" w:rsidP="0098241A">
      <w:pPr>
        <w:jc w:val="left"/>
        <w:rPr>
          <w:rFonts w:ascii="Arial" w:hAnsi="Arial" w:cs="Arial"/>
        </w:rPr>
      </w:pPr>
      <w:r w:rsidRPr="00CC04FB">
        <w:rPr>
          <w:rFonts w:ascii="Arial" w:hAnsi="Arial" w:cs="Arial"/>
        </w:rPr>
        <w:t xml:space="preserve">The continuity of the Reservist’s period of employment with the University will not be broken by the period of mobilisation if the employee is reinstated to their former employment within six months of demobilisation.  </w:t>
      </w:r>
    </w:p>
    <w:p w:rsidR="00F5693C" w:rsidRPr="00CC04FB" w:rsidRDefault="00F5693C" w:rsidP="0098241A">
      <w:pPr>
        <w:jc w:val="left"/>
        <w:rPr>
          <w:rFonts w:ascii="Arial" w:hAnsi="Arial" w:cs="Arial"/>
        </w:rPr>
      </w:pPr>
    </w:p>
    <w:p w:rsidR="0098241A" w:rsidRPr="00CC04FB" w:rsidRDefault="00A45E62" w:rsidP="0098241A">
      <w:pPr>
        <w:jc w:val="left"/>
        <w:rPr>
          <w:rFonts w:ascii="Arial" w:hAnsi="Arial" w:cs="Arial"/>
        </w:rPr>
      </w:pPr>
      <w:r w:rsidRPr="00CC04FB">
        <w:rPr>
          <w:rFonts w:ascii="Arial" w:hAnsi="Arial" w:cs="Arial"/>
        </w:rPr>
        <w:t>T</w:t>
      </w:r>
      <w:r w:rsidR="0098241A" w:rsidRPr="00CC04FB">
        <w:rPr>
          <w:rFonts w:ascii="Arial" w:hAnsi="Arial" w:cs="Arial"/>
        </w:rPr>
        <w:t xml:space="preserve">here </w:t>
      </w:r>
      <w:r w:rsidR="006019BE">
        <w:rPr>
          <w:rFonts w:ascii="Arial" w:hAnsi="Arial" w:cs="Arial"/>
        </w:rPr>
        <w:t>is</w:t>
      </w:r>
      <w:r w:rsidR="0098241A" w:rsidRPr="00CC04FB">
        <w:rPr>
          <w:rFonts w:ascii="Arial" w:hAnsi="Arial" w:cs="Arial"/>
        </w:rPr>
        <w:t xml:space="preserve"> no entitlement to </w:t>
      </w:r>
      <w:r w:rsidR="006D1299">
        <w:rPr>
          <w:rFonts w:ascii="Arial" w:hAnsi="Arial" w:cs="Arial"/>
        </w:rPr>
        <w:t xml:space="preserve">University </w:t>
      </w:r>
      <w:r w:rsidR="0098241A" w:rsidRPr="00CC04FB">
        <w:rPr>
          <w:rFonts w:ascii="Arial" w:hAnsi="Arial" w:cs="Arial"/>
        </w:rPr>
        <w:t>pay or benefits</w:t>
      </w:r>
      <w:r w:rsidR="006B5305" w:rsidRPr="00CC04FB">
        <w:rPr>
          <w:rFonts w:ascii="Arial" w:hAnsi="Arial" w:cs="Arial"/>
        </w:rPr>
        <w:t xml:space="preserve"> during the mobilisation when the individual is absent from work.</w:t>
      </w:r>
      <w:r w:rsidR="0098241A" w:rsidRPr="00CC04FB">
        <w:rPr>
          <w:rFonts w:ascii="Arial" w:hAnsi="Arial" w:cs="Arial"/>
        </w:rPr>
        <w:t xml:space="preserve"> During mobilisation, the M</w:t>
      </w:r>
      <w:r w:rsidRPr="00CC04FB">
        <w:rPr>
          <w:rFonts w:ascii="Arial" w:hAnsi="Arial" w:cs="Arial"/>
        </w:rPr>
        <w:t>inistry of Defence</w:t>
      </w:r>
      <w:r w:rsidR="0098241A" w:rsidRPr="00CC04FB">
        <w:rPr>
          <w:rFonts w:ascii="Arial" w:hAnsi="Arial" w:cs="Arial"/>
        </w:rPr>
        <w:t xml:space="preserve"> will assume responsibility of the Reservist</w:t>
      </w:r>
      <w:r w:rsidR="006D1299">
        <w:rPr>
          <w:rFonts w:ascii="Arial" w:hAnsi="Arial" w:cs="Arial"/>
        </w:rPr>
        <w:t>’</w:t>
      </w:r>
      <w:r w:rsidR="0098241A" w:rsidRPr="00CC04FB">
        <w:rPr>
          <w:rFonts w:ascii="Arial" w:hAnsi="Arial" w:cs="Arial"/>
        </w:rPr>
        <w:t>s salary, paying a basic rate according to the Reservist’s rank.  It is the Reservist’s responsibility to claim the difference from the M</w:t>
      </w:r>
      <w:r w:rsidRPr="00CC04FB">
        <w:rPr>
          <w:rFonts w:ascii="Arial" w:hAnsi="Arial" w:cs="Arial"/>
        </w:rPr>
        <w:t xml:space="preserve">inistry of Defence </w:t>
      </w:r>
      <w:r w:rsidR="00F5693C" w:rsidRPr="00CC04FB">
        <w:rPr>
          <w:rFonts w:ascii="Arial" w:hAnsi="Arial" w:cs="Arial"/>
        </w:rPr>
        <w:t>if s</w:t>
      </w:r>
      <w:r w:rsidR="0098241A" w:rsidRPr="00CC04FB">
        <w:rPr>
          <w:rFonts w:ascii="Arial" w:hAnsi="Arial" w:cs="Arial"/>
        </w:rPr>
        <w:t>ervice pay is less than what the Reservist would receive from the University.</w:t>
      </w:r>
    </w:p>
    <w:p w:rsidR="0098241A" w:rsidRPr="00CC04FB" w:rsidRDefault="0098241A" w:rsidP="0098241A">
      <w:pPr>
        <w:jc w:val="left"/>
        <w:rPr>
          <w:rFonts w:ascii="Arial" w:hAnsi="Arial" w:cs="Arial"/>
        </w:rPr>
      </w:pPr>
    </w:p>
    <w:p w:rsidR="0098241A" w:rsidRPr="00CC04FB" w:rsidRDefault="0098241A" w:rsidP="0098241A">
      <w:pPr>
        <w:jc w:val="left"/>
        <w:rPr>
          <w:rFonts w:ascii="Arial" w:hAnsi="Arial" w:cs="Arial"/>
        </w:rPr>
      </w:pPr>
      <w:r w:rsidRPr="00CC04FB">
        <w:rPr>
          <w:rFonts w:ascii="Arial" w:hAnsi="Arial" w:cs="Arial"/>
        </w:rPr>
        <w:t xml:space="preserve">Reservist members of staff will not accrue annual leave </w:t>
      </w:r>
      <w:r w:rsidR="005D42BE" w:rsidRPr="00CC04FB">
        <w:rPr>
          <w:rFonts w:ascii="Arial" w:hAnsi="Arial" w:cs="Arial"/>
        </w:rPr>
        <w:t xml:space="preserve">with the University </w:t>
      </w:r>
      <w:r w:rsidRPr="00CC04FB">
        <w:rPr>
          <w:rFonts w:ascii="Arial" w:hAnsi="Arial" w:cs="Arial"/>
        </w:rPr>
        <w:t>during the period of mobilisation.  This is because Reservists accrue annual leave with the M</w:t>
      </w:r>
      <w:r w:rsidR="00F5693C" w:rsidRPr="00CC04FB">
        <w:rPr>
          <w:rFonts w:ascii="Arial" w:hAnsi="Arial" w:cs="Arial"/>
        </w:rPr>
        <w:t>inistry of Defence</w:t>
      </w:r>
      <w:r w:rsidRPr="00CC04FB">
        <w:rPr>
          <w:rFonts w:ascii="Arial" w:hAnsi="Arial" w:cs="Arial"/>
        </w:rPr>
        <w:t xml:space="preserve"> whilst they are in full-time service – when they demobilise Reservists are entitled to a period of post-operational leave paid by the M</w:t>
      </w:r>
      <w:r w:rsidR="00A45E62" w:rsidRPr="00CC04FB">
        <w:rPr>
          <w:rFonts w:ascii="Arial" w:hAnsi="Arial" w:cs="Arial"/>
        </w:rPr>
        <w:t>inistry of Defence.</w:t>
      </w:r>
    </w:p>
    <w:p w:rsidR="00A45E62" w:rsidRPr="00CC04FB" w:rsidRDefault="00A45E62" w:rsidP="0098241A">
      <w:pPr>
        <w:jc w:val="left"/>
        <w:rPr>
          <w:rFonts w:ascii="Arial" w:hAnsi="Arial" w:cs="Arial"/>
        </w:rPr>
      </w:pPr>
    </w:p>
    <w:p w:rsidR="00650F1C" w:rsidRDefault="0036771B" w:rsidP="00650F1C">
      <w:pPr>
        <w:widowControl w:val="0"/>
        <w:autoSpaceDE w:val="0"/>
        <w:autoSpaceDN w:val="0"/>
        <w:adjustRightInd w:val="0"/>
        <w:ind w:right="187"/>
        <w:jc w:val="left"/>
        <w:rPr>
          <w:rFonts w:ascii="Arial" w:hAnsi="Arial" w:cs="Arial"/>
          <w:color w:val="000000"/>
        </w:rPr>
      </w:pPr>
      <w:r w:rsidRPr="00CC04FB">
        <w:rPr>
          <w:rFonts w:ascii="Arial" w:hAnsi="Arial" w:cs="Arial"/>
        </w:rPr>
        <w:t>The r</w:t>
      </w:r>
      <w:r w:rsidR="00A45E62" w:rsidRPr="00CC04FB">
        <w:rPr>
          <w:rFonts w:ascii="Arial" w:hAnsi="Arial" w:cs="Arial"/>
        </w:rPr>
        <w:t xml:space="preserve">ules of the Teachers’ Pension Scheme and/or the Local Government Pension Scheme </w:t>
      </w:r>
      <w:r w:rsidR="00CD7D90" w:rsidRPr="00CC04FB">
        <w:rPr>
          <w:rFonts w:ascii="Arial" w:hAnsi="Arial" w:cs="Arial"/>
        </w:rPr>
        <w:t>may</w:t>
      </w:r>
      <w:r w:rsidR="00A45E62" w:rsidRPr="00CC04FB">
        <w:rPr>
          <w:rFonts w:ascii="Arial" w:hAnsi="Arial" w:cs="Arial"/>
        </w:rPr>
        <w:t xml:space="preserve"> </w:t>
      </w:r>
      <w:r w:rsidR="00CD7D90" w:rsidRPr="00CC04FB">
        <w:rPr>
          <w:rFonts w:ascii="Arial" w:hAnsi="Arial" w:cs="Arial"/>
        </w:rPr>
        <w:t xml:space="preserve">set out </w:t>
      </w:r>
      <w:r w:rsidR="00931D46" w:rsidRPr="00CC04FB">
        <w:rPr>
          <w:rFonts w:ascii="Arial" w:hAnsi="Arial" w:cs="Arial"/>
        </w:rPr>
        <w:t xml:space="preserve">differently </w:t>
      </w:r>
      <w:r w:rsidR="00CD7D90" w:rsidRPr="00CC04FB">
        <w:rPr>
          <w:rFonts w:ascii="Arial" w:hAnsi="Arial" w:cs="Arial"/>
        </w:rPr>
        <w:t xml:space="preserve">how Pensions are dealt with </w:t>
      </w:r>
      <w:r w:rsidR="00A45E62" w:rsidRPr="00CC04FB">
        <w:rPr>
          <w:rFonts w:ascii="Arial" w:hAnsi="Arial" w:cs="Arial"/>
        </w:rPr>
        <w:t>during mobilisation.</w:t>
      </w:r>
      <w:r w:rsidR="00F5693C" w:rsidRPr="00CC04FB">
        <w:rPr>
          <w:rFonts w:ascii="Arial" w:hAnsi="Arial" w:cs="Arial"/>
        </w:rPr>
        <w:t xml:space="preserve"> </w:t>
      </w:r>
      <w:r w:rsidR="00650F1C" w:rsidRPr="00CC04FB">
        <w:rPr>
          <w:rFonts w:ascii="Arial" w:hAnsi="Arial" w:cs="Arial"/>
        </w:rPr>
        <w:t xml:space="preserve"> </w:t>
      </w:r>
      <w:r w:rsidR="00B86D33" w:rsidRPr="00CC04FB">
        <w:rPr>
          <w:rFonts w:ascii="Arial" w:hAnsi="Arial" w:cs="Arial"/>
        </w:rPr>
        <w:t>Reservists</w:t>
      </w:r>
      <w:r w:rsidR="00CD7D90" w:rsidRPr="00CC04FB">
        <w:rPr>
          <w:rFonts w:ascii="Arial" w:hAnsi="Arial" w:cs="Arial"/>
        </w:rPr>
        <w:t xml:space="preserve"> may wish to continue contributing to </w:t>
      </w:r>
      <w:r w:rsidR="00B86D33" w:rsidRPr="00CC04FB">
        <w:rPr>
          <w:rFonts w:ascii="Arial" w:hAnsi="Arial" w:cs="Arial"/>
        </w:rPr>
        <w:t>their</w:t>
      </w:r>
      <w:r w:rsidR="00CD7D90" w:rsidRPr="00CC04FB">
        <w:rPr>
          <w:rFonts w:ascii="Arial" w:hAnsi="Arial" w:cs="Arial"/>
        </w:rPr>
        <w:t xml:space="preserve"> pension scheme while </w:t>
      </w:r>
      <w:r w:rsidR="00B86D33" w:rsidRPr="00CC04FB">
        <w:rPr>
          <w:rFonts w:ascii="Arial" w:hAnsi="Arial" w:cs="Arial"/>
        </w:rPr>
        <w:t>they</w:t>
      </w:r>
      <w:r w:rsidR="00CD7D90" w:rsidRPr="00CC04FB">
        <w:rPr>
          <w:rFonts w:ascii="Arial" w:hAnsi="Arial" w:cs="Arial"/>
        </w:rPr>
        <w:t xml:space="preserve"> are mobilised.</w:t>
      </w:r>
      <w:r w:rsidR="00650F1C" w:rsidRPr="00CC04FB">
        <w:rPr>
          <w:rFonts w:ascii="Arial" w:hAnsi="Arial" w:cs="Arial"/>
          <w:color w:val="000000"/>
        </w:rPr>
        <w:t xml:space="preserve"> Usually the Ministry of Defence will make up the employer contributions for the period of mobilisation, as long as the Reservist continues to make their personal contributions.</w:t>
      </w:r>
    </w:p>
    <w:p w:rsidR="007F075A" w:rsidRDefault="007F075A" w:rsidP="00650F1C">
      <w:pPr>
        <w:widowControl w:val="0"/>
        <w:autoSpaceDE w:val="0"/>
        <w:autoSpaceDN w:val="0"/>
        <w:adjustRightInd w:val="0"/>
        <w:ind w:right="187"/>
        <w:jc w:val="left"/>
        <w:rPr>
          <w:rFonts w:ascii="Arial" w:hAnsi="Arial" w:cs="Arial"/>
          <w:color w:val="000000"/>
        </w:rPr>
      </w:pPr>
    </w:p>
    <w:p w:rsidR="007F075A" w:rsidRPr="00CC04FB" w:rsidRDefault="007F075A" w:rsidP="00650F1C">
      <w:pPr>
        <w:widowControl w:val="0"/>
        <w:autoSpaceDE w:val="0"/>
        <w:autoSpaceDN w:val="0"/>
        <w:adjustRightInd w:val="0"/>
        <w:ind w:right="187"/>
        <w:jc w:val="left"/>
        <w:rPr>
          <w:rFonts w:ascii="Arial" w:hAnsi="Arial" w:cs="Arial"/>
          <w:color w:val="000000"/>
        </w:rPr>
      </w:pPr>
      <w:r>
        <w:rPr>
          <w:rFonts w:ascii="Arial" w:hAnsi="Arial" w:cs="Arial"/>
          <w:color w:val="000000"/>
        </w:rPr>
        <w:t xml:space="preserve">During the period of mobilisation, the Reservist will continue to accrue rights in relation to length of service where this is outlined in the University’s </w:t>
      </w:r>
      <w:r w:rsidR="006D1299">
        <w:rPr>
          <w:rFonts w:ascii="Arial" w:hAnsi="Arial" w:cs="Arial"/>
          <w:color w:val="000000"/>
        </w:rPr>
        <w:t>S</w:t>
      </w:r>
      <w:r>
        <w:rPr>
          <w:rFonts w:ascii="Arial" w:hAnsi="Arial" w:cs="Arial"/>
          <w:color w:val="000000"/>
        </w:rPr>
        <w:t xml:space="preserve">ervice-related occupational sickness pay scheme.  Should a Reservist become sick or injured during mobilisation they will be covered by the Defence Medical Services and any financial assistance will continue to be received (including pay) until demobilised.  If the sickness or injury continues and this results in early demobilisation, the Reservist will remain covered by the Ministry of Defence until the last day of paid military leave. After this time, the Reservist will be </w:t>
      </w:r>
      <w:r>
        <w:rPr>
          <w:rFonts w:ascii="Arial" w:hAnsi="Arial" w:cs="Arial"/>
          <w:color w:val="000000"/>
        </w:rPr>
        <w:lastRenderedPageBreak/>
        <w:t>covered by the University’s sickness policy and pay arrangements</w:t>
      </w:r>
      <w:r w:rsidR="00093251">
        <w:rPr>
          <w:rFonts w:ascii="Arial" w:hAnsi="Arial" w:cs="Arial"/>
          <w:color w:val="000000"/>
        </w:rPr>
        <w:t xml:space="preserve"> on return to work</w:t>
      </w:r>
      <w:r>
        <w:rPr>
          <w:rFonts w:ascii="Arial" w:hAnsi="Arial" w:cs="Arial"/>
          <w:color w:val="000000"/>
        </w:rPr>
        <w:t>.</w:t>
      </w:r>
    </w:p>
    <w:p w:rsidR="00650F1C" w:rsidRPr="00CC04FB" w:rsidRDefault="00650F1C" w:rsidP="00650F1C">
      <w:pPr>
        <w:widowControl w:val="0"/>
        <w:autoSpaceDE w:val="0"/>
        <w:autoSpaceDN w:val="0"/>
        <w:adjustRightInd w:val="0"/>
        <w:ind w:left="119" w:right="187"/>
        <w:rPr>
          <w:rFonts w:ascii="Arial" w:hAnsi="Arial" w:cs="Arial"/>
          <w:color w:val="000000"/>
        </w:rPr>
      </w:pPr>
    </w:p>
    <w:p w:rsidR="00093251" w:rsidRDefault="00093251" w:rsidP="0036771B">
      <w:pPr>
        <w:jc w:val="left"/>
        <w:rPr>
          <w:rFonts w:ascii="Arial" w:hAnsi="Arial" w:cs="Arial"/>
          <w:b/>
        </w:rPr>
      </w:pPr>
    </w:p>
    <w:p w:rsidR="00526688" w:rsidRPr="00CC04FB" w:rsidRDefault="00526688" w:rsidP="0036771B">
      <w:pPr>
        <w:jc w:val="left"/>
        <w:rPr>
          <w:rFonts w:ascii="Arial" w:hAnsi="Arial" w:cs="Arial"/>
          <w:b/>
        </w:rPr>
      </w:pPr>
      <w:r w:rsidRPr="00CC04FB">
        <w:rPr>
          <w:rFonts w:ascii="Arial" w:hAnsi="Arial" w:cs="Arial"/>
          <w:b/>
        </w:rPr>
        <w:t>5. Returning to work</w:t>
      </w:r>
    </w:p>
    <w:p w:rsidR="0036771B" w:rsidRPr="00CC04FB" w:rsidRDefault="0036771B" w:rsidP="0036771B">
      <w:pPr>
        <w:jc w:val="left"/>
        <w:rPr>
          <w:rFonts w:ascii="Arial" w:hAnsi="Arial" w:cs="Arial"/>
        </w:rPr>
      </w:pPr>
      <w:r w:rsidRPr="00CC04FB">
        <w:rPr>
          <w:rFonts w:ascii="Arial" w:hAnsi="Arial" w:cs="Arial"/>
        </w:rPr>
        <w:t xml:space="preserve">The Reserve Forces (Safeguard of Employment) Act 1985, provides protection for a Reservist by making it unlawful for their contract of employment to be terminated without their consent solely or mainly because they have a liability to be mobilised. </w:t>
      </w:r>
    </w:p>
    <w:p w:rsidR="00526688" w:rsidRPr="00CC04FB" w:rsidRDefault="00526688" w:rsidP="00526688">
      <w:pPr>
        <w:jc w:val="left"/>
        <w:rPr>
          <w:rFonts w:ascii="Arial" w:hAnsi="Arial" w:cs="Arial"/>
        </w:rPr>
      </w:pPr>
    </w:p>
    <w:p w:rsidR="00313705" w:rsidRDefault="00526688" w:rsidP="00526688">
      <w:pPr>
        <w:jc w:val="left"/>
        <w:rPr>
          <w:rFonts w:ascii="Arial" w:hAnsi="Arial" w:cs="Arial"/>
        </w:rPr>
      </w:pPr>
      <w:r w:rsidRPr="00CC04FB">
        <w:rPr>
          <w:rFonts w:ascii="Arial" w:hAnsi="Arial" w:cs="Arial"/>
        </w:rPr>
        <w:t xml:space="preserve">Regardless of the length of military action, the mobilised Reservist has the right to be reinstated to their former role with the University within six months of demobilisation, on terms and conditions that are no less favourable than those in place before mobilisation.  If it is not reasonably practicable to reinstate the employee to their former role, the University will re-engage them in the most favourable role that is reasonably practicable in the circumstances.  </w:t>
      </w:r>
    </w:p>
    <w:p w:rsidR="00313705" w:rsidRDefault="00313705" w:rsidP="00526688">
      <w:pPr>
        <w:jc w:val="left"/>
        <w:rPr>
          <w:rFonts w:ascii="Arial" w:hAnsi="Arial" w:cs="Arial"/>
        </w:rPr>
      </w:pPr>
    </w:p>
    <w:p w:rsidR="00E14028" w:rsidRPr="00CC04FB" w:rsidRDefault="00526688" w:rsidP="00526688">
      <w:pPr>
        <w:jc w:val="left"/>
        <w:rPr>
          <w:rFonts w:ascii="Arial" w:hAnsi="Arial" w:cs="Arial"/>
        </w:rPr>
      </w:pPr>
      <w:r w:rsidRPr="00CC04FB">
        <w:rPr>
          <w:rFonts w:ascii="Arial" w:hAnsi="Arial" w:cs="Arial"/>
        </w:rPr>
        <w:t xml:space="preserve">After service, Reservists are given a period of leave.  If the employee wants to return to work before the end of their leave, they must get permission from either their </w:t>
      </w:r>
      <w:r w:rsidR="006D1299">
        <w:rPr>
          <w:rFonts w:ascii="Arial" w:hAnsi="Arial" w:cs="Arial"/>
        </w:rPr>
        <w:t>C</w:t>
      </w:r>
      <w:r w:rsidRPr="00CC04FB">
        <w:rPr>
          <w:rFonts w:ascii="Arial" w:hAnsi="Arial" w:cs="Arial"/>
        </w:rPr>
        <w:t xml:space="preserve">ommanding </w:t>
      </w:r>
      <w:r w:rsidR="006D1299">
        <w:rPr>
          <w:rFonts w:ascii="Arial" w:hAnsi="Arial" w:cs="Arial"/>
        </w:rPr>
        <w:t>O</w:t>
      </w:r>
      <w:r w:rsidRPr="00CC04FB">
        <w:rPr>
          <w:rFonts w:ascii="Arial" w:hAnsi="Arial" w:cs="Arial"/>
        </w:rPr>
        <w:t xml:space="preserve">fficer or the </w:t>
      </w:r>
      <w:r w:rsidR="006D1299">
        <w:rPr>
          <w:rFonts w:ascii="Arial" w:hAnsi="Arial" w:cs="Arial"/>
        </w:rPr>
        <w:t xml:space="preserve">relevant </w:t>
      </w:r>
      <w:r w:rsidRPr="00CC04FB">
        <w:rPr>
          <w:rFonts w:ascii="Arial" w:hAnsi="Arial" w:cs="Arial"/>
        </w:rPr>
        <w:t>demobilisation centre.  The University can</w:t>
      </w:r>
      <w:r w:rsidR="00E14028" w:rsidRPr="00CC04FB">
        <w:rPr>
          <w:rFonts w:ascii="Arial" w:hAnsi="Arial" w:cs="Arial"/>
        </w:rPr>
        <w:t>not</w:t>
      </w:r>
      <w:r w:rsidRPr="00CC04FB">
        <w:rPr>
          <w:rFonts w:ascii="Arial" w:hAnsi="Arial" w:cs="Arial"/>
        </w:rPr>
        <w:t xml:space="preserve"> force a Reservist to return to work before their leave finishes.  </w:t>
      </w:r>
    </w:p>
    <w:p w:rsidR="00E14028" w:rsidRPr="00CC04FB" w:rsidRDefault="00E14028" w:rsidP="00526688">
      <w:pPr>
        <w:jc w:val="left"/>
        <w:rPr>
          <w:rFonts w:ascii="Arial" w:hAnsi="Arial" w:cs="Arial"/>
        </w:rPr>
      </w:pPr>
    </w:p>
    <w:p w:rsidR="00E14028" w:rsidRPr="00CC04FB" w:rsidRDefault="00E14028" w:rsidP="00526688">
      <w:pPr>
        <w:jc w:val="left"/>
        <w:rPr>
          <w:rFonts w:ascii="Arial" w:hAnsi="Arial" w:cs="Arial"/>
        </w:rPr>
      </w:pPr>
      <w:r w:rsidRPr="00CC04FB">
        <w:rPr>
          <w:rFonts w:ascii="Arial" w:hAnsi="Arial" w:cs="Arial"/>
        </w:rPr>
        <w:t xml:space="preserve">It is essential that Reservist employees provide formal written notice to the University (to their line manager and/or Human Resources) to confirm the arrangements for their return to work.  Reservist employees should contact their line manager to discuss and agree arrangements, prior to confirming in writing.  The employee must provide this notice no later than the third Monday after their last day of military service.  Once received, Human Resources will acknowledge receipt of this formal notification confirming pay </w:t>
      </w:r>
      <w:r w:rsidR="00931D46" w:rsidRPr="00CC04FB">
        <w:rPr>
          <w:rFonts w:ascii="Arial" w:hAnsi="Arial" w:cs="Arial"/>
        </w:rPr>
        <w:t>and re</w:t>
      </w:r>
      <w:r w:rsidR="00650F1C" w:rsidRPr="00CC04FB">
        <w:rPr>
          <w:rFonts w:ascii="Arial" w:hAnsi="Arial" w:cs="Arial"/>
        </w:rPr>
        <w:t>-</w:t>
      </w:r>
      <w:r w:rsidR="00931D46" w:rsidRPr="00CC04FB">
        <w:rPr>
          <w:rFonts w:ascii="Arial" w:hAnsi="Arial" w:cs="Arial"/>
        </w:rPr>
        <w:t xml:space="preserve">integration </w:t>
      </w:r>
      <w:r w:rsidRPr="00CC04FB">
        <w:rPr>
          <w:rFonts w:ascii="Arial" w:hAnsi="Arial" w:cs="Arial"/>
        </w:rPr>
        <w:t>arrangements on return to work.</w:t>
      </w:r>
    </w:p>
    <w:p w:rsidR="00650F1C" w:rsidRPr="00CC04FB" w:rsidRDefault="00650F1C" w:rsidP="00526688">
      <w:pPr>
        <w:jc w:val="left"/>
        <w:rPr>
          <w:rFonts w:ascii="Arial" w:hAnsi="Arial" w:cs="Arial"/>
        </w:rPr>
      </w:pPr>
    </w:p>
    <w:p w:rsidR="00650F1C" w:rsidRPr="00CC04FB" w:rsidRDefault="00650F1C" w:rsidP="00526688">
      <w:pPr>
        <w:jc w:val="left"/>
        <w:rPr>
          <w:rFonts w:ascii="Arial" w:hAnsi="Arial" w:cs="Arial"/>
        </w:rPr>
      </w:pPr>
      <w:r w:rsidRPr="00CC04FB">
        <w:rPr>
          <w:rFonts w:ascii="Arial" w:hAnsi="Arial" w:cs="Arial"/>
        </w:rPr>
        <w:t xml:space="preserve">Returning to work for a Reservist can be a </w:t>
      </w:r>
      <w:r w:rsidR="006D1299">
        <w:rPr>
          <w:rFonts w:ascii="Arial" w:hAnsi="Arial" w:cs="Arial"/>
        </w:rPr>
        <w:t>challenging</w:t>
      </w:r>
      <w:r w:rsidR="006D1299" w:rsidRPr="00CC04FB">
        <w:rPr>
          <w:rFonts w:ascii="Arial" w:hAnsi="Arial" w:cs="Arial"/>
        </w:rPr>
        <w:t xml:space="preserve"> </w:t>
      </w:r>
      <w:r w:rsidRPr="00CC04FB">
        <w:rPr>
          <w:rFonts w:ascii="Arial" w:hAnsi="Arial" w:cs="Arial"/>
        </w:rPr>
        <w:t xml:space="preserve">experience when they have been </w:t>
      </w:r>
      <w:r w:rsidR="006D1299">
        <w:rPr>
          <w:rFonts w:ascii="Arial" w:hAnsi="Arial" w:cs="Arial"/>
        </w:rPr>
        <w:t>deployed on operations</w:t>
      </w:r>
      <w:r w:rsidR="00313705">
        <w:rPr>
          <w:rFonts w:ascii="Arial" w:hAnsi="Arial" w:cs="Arial"/>
        </w:rPr>
        <w:t>.</w:t>
      </w:r>
      <w:r w:rsidRPr="00CC04FB">
        <w:rPr>
          <w:rFonts w:ascii="Arial" w:hAnsi="Arial" w:cs="Arial"/>
        </w:rPr>
        <w:t xml:space="preserve"> Line managers will </w:t>
      </w:r>
      <w:r w:rsidR="009315D2">
        <w:rPr>
          <w:rFonts w:ascii="Arial" w:hAnsi="Arial" w:cs="Arial"/>
        </w:rPr>
        <w:t xml:space="preserve">take all reasonable steps to </w:t>
      </w:r>
      <w:r w:rsidRPr="00CC04FB">
        <w:rPr>
          <w:rFonts w:ascii="Arial" w:hAnsi="Arial" w:cs="Arial"/>
        </w:rPr>
        <w:t xml:space="preserve">support </w:t>
      </w:r>
      <w:r w:rsidR="009315D2">
        <w:rPr>
          <w:rFonts w:ascii="Arial" w:hAnsi="Arial" w:cs="Arial"/>
        </w:rPr>
        <w:t>the Reservist’s</w:t>
      </w:r>
      <w:r w:rsidR="006D1299">
        <w:rPr>
          <w:rFonts w:ascii="Arial" w:hAnsi="Arial" w:cs="Arial"/>
        </w:rPr>
        <w:t xml:space="preserve"> </w:t>
      </w:r>
      <w:r w:rsidRPr="00CC04FB">
        <w:rPr>
          <w:rFonts w:ascii="Arial" w:hAnsi="Arial" w:cs="Arial"/>
        </w:rPr>
        <w:t>re-integration into their role/department</w:t>
      </w:r>
      <w:r w:rsidR="00313705">
        <w:rPr>
          <w:rFonts w:ascii="Arial" w:hAnsi="Arial" w:cs="Arial"/>
        </w:rPr>
        <w:t>,</w:t>
      </w:r>
      <w:r w:rsidRPr="00CC04FB">
        <w:rPr>
          <w:rFonts w:ascii="Arial" w:hAnsi="Arial" w:cs="Arial"/>
        </w:rPr>
        <w:t xml:space="preserve"> ensuring that they provide an update on </w:t>
      </w:r>
      <w:r w:rsidR="00313705">
        <w:rPr>
          <w:rFonts w:ascii="Arial" w:hAnsi="Arial" w:cs="Arial"/>
        </w:rPr>
        <w:t xml:space="preserve">any changes and/or developments whilst the Reservist has been away.  Line managers will discuss and </w:t>
      </w:r>
      <w:r w:rsidRPr="00CC04FB">
        <w:rPr>
          <w:rFonts w:ascii="Arial" w:hAnsi="Arial" w:cs="Arial"/>
        </w:rPr>
        <w:t>agree any training requirements</w:t>
      </w:r>
      <w:r w:rsidR="00313705">
        <w:rPr>
          <w:rFonts w:ascii="Arial" w:hAnsi="Arial" w:cs="Arial"/>
        </w:rPr>
        <w:t xml:space="preserve"> to support departmental priorities.</w:t>
      </w:r>
      <w:r w:rsidRPr="00CC04FB">
        <w:rPr>
          <w:rFonts w:ascii="Arial" w:hAnsi="Arial" w:cs="Arial"/>
        </w:rPr>
        <w:t xml:space="preserve"> </w:t>
      </w:r>
    </w:p>
    <w:p w:rsidR="00650F1C" w:rsidRPr="00CC04FB" w:rsidRDefault="00650F1C" w:rsidP="00526688">
      <w:pPr>
        <w:jc w:val="left"/>
        <w:rPr>
          <w:rFonts w:ascii="Arial" w:hAnsi="Arial" w:cs="Arial"/>
        </w:rPr>
      </w:pPr>
    </w:p>
    <w:p w:rsidR="00C45B66" w:rsidRPr="00CC04FB" w:rsidRDefault="00B84A22" w:rsidP="00650F1C">
      <w:pPr>
        <w:jc w:val="both"/>
        <w:rPr>
          <w:rFonts w:ascii="Arial" w:hAnsi="Arial" w:cs="Arial"/>
          <w:b/>
        </w:rPr>
      </w:pPr>
      <w:r w:rsidRPr="00CC04FB">
        <w:rPr>
          <w:rFonts w:ascii="Arial" w:hAnsi="Arial" w:cs="Arial"/>
          <w:b/>
        </w:rPr>
        <w:t>6</w:t>
      </w:r>
      <w:r w:rsidR="00A80F67" w:rsidRPr="00CC04FB">
        <w:rPr>
          <w:rFonts w:ascii="Arial" w:hAnsi="Arial" w:cs="Arial"/>
          <w:b/>
        </w:rPr>
        <w:t xml:space="preserve">.  </w:t>
      </w:r>
      <w:r w:rsidR="00C45B66" w:rsidRPr="00CC04FB">
        <w:rPr>
          <w:rFonts w:ascii="Arial" w:hAnsi="Arial" w:cs="Arial"/>
          <w:b/>
        </w:rPr>
        <w:t>Reservists responsibilities</w:t>
      </w:r>
    </w:p>
    <w:p w:rsidR="00204870" w:rsidRPr="00CC04FB" w:rsidRDefault="00C45B66" w:rsidP="00C45B66">
      <w:pPr>
        <w:jc w:val="left"/>
        <w:rPr>
          <w:rFonts w:ascii="Arial" w:hAnsi="Arial" w:cs="Arial"/>
        </w:rPr>
      </w:pPr>
      <w:r w:rsidRPr="00CC04FB">
        <w:rPr>
          <w:rFonts w:ascii="Arial" w:hAnsi="Arial" w:cs="Arial"/>
        </w:rPr>
        <w:t xml:space="preserve">Reservists are to inform the University that they are a member of the Reserve Forces </w:t>
      </w:r>
      <w:r w:rsidR="00204870" w:rsidRPr="00CC04FB">
        <w:rPr>
          <w:rFonts w:ascii="Arial" w:hAnsi="Arial" w:cs="Arial"/>
        </w:rPr>
        <w:t xml:space="preserve">and/or intend to become Reservists. </w:t>
      </w:r>
      <w:r w:rsidR="007430D9" w:rsidRPr="00CC04FB">
        <w:rPr>
          <w:rFonts w:ascii="Arial" w:hAnsi="Arial" w:cs="Arial"/>
        </w:rPr>
        <w:t xml:space="preserve">It is expected that staff will raise this on appointment to the University and/or during the course of their employment if they </w:t>
      </w:r>
      <w:r w:rsidR="00B84A22" w:rsidRPr="00CC04FB">
        <w:rPr>
          <w:rFonts w:ascii="Arial" w:hAnsi="Arial" w:cs="Arial"/>
        </w:rPr>
        <w:t xml:space="preserve">volunteer to </w:t>
      </w:r>
      <w:r w:rsidR="007430D9" w:rsidRPr="00CC04FB">
        <w:rPr>
          <w:rFonts w:ascii="Arial" w:hAnsi="Arial" w:cs="Arial"/>
        </w:rPr>
        <w:t xml:space="preserve">become a Reservist. </w:t>
      </w:r>
      <w:r w:rsidR="005D42BE" w:rsidRPr="00CC04FB">
        <w:rPr>
          <w:rFonts w:ascii="Arial" w:hAnsi="Arial" w:cs="Arial"/>
        </w:rPr>
        <w:t xml:space="preserve">This will enable the University to deal with the practical implications, e.g. to arrange cover, and to provide appropriate support for the employee. </w:t>
      </w:r>
    </w:p>
    <w:p w:rsidR="005D42BE" w:rsidRPr="00CC04FB" w:rsidRDefault="005D42BE" w:rsidP="00C45B66">
      <w:pPr>
        <w:jc w:val="left"/>
        <w:rPr>
          <w:rFonts w:ascii="Arial" w:hAnsi="Arial" w:cs="Arial"/>
        </w:rPr>
      </w:pPr>
    </w:p>
    <w:p w:rsidR="00C45B66" w:rsidRPr="00CC04FB" w:rsidRDefault="00C45B66" w:rsidP="00C45B66">
      <w:pPr>
        <w:jc w:val="left"/>
        <w:rPr>
          <w:rFonts w:ascii="Arial" w:hAnsi="Arial" w:cs="Arial"/>
        </w:rPr>
      </w:pPr>
      <w:r w:rsidRPr="00CC04FB">
        <w:rPr>
          <w:rFonts w:ascii="Arial" w:hAnsi="Arial" w:cs="Arial"/>
        </w:rPr>
        <w:t>Reservists are responsible for providing correct information to the University about their training commitments and any other issues that may affect their employment with the University.</w:t>
      </w:r>
      <w:r w:rsidR="006B5305" w:rsidRPr="00CC04FB">
        <w:rPr>
          <w:rFonts w:ascii="Arial" w:hAnsi="Arial" w:cs="Arial"/>
        </w:rPr>
        <w:t xml:space="preserve"> To </w:t>
      </w:r>
      <w:r w:rsidR="0059756E">
        <w:rPr>
          <w:rFonts w:ascii="Arial" w:hAnsi="Arial" w:cs="Arial"/>
        </w:rPr>
        <w:t>ensure</w:t>
      </w:r>
      <w:r w:rsidR="0059756E" w:rsidRPr="00CC04FB">
        <w:rPr>
          <w:rFonts w:ascii="Arial" w:hAnsi="Arial" w:cs="Arial"/>
        </w:rPr>
        <w:t xml:space="preserve"> </w:t>
      </w:r>
      <w:r w:rsidR="006B5305" w:rsidRPr="00CC04FB">
        <w:rPr>
          <w:rFonts w:ascii="Arial" w:hAnsi="Arial" w:cs="Arial"/>
        </w:rPr>
        <w:t xml:space="preserve">employees </w:t>
      </w:r>
      <w:r w:rsidR="0059756E">
        <w:rPr>
          <w:rFonts w:ascii="Arial" w:hAnsi="Arial" w:cs="Arial"/>
        </w:rPr>
        <w:t>are available for training</w:t>
      </w:r>
      <w:r w:rsidR="006B5305" w:rsidRPr="00CC04FB">
        <w:rPr>
          <w:rFonts w:ascii="Arial" w:hAnsi="Arial" w:cs="Arial"/>
        </w:rPr>
        <w:t xml:space="preserve">, they should apply for additional leave </w:t>
      </w:r>
      <w:r w:rsidR="0012523A" w:rsidRPr="00CC04FB">
        <w:rPr>
          <w:rFonts w:ascii="Arial" w:hAnsi="Arial" w:cs="Arial"/>
        </w:rPr>
        <w:t xml:space="preserve">as soon as </w:t>
      </w:r>
      <w:r w:rsidR="0059756E">
        <w:rPr>
          <w:rFonts w:ascii="Arial" w:hAnsi="Arial" w:cs="Arial"/>
        </w:rPr>
        <w:t>they</w:t>
      </w:r>
      <w:r w:rsidR="0012523A" w:rsidRPr="00CC04FB">
        <w:rPr>
          <w:rFonts w:ascii="Arial" w:hAnsi="Arial" w:cs="Arial"/>
        </w:rPr>
        <w:t xml:space="preserve"> are informed </w:t>
      </w:r>
      <w:r w:rsidR="0059756E">
        <w:rPr>
          <w:rFonts w:ascii="Arial" w:hAnsi="Arial" w:cs="Arial"/>
        </w:rPr>
        <w:t xml:space="preserve">by the relevant Service that they are required. </w:t>
      </w:r>
      <w:r w:rsidR="00CC0F4E" w:rsidRPr="00CC04FB">
        <w:rPr>
          <w:rFonts w:ascii="Arial" w:hAnsi="Arial" w:cs="Arial"/>
        </w:rPr>
        <w:t xml:space="preserve">Any agreed time </w:t>
      </w:r>
      <w:r w:rsidR="00093251">
        <w:rPr>
          <w:rFonts w:ascii="Arial" w:hAnsi="Arial" w:cs="Arial"/>
        </w:rPr>
        <w:t>can only be used for</w:t>
      </w:r>
      <w:r w:rsidR="0012523A" w:rsidRPr="00CC04FB">
        <w:rPr>
          <w:rFonts w:ascii="Arial" w:hAnsi="Arial" w:cs="Arial"/>
        </w:rPr>
        <w:t xml:space="preserve"> days when the employee </w:t>
      </w:r>
      <w:r w:rsidR="00093251">
        <w:rPr>
          <w:rFonts w:ascii="Arial" w:hAnsi="Arial" w:cs="Arial"/>
        </w:rPr>
        <w:t xml:space="preserve">is </w:t>
      </w:r>
      <w:r w:rsidR="0012523A" w:rsidRPr="00CC04FB">
        <w:rPr>
          <w:rFonts w:ascii="Arial" w:hAnsi="Arial" w:cs="Arial"/>
        </w:rPr>
        <w:t>under</w:t>
      </w:r>
      <w:r w:rsidR="005D42BE" w:rsidRPr="00CC04FB">
        <w:rPr>
          <w:rFonts w:ascii="Arial" w:hAnsi="Arial" w:cs="Arial"/>
        </w:rPr>
        <w:t>taking R</w:t>
      </w:r>
      <w:r w:rsidR="0012523A" w:rsidRPr="00CC04FB">
        <w:rPr>
          <w:rFonts w:ascii="Arial" w:hAnsi="Arial" w:cs="Arial"/>
        </w:rPr>
        <w:t>eservist activities.</w:t>
      </w:r>
    </w:p>
    <w:p w:rsidR="00204870" w:rsidRPr="00CC04FB" w:rsidRDefault="00204870" w:rsidP="00C45B66">
      <w:pPr>
        <w:jc w:val="left"/>
        <w:rPr>
          <w:rFonts w:ascii="Arial" w:hAnsi="Arial" w:cs="Arial"/>
        </w:rPr>
      </w:pPr>
    </w:p>
    <w:p w:rsidR="00204870" w:rsidRPr="00CC04FB" w:rsidRDefault="0036771B" w:rsidP="00204870">
      <w:pPr>
        <w:jc w:val="left"/>
        <w:rPr>
          <w:rFonts w:ascii="Arial" w:hAnsi="Arial" w:cs="Arial"/>
          <w:b/>
        </w:rPr>
      </w:pPr>
      <w:r w:rsidRPr="00CC04FB">
        <w:rPr>
          <w:rFonts w:ascii="Arial" w:hAnsi="Arial" w:cs="Arial"/>
          <w:b/>
        </w:rPr>
        <w:t>6</w:t>
      </w:r>
      <w:r w:rsidR="00A80F67" w:rsidRPr="00CC04FB">
        <w:rPr>
          <w:rFonts w:ascii="Arial" w:hAnsi="Arial" w:cs="Arial"/>
          <w:b/>
        </w:rPr>
        <w:t xml:space="preserve">.  </w:t>
      </w:r>
      <w:r w:rsidR="00204870" w:rsidRPr="00CC04FB">
        <w:rPr>
          <w:rFonts w:ascii="Arial" w:hAnsi="Arial" w:cs="Arial"/>
          <w:b/>
        </w:rPr>
        <w:t>Procedure</w:t>
      </w:r>
    </w:p>
    <w:p w:rsidR="00204870" w:rsidRPr="00CC04FB" w:rsidRDefault="00204870" w:rsidP="00204870">
      <w:pPr>
        <w:jc w:val="left"/>
        <w:rPr>
          <w:rFonts w:ascii="Arial" w:hAnsi="Arial" w:cs="Arial"/>
        </w:rPr>
      </w:pPr>
      <w:r w:rsidRPr="00CC04FB">
        <w:rPr>
          <w:rFonts w:ascii="Arial" w:hAnsi="Arial" w:cs="Arial"/>
        </w:rPr>
        <w:t>In the event of compulso</w:t>
      </w:r>
      <w:r w:rsidR="00F5693C" w:rsidRPr="00CC04FB">
        <w:rPr>
          <w:rFonts w:ascii="Arial" w:hAnsi="Arial" w:cs="Arial"/>
        </w:rPr>
        <w:t>ry mobilisation, Reservists will</w:t>
      </w:r>
      <w:r w:rsidRPr="00CC04FB">
        <w:rPr>
          <w:rFonts w:ascii="Arial" w:hAnsi="Arial" w:cs="Arial"/>
        </w:rPr>
        <w:t xml:space="preserve"> notify</w:t>
      </w:r>
      <w:r w:rsidR="00AD127A" w:rsidRPr="00CC04FB">
        <w:rPr>
          <w:rFonts w:ascii="Arial" w:hAnsi="Arial" w:cs="Arial"/>
        </w:rPr>
        <w:t xml:space="preserve"> their Head of Department and will confirm the anticipated timings.</w:t>
      </w:r>
      <w:r w:rsidRPr="00CC04FB">
        <w:rPr>
          <w:rFonts w:ascii="Arial" w:hAnsi="Arial" w:cs="Arial"/>
        </w:rPr>
        <w:t xml:space="preserve">  Reservists </w:t>
      </w:r>
      <w:r w:rsidR="00AD127A" w:rsidRPr="00CC04FB">
        <w:rPr>
          <w:rFonts w:ascii="Arial" w:hAnsi="Arial" w:cs="Arial"/>
        </w:rPr>
        <w:t xml:space="preserve">should </w:t>
      </w:r>
      <w:r w:rsidRPr="00CC04FB">
        <w:rPr>
          <w:rFonts w:ascii="Arial" w:hAnsi="Arial" w:cs="Arial"/>
        </w:rPr>
        <w:t xml:space="preserve">receive a mobilisation pack, which </w:t>
      </w:r>
      <w:r w:rsidR="00AD127A" w:rsidRPr="00CC04FB">
        <w:rPr>
          <w:rFonts w:ascii="Arial" w:hAnsi="Arial" w:cs="Arial"/>
        </w:rPr>
        <w:t>will</w:t>
      </w:r>
      <w:r w:rsidRPr="00CC04FB">
        <w:rPr>
          <w:rFonts w:ascii="Arial" w:hAnsi="Arial" w:cs="Arial"/>
        </w:rPr>
        <w:t xml:space="preserve"> include a letter addressed to the University setting out the date, possible duration of the mobilisation and statutory rights.  A copy of this letter will be retained by Human Resources for record purposes. The employee will be granted unpaid leave for t</w:t>
      </w:r>
      <w:r w:rsidR="00BD0FF5" w:rsidRPr="00CC04FB">
        <w:rPr>
          <w:rFonts w:ascii="Arial" w:hAnsi="Arial" w:cs="Arial"/>
        </w:rPr>
        <w:t>he duration of the mobilisation and t</w:t>
      </w:r>
      <w:r w:rsidR="007430D9" w:rsidRPr="00CC04FB">
        <w:rPr>
          <w:rFonts w:ascii="Arial" w:hAnsi="Arial" w:cs="Arial"/>
        </w:rPr>
        <w:t xml:space="preserve">he arrangements </w:t>
      </w:r>
      <w:r w:rsidRPr="00CC04FB">
        <w:rPr>
          <w:rFonts w:ascii="Arial" w:hAnsi="Arial" w:cs="Arial"/>
        </w:rPr>
        <w:t>will be confirmed in writing.</w:t>
      </w:r>
      <w:r w:rsidR="00F5693C" w:rsidRPr="00CC04FB">
        <w:rPr>
          <w:rFonts w:ascii="Arial" w:hAnsi="Arial" w:cs="Arial"/>
        </w:rPr>
        <w:t xml:space="preserve"> </w:t>
      </w:r>
    </w:p>
    <w:p w:rsidR="00F5693C" w:rsidRPr="00CC04FB" w:rsidRDefault="00F5693C" w:rsidP="00204870">
      <w:pPr>
        <w:jc w:val="left"/>
        <w:rPr>
          <w:rFonts w:ascii="Arial" w:hAnsi="Arial" w:cs="Arial"/>
        </w:rPr>
      </w:pPr>
    </w:p>
    <w:p w:rsidR="00F5693C" w:rsidRPr="00CC04FB" w:rsidRDefault="00F5693C" w:rsidP="00204870">
      <w:pPr>
        <w:jc w:val="left"/>
        <w:rPr>
          <w:rFonts w:ascii="Arial" w:hAnsi="Arial" w:cs="Arial"/>
        </w:rPr>
      </w:pPr>
      <w:r w:rsidRPr="00CC04FB">
        <w:rPr>
          <w:rFonts w:ascii="Arial" w:hAnsi="Arial" w:cs="Arial"/>
        </w:rPr>
        <w:t>In the event that Reservists are required to undergo training, they will notif</w:t>
      </w:r>
      <w:r w:rsidR="006B5305" w:rsidRPr="00CC04FB">
        <w:rPr>
          <w:rFonts w:ascii="Arial" w:hAnsi="Arial" w:cs="Arial"/>
        </w:rPr>
        <w:t>y</w:t>
      </w:r>
      <w:r w:rsidRPr="00CC04FB">
        <w:rPr>
          <w:rFonts w:ascii="Arial" w:hAnsi="Arial" w:cs="Arial"/>
        </w:rPr>
        <w:t xml:space="preserve"> their line manager </w:t>
      </w:r>
      <w:r w:rsidR="00AD127A" w:rsidRPr="00CC04FB">
        <w:rPr>
          <w:rFonts w:ascii="Arial" w:hAnsi="Arial" w:cs="Arial"/>
        </w:rPr>
        <w:t>as soon as possible to enable</w:t>
      </w:r>
      <w:r w:rsidRPr="00CC04FB">
        <w:rPr>
          <w:rFonts w:ascii="Arial" w:hAnsi="Arial" w:cs="Arial"/>
        </w:rPr>
        <w:t xml:space="preserve"> </w:t>
      </w:r>
      <w:r w:rsidR="00AD127A" w:rsidRPr="00CC04FB">
        <w:rPr>
          <w:rFonts w:ascii="Arial" w:hAnsi="Arial" w:cs="Arial"/>
        </w:rPr>
        <w:t xml:space="preserve">line managers to agree </w:t>
      </w:r>
      <w:r w:rsidRPr="00CC04FB">
        <w:rPr>
          <w:rFonts w:ascii="Arial" w:hAnsi="Arial" w:cs="Arial"/>
        </w:rPr>
        <w:t>appropriate cover arrangements</w:t>
      </w:r>
      <w:r w:rsidR="00AD127A" w:rsidRPr="00CC04FB">
        <w:rPr>
          <w:rFonts w:ascii="Arial" w:hAnsi="Arial" w:cs="Arial"/>
        </w:rPr>
        <w:t>.</w:t>
      </w:r>
    </w:p>
    <w:p w:rsidR="00526688" w:rsidRPr="00CC04FB" w:rsidRDefault="00526688" w:rsidP="00526688">
      <w:pPr>
        <w:jc w:val="left"/>
        <w:rPr>
          <w:rFonts w:ascii="Arial" w:hAnsi="Arial" w:cs="Arial"/>
        </w:rPr>
      </w:pPr>
    </w:p>
    <w:p w:rsidR="00526688" w:rsidRPr="00CC04FB" w:rsidRDefault="00526688" w:rsidP="00526688">
      <w:pPr>
        <w:jc w:val="left"/>
        <w:rPr>
          <w:rFonts w:ascii="Arial" w:hAnsi="Arial" w:cs="Arial"/>
        </w:rPr>
      </w:pPr>
      <w:r w:rsidRPr="00CC04FB">
        <w:rPr>
          <w:rFonts w:ascii="Arial" w:hAnsi="Arial" w:cs="Arial"/>
        </w:rPr>
        <w:t>The University recognises that, under the Reserve Forces (Safeguard of Employment) Act 1985, if it believes that the employee’s absence on military service is likely to do ‘serious harm’ to the business of the University, the University may apply for an exemption, deferral or revocation of mobilisation.  The University recognises that the criteria for exemption, deferral or revocation are strict and an application will only be made in exceptional circumstances.</w:t>
      </w:r>
    </w:p>
    <w:p w:rsidR="00526688" w:rsidRPr="00CC04FB" w:rsidRDefault="00526688" w:rsidP="00526688">
      <w:pPr>
        <w:jc w:val="left"/>
        <w:rPr>
          <w:rFonts w:ascii="Arial" w:hAnsi="Arial" w:cs="Arial"/>
        </w:rPr>
      </w:pPr>
    </w:p>
    <w:p w:rsidR="00AD127A" w:rsidRPr="00CC04FB" w:rsidRDefault="0036771B" w:rsidP="00204870">
      <w:pPr>
        <w:jc w:val="left"/>
        <w:rPr>
          <w:rFonts w:ascii="Arial" w:hAnsi="Arial" w:cs="Arial"/>
          <w:b/>
        </w:rPr>
      </w:pPr>
      <w:r w:rsidRPr="00CC04FB">
        <w:rPr>
          <w:rFonts w:ascii="Arial" w:hAnsi="Arial" w:cs="Arial"/>
          <w:b/>
        </w:rPr>
        <w:t>7</w:t>
      </w:r>
      <w:r w:rsidR="00A80F67" w:rsidRPr="00CC04FB">
        <w:rPr>
          <w:rFonts w:ascii="Arial" w:hAnsi="Arial" w:cs="Arial"/>
          <w:b/>
        </w:rPr>
        <w:t xml:space="preserve">.  </w:t>
      </w:r>
      <w:r w:rsidR="00B84A22" w:rsidRPr="00CC04FB">
        <w:rPr>
          <w:rFonts w:ascii="Arial" w:hAnsi="Arial" w:cs="Arial"/>
          <w:b/>
        </w:rPr>
        <w:t>Recruitment of Armed Forces v</w:t>
      </w:r>
      <w:r w:rsidR="00AD127A" w:rsidRPr="00CC04FB">
        <w:rPr>
          <w:rFonts w:ascii="Arial" w:hAnsi="Arial" w:cs="Arial"/>
          <w:b/>
        </w:rPr>
        <w:t>eterans</w:t>
      </w:r>
    </w:p>
    <w:p w:rsidR="003F2255" w:rsidRPr="00CC04FB" w:rsidRDefault="00AD127A" w:rsidP="00E14028">
      <w:pPr>
        <w:jc w:val="left"/>
        <w:rPr>
          <w:rFonts w:ascii="Arial" w:hAnsi="Arial" w:cs="Arial"/>
        </w:rPr>
      </w:pPr>
      <w:r w:rsidRPr="00CC04FB">
        <w:rPr>
          <w:rFonts w:ascii="Arial" w:hAnsi="Arial" w:cs="Arial"/>
        </w:rPr>
        <w:t xml:space="preserve">As part of the University’s </w:t>
      </w:r>
      <w:r w:rsidR="00C14DB7" w:rsidRPr="00CC04FB">
        <w:rPr>
          <w:rFonts w:ascii="Arial" w:hAnsi="Arial" w:cs="Arial"/>
        </w:rPr>
        <w:t>c</w:t>
      </w:r>
      <w:r w:rsidRPr="00CC04FB">
        <w:rPr>
          <w:rFonts w:ascii="Arial" w:hAnsi="Arial" w:cs="Arial"/>
        </w:rPr>
        <w:t xml:space="preserve">ommitment to ensure that ex-armed forces personnel are not disadvantaged as a result of their service, veterans of the armed forces </w:t>
      </w:r>
      <w:r w:rsidR="00E14028" w:rsidRPr="00CC04FB">
        <w:rPr>
          <w:rFonts w:ascii="Arial" w:hAnsi="Arial" w:cs="Arial"/>
        </w:rPr>
        <w:t xml:space="preserve">are encouraged to </w:t>
      </w:r>
      <w:r w:rsidRPr="00CC04FB">
        <w:rPr>
          <w:rFonts w:ascii="Arial" w:hAnsi="Arial" w:cs="Arial"/>
        </w:rPr>
        <w:t>apply</w:t>
      </w:r>
      <w:r w:rsidR="00E14028" w:rsidRPr="00CC04FB">
        <w:rPr>
          <w:rFonts w:ascii="Arial" w:hAnsi="Arial" w:cs="Arial"/>
        </w:rPr>
        <w:t xml:space="preserve"> </w:t>
      </w:r>
      <w:r w:rsidRPr="00CC04FB">
        <w:rPr>
          <w:rFonts w:ascii="Arial" w:hAnsi="Arial" w:cs="Arial"/>
        </w:rPr>
        <w:t>for jobs at the University</w:t>
      </w:r>
      <w:r w:rsidR="00E14028" w:rsidRPr="00CC04FB">
        <w:rPr>
          <w:rFonts w:ascii="Arial" w:hAnsi="Arial" w:cs="Arial"/>
        </w:rPr>
        <w:t xml:space="preserve">.  Recruiting panels will recognise military skills and qualifications when shortlisting and interviewing for positions.  </w:t>
      </w:r>
      <w:r w:rsidRPr="00CC04FB">
        <w:rPr>
          <w:rFonts w:ascii="Arial" w:hAnsi="Arial" w:cs="Arial"/>
        </w:rPr>
        <w:t xml:space="preserve"> </w:t>
      </w:r>
    </w:p>
    <w:p w:rsidR="00E14028" w:rsidRPr="00CC04FB" w:rsidRDefault="00E14028" w:rsidP="00E14028">
      <w:pPr>
        <w:jc w:val="left"/>
        <w:rPr>
          <w:rFonts w:ascii="Arial" w:hAnsi="Arial" w:cs="Arial"/>
        </w:rPr>
      </w:pPr>
    </w:p>
    <w:p w:rsidR="00F947F6" w:rsidRPr="00CC04FB" w:rsidRDefault="00C14DB7" w:rsidP="003F2255">
      <w:pPr>
        <w:jc w:val="left"/>
        <w:rPr>
          <w:rFonts w:ascii="Arial" w:hAnsi="Arial" w:cs="Arial"/>
        </w:rPr>
      </w:pPr>
      <w:r w:rsidRPr="00CC04FB">
        <w:rPr>
          <w:rFonts w:ascii="Arial" w:hAnsi="Arial" w:cs="Arial"/>
        </w:rPr>
        <w:t xml:space="preserve">The University will advertise roles, where appropriate, through </w:t>
      </w:r>
      <w:r w:rsidR="003F2255" w:rsidRPr="00CC04FB">
        <w:rPr>
          <w:rFonts w:ascii="Arial" w:hAnsi="Arial" w:cs="Arial"/>
        </w:rPr>
        <w:t>'</w:t>
      </w:r>
      <w:r w:rsidR="0059756E">
        <w:rPr>
          <w:rFonts w:ascii="Arial" w:hAnsi="Arial" w:cs="Arial"/>
        </w:rPr>
        <w:t>S</w:t>
      </w:r>
      <w:r w:rsidR="002F3644" w:rsidRPr="00CC04FB">
        <w:rPr>
          <w:rFonts w:ascii="Arial" w:hAnsi="Arial" w:cs="Arial"/>
        </w:rPr>
        <w:t xml:space="preserve">ervice </w:t>
      </w:r>
      <w:r w:rsidRPr="00CC04FB">
        <w:rPr>
          <w:rFonts w:ascii="Arial" w:hAnsi="Arial" w:cs="Arial"/>
        </w:rPr>
        <w:t>friendly</w:t>
      </w:r>
      <w:r w:rsidR="002F3644" w:rsidRPr="00CC04FB">
        <w:rPr>
          <w:rFonts w:ascii="Arial" w:hAnsi="Arial" w:cs="Arial"/>
        </w:rPr>
        <w:t>’</w:t>
      </w:r>
      <w:r w:rsidRPr="00CC04FB">
        <w:rPr>
          <w:rFonts w:ascii="Arial" w:hAnsi="Arial" w:cs="Arial"/>
        </w:rPr>
        <w:t xml:space="preserve"> media and will interview where</w:t>
      </w:r>
      <w:r w:rsidR="00BD0FF5" w:rsidRPr="00CC04FB">
        <w:rPr>
          <w:rFonts w:ascii="Arial" w:hAnsi="Arial" w:cs="Arial"/>
        </w:rPr>
        <w:t xml:space="preserve"> the recruitment panel confirms that the </w:t>
      </w:r>
      <w:r w:rsidRPr="00CC04FB">
        <w:rPr>
          <w:rFonts w:ascii="Arial" w:hAnsi="Arial" w:cs="Arial"/>
        </w:rPr>
        <w:t>candidate meet</w:t>
      </w:r>
      <w:r w:rsidR="00BD0FF5" w:rsidRPr="00CC04FB">
        <w:rPr>
          <w:rFonts w:ascii="Arial" w:hAnsi="Arial" w:cs="Arial"/>
        </w:rPr>
        <w:t>s</w:t>
      </w:r>
      <w:r w:rsidRPr="00CC04FB">
        <w:rPr>
          <w:rFonts w:ascii="Arial" w:hAnsi="Arial" w:cs="Arial"/>
        </w:rPr>
        <w:t xml:space="preserve"> the selection </w:t>
      </w:r>
      <w:r w:rsidR="00BD0FF5" w:rsidRPr="00CC04FB">
        <w:rPr>
          <w:rFonts w:ascii="Arial" w:hAnsi="Arial" w:cs="Arial"/>
        </w:rPr>
        <w:t xml:space="preserve">criteria for a particular </w:t>
      </w:r>
      <w:r w:rsidR="002F3644" w:rsidRPr="00CC04FB">
        <w:rPr>
          <w:rFonts w:ascii="Arial" w:hAnsi="Arial" w:cs="Arial"/>
        </w:rPr>
        <w:t xml:space="preserve">job.  </w:t>
      </w:r>
    </w:p>
    <w:p w:rsidR="00F947F6" w:rsidRPr="00CC04FB" w:rsidRDefault="00F947F6" w:rsidP="00F947F6">
      <w:pPr>
        <w:jc w:val="left"/>
        <w:rPr>
          <w:rFonts w:ascii="Arial" w:hAnsi="Arial" w:cs="Arial"/>
        </w:rPr>
      </w:pPr>
    </w:p>
    <w:p w:rsidR="00A80F67" w:rsidRPr="00CC04FB" w:rsidRDefault="00CC0F4E" w:rsidP="00A80F67">
      <w:pPr>
        <w:jc w:val="left"/>
        <w:rPr>
          <w:rFonts w:ascii="Arial" w:hAnsi="Arial" w:cs="Arial"/>
        </w:rPr>
      </w:pPr>
      <w:r w:rsidRPr="00CC04FB">
        <w:rPr>
          <w:rFonts w:ascii="Arial" w:hAnsi="Arial" w:cs="Arial"/>
        </w:rPr>
        <w:t xml:space="preserve">Where appropriate, the University will </w:t>
      </w:r>
      <w:r w:rsidR="00A80F67" w:rsidRPr="00CC04FB">
        <w:rPr>
          <w:rFonts w:ascii="Arial" w:hAnsi="Arial" w:cs="Arial"/>
        </w:rPr>
        <w:t>work with the Government’s Career Transition Partnership to help ex-</w:t>
      </w:r>
      <w:r w:rsidR="00CC13D6">
        <w:rPr>
          <w:rFonts w:ascii="Arial" w:hAnsi="Arial" w:cs="Arial"/>
        </w:rPr>
        <w:t>S</w:t>
      </w:r>
      <w:r w:rsidR="00A80F67" w:rsidRPr="00CC04FB">
        <w:rPr>
          <w:rFonts w:ascii="Arial" w:hAnsi="Arial" w:cs="Arial"/>
        </w:rPr>
        <w:t>ervice people to find a new civilian career or job at the University.</w:t>
      </w:r>
    </w:p>
    <w:p w:rsidR="00A80F67" w:rsidRPr="00CC04FB" w:rsidRDefault="00A80F67" w:rsidP="00A80F67">
      <w:pPr>
        <w:jc w:val="left"/>
        <w:rPr>
          <w:rFonts w:ascii="Arial" w:hAnsi="Arial" w:cs="Arial"/>
        </w:rPr>
      </w:pPr>
    </w:p>
    <w:p w:rsidR="00560AE6" w:rsidRPr="00CC04FB" w:rsidRDefault="0036771B" w:rsidP="00AD127A">
      <w:pPr>
        <w:jc w:val="left"/>
        <w:rPr>
          <w:rFonts w:ascii="Arial" w:hAnsi="Arial" w:cs="Arial"/>
          <w:b/>
        </w:rPr>
      </w:pPr>
      <w:r w:rsidRPr="00CC04FB">
        <w:rPr>
          <w:rFonts w:ascii="Arial" w:hAnsi="Arial" w:cs="Arial"/>
          <w:b/>
        </w:rPr>
        <w:t>8</w:t>
      </w:r>
      <w:r w:rsidR="00A80F67" w:rsidRPr="00CC04FB">
        <w:rPr>
          <w:rFonts w:ascii="Arial" w:hAnsi="Arial" w:cs="Arial"/>
          <w:b/>
        </w:rPr>
        <w:t xml:space="preserve">.  </w:t>
      </w:r>
      <w:r w:rsidR="00560AE6" w:rsidRPr="00CC04FB">
        <w:rPr>
          <w:rFonts w:ascii="Arial" w:hAnsi="Arial" w:cs="Arial"/>
          <w:b/>
        </w:rPr>
        <w:t>Further details</w:t>
      </w:r>
    </w:p>
    <w:p w:rsidR="00763EB1" w:rsidRPr="00CC04FB" w:rsidRDefault="00763EB1" w:rsidP="00AD127A">
      <w:pPr>
        <w:jc w:val="left"/>
        <w:rPr>
          <w:rFonts w:ascii="Arial" w:hAnsi="Arial" w:cs="Arial"/>
        </w:rPr>
      </w:pPr>
      <w:r w:rsidRPr="00CC04FB">
        <w:rPr>
          <w:rFonts w:ascii="Arial" w:hAnsi="Arial" w:cs="Arial"/>
        </w:rPr>
        <w:t>Further</w:t>
      </w:r>
      <w:r w:rsidR="00650F1C" w:rsidRPr="00CC04FB">
        <w:rPr>
          <w:rFonts w:ascii="Arial" w:hAnsi="Arial" w:cs="Arial"/>
        </w:rPr>
        <w:t xml:space="preserve"> help and</w:t>
      </w:r>
      <w:r w:rsidRPr="00CC04FB">
        <w:rPr>
          <w:rFonts w:ascii="Arial" w:hAnsi="Arial" w:cs="Arial"/>
        </w:rPr>
        <w:t xml:space="preserve"> guidance can be obtained from the following source</w:t>
      </w:r>
      <w:r w:rsidR="00650F1C" w:rsidRPr="00CC04FB">
        <w:rPr>
          <w:rFonts w:ascii="Arial" w:hAnsi="Arial" w:cs="Arial"/>
        </w:rPr>
        <w:t>s</w:t>
      </w:r>
      <w:r w:rsidRPr="00CC04FB">
        <w:rPr>
          <w:rFonts w:ascii="Arial" w:hAnsi="Arial" w:cs="Arial"/>
        </w:rPr>
        <w:t>:</w:t>
      </w:r>
    </w:p>
    <w:p w:rsidR="00763EB1" w:rsidRPr="00CC04FB" w:rsidRDefault="00763EB1" w:rsidP="00AD127A">
      <w:pPr>
        <w:jc w:val="left"/>
        <w:rPr>
          <w:rFonts w:ascii="Arial" w:hAnsi="Arial" w:cs="Arial"/>
          <w:b/>
        </w:rPr>
      </w:pPr>
    </w:p>
    <w:p w:rsidR="00763EB1" w:rsidRDefault="00143FEF" w:rsidP="00AD127A">
      <w:pPr>
        <w:jc w:val="left"/>
        <w:rPr>
          <w:rFonts w:ascii="Arial" w:hAnsi="Arial" w:cs="Arial"/>
          <w:b/>
        </w:rPr>
      </w:pPr>
      <w:r>
        <w:rPr>
          <w:rFonts w:ascii="Arial" w:hAnsi="Arial" w:cs="Arial"/>
          <w:b/>
        </w:rPr>
        <w:t xml:space="preserve">Defence Relationship Management </w:t>
      </w:r>
      <w:hyperlink r:id="rId12" w:history="1">
        <w:r w:rsidRPr="00A40ED4">
          <w:rPr>
            <w:rStyle w:val="Hyperlink"/>
            <w:rFonts w:ascii="Arial" w:hAnsi="Arial" w:cs="Arial"/>
          </w:rPr>
          <w:t>https://www.gov.uk/employee-reservist</w:t>
        </w:r>
      </w:hyperlink>
    </w:p>
    <w:p w:rsidR="00143FEF" w:rsidRPr="00CC04FB" w:rsidRDefault="00143FEF" w:rsidP="00AD127A">
      <w:pPr>
        <w:jc w:val="left"/>
        <w:rPr>
          <w:rFonts w:ascii="Arial" w:hAnsi="Arial" w:cs="Arial"/>
        </w:rPr>
      </w:pPr>
    </w:p>
    <w:p w:rsidR="00CD7D90" w:rsidRPr="00CC04FB" w:rsidRDefault="00CD7D90" w:rsidP="009F702F">
      <w:pPr>
        <w:jc w:val="left"/>
        <w:rPr>
          <w:rFonts w:ascii="Arial" w:hAnsi="Arial" w:cs="Arial"/>
        </w:rPr>
      </w:pPr>
    </w:p>
    <w:p w:rsidR="009F702F" w:rsidRPr="00CC04FB" w:rsidRDefault="00CD7D90" w:rsidP="009F702F">
      <w:pPr>
        <w:jc w:val="left"/>
        <w:rPr>
          <w:rFonts w:ascii="Arial" w:hAnsi="Arial" w:cs="Arial"/>
        </w:rPr>
      </w:pPr>
      <w:r w:rsidRPr="00CC04FB">
        <w:rPr>
          <w:rFonts w:ascii="Arial" w:hAnsi="Arial" w:cs="Arial"/>
          <w:b/>
        </w:rPr>
        <w:t xml:space="preserve">West Sussex County Council Website: </w:t>
      </w:r>
      <w:hyperlink r:id="rId13" w:history="1">
        <w:r w:rsidRPr="00CC04FB">
          <w:rPr>
            <w:rStyle w:val="Hyperlink"/>
            <w:rFonts w:ascii="Arial" w:hAnsi="Arial" w:cs="Arial"/>
          </w:rPr>
          <w:t>www.westsussex.gov.uk</w:t>
        </w:r>
      </w:hyperlink>
      <w:r w:rsidRPr="00CC04FB">
        <w:rPr>
          <w:rFonts w:ascii="Arial" w:hAnsi="Arial" w:cs="Arial"/>
        </w:rPr>
        <w:t xml:space="preserve"> for details on </w:t>
      </w:r>
      <w:r w:rsidR="00696435" w:rsidRPr="00CC04FB">
        <w:rPr>
          <w:rFonts w:ascii="Arial" w:hAnsi="Arial" w:cs="Arial"/>
        </w:rPr>
        <w:t>job-spotlight/become-an-armed-forces-reservist/</w:t>
      </w:r>
      <w:r w:rsidRPr="00CC04FB">
        <w:rPr>
          <w:rFonts w:ascii="Arial" w:hAnsi="Arial" w:cs="Arial"/>
        </w:rPr>
        <w:t>support for mobilised Reservists.</w:t>
      </w:r>
    </w:p>
    <w:p w:rsidR="009315D2" w:rsidRDefault="009315D2" w:rsidP="009F702F">
      <w:pPr>
        <w:jc w:val="left"/>
        <w:rPr>
          <w:rFonts w:ascii="Arial" w:hAnsi="Arial" w:cs="Arial"/>
        </w:rPr>
      </w:pPr>
    </w:p>
    <w:p w:rsidR="009315D2" w:rsidRPr="00CC04FB" w:rsidRDefault="009315D2" w:rsidP="009F702F">
      <w:pPr>
        <w:jc w:val="left"/>
        <w:rPr>
          <w:rFonts w:ascii="Arial" w:hAnsi="Arial" w:cs="Arial"/>
        </w:rPr>
      </w:pPr>
      <w:r>
        <w:rPr>
          <w:rFonts w:ascii="Arial" w:hAnsi="Arial" w:cs="Arial"/>
        </w:rPr>
        <w:t>Further information is also available via the websites for the Royal Navy, the Army and the Royal Air Force.</w:t>
      </w:r>
    </w:p>
    <w:p w:rsidR="00B84A22" w:rsidRPr="00CC04FB" w:rsidRDefault="00B84A22" w:rsidP="009F702F">
      <w:pPr>
        <w:jc w:val="left"/>
        <w:rPr>
          <w:rFonts w:ascii="Arial" w:hAnsi="Arial" w:cs="Arial"/>
        </w:rPr>
      </w:pPr>
    </w:p>
    <w:p w:rsidR="00650F1C" w:rsidRPr="00CE0454" w:rsidRDefault="00B84A22" w:rsidP="009F702F">
      <w:pPr>
        <w:jc w:val="left"/>
      </w:pPr>
      <w:r w:rsidRPr="00CC04FB">
        <w:rPr>
          <w:rFonts w:ascii="Arial" w:hAnsi="Arial" w:cs="Arial"/>
          <w:b/>
        </w:rPr>
        <w:t>Human Resources Department</w:t>
      </w:r>
      <w:r w:rsidRPr="00CC04FB">
        <w:rPr>
          <w:rFonts w:ascii="Arial" w:hAnsi="Arial" w:cs="Arial"/>
        </w:rPr>
        <w:t xml:space="preserve">: </w:t>
      </w:r>
      <w:hyperlink r:id="rId14" w:history="1">
        <w:r w:rsidRPr="00CC04FB">
          <w:rPr>
            <w:rStyle w:val="Hyperlink"/>
            <w:rFonts w:ascii="Arial" w:hAnsi="Arial" w:cs="Arial"/>
          </w:rPr>
          <w:t>hr@chi.ac.uk</w:t>
        </w:r>
      </w:hyperlink>
      <w:r w:rsidRPr="00CC04FB">
        <w:rPr>
          <w:rFonts w:ascii="Arial" w:hAnsi="Arial" w:cs="Arial"/>
        </w:rPr>
        <w:t xml:space="preserve">. </w:t>
      </w:r>
      <w:r w:rsidR="0016326E" w:rsidRPr="00CC04FB">
        <w:rPr>
          <w:rFonts w:ascii="Arial" w:hAnsi="Arial" w:cs="Arial"/>
        </w:rPr>
        <w:t xml:space="preserve">Informal enquiries </w:t>
      </w:r>
      <w:r w:rsidRPr="00CC04FB">
        <w:rPr>
          <w:rFonts w:ascii="Arial" w:hAnsi="Arial" w:cs="Arial"/>
        </w:rPr>
        <w:t xml:space="preserve">can be discussed with </w:t>
      </w:r>
      <w:r w:rsidR="0016326E" w:rsidRPr="00CC04FB">
        <w:rPr>
          <w:rFonts w:ascii="Arial" w:hAnsi="Arial" w:cs="Arial"/>
        </w:rPr>
        <w:t xml:space="preserve">designated </w:t>
      </w:r>
      <w:r w:rsidRPr="00CC04FB">
        <w:rPr>
          <w:rFonts w:ascii="Arial" w:hAnsi="Arial" w:cs="Arial"/>
        </w:rPr>
        <w:t xml:space="preserve">lead HR Officers and/or </w:t>
      </w:r>
      <w:r w:rsidR="00B86D33" w:rsidRPr="00CC04FB">
        <w:rPr>
          <w:rFonts w:ascii="Arial" w:hAnsi="Arial" w:cs="Arial"/>
        </w:rPr>
        <w:t xml:space="preserve">staff are welcome to </w:t>
      </w:r>
      <w:r w:rsidR="00650F1C" w:rsidRPr="00CC04FB">
        <w:rPr>
          <w:rFonts w:ascii="Arial" w:hAnsi="Arial" w:cs="Arial"/>
        </w:rPr>
        <w:t xml:space="preserve">contact the </w:t>
      </w:r>
      <w:r w:rsidR="005A0C27">
        <w:rPr>
          <w:rFonts w:ascii="Arial" w:hAnsi="Arial" w:cs="Arial"/>
        </w:rPr>
        <w:t xml:space="preserve">Chief Human Resources Officer </w:t>
      </w:r>
      <w:r w:rsidR="00650F1C" w:rsidRPr="00CC04FB">
        <w:rPr>
          <w:rFonts w:ascii="Arial" w:hAnsi="Arial" w:cs="Arial"/>
        </w:rPr>
        <w:t xml:space="preserve">: </w:t>
      </w:r>
      <w:hyperlink r:id="rId15" w:history="1">
        <w:r w:rsidR="00CE0454" w:rsidRPr="005859A0">
          <w:rPr>
            <w:rStyle w:val="Hyperlink"/>
          </w:rPr>
          <w:t>A.Parry@chi.ac.uk</w:t>
        </w:r>
      </w:hyperlink>
      <w:r w:rsidR="00CE0454">
        <w:t xml:space="preserve"> </w:t>
      </w:r>
      <w:r w:rsidR="00CE0454">
        <w:rPr>
          <w:rFonts w:ascii="Arial" w:hAnsi="Arial" w:cs="Arial"/>
        </w:rPr>
        <w:t xml:space="preserve"> </w:t>
      </w:r>
      <w:r w:rsidR="00650F1C" w:rsidRPr="00CC04FB">
        <w:rPr>
          <w:rFonts w:ascii="Arial" w:hAnsi="Arial" w:cs="Arial"/>
        </w:rPr>
        <w:t xml:space="preserve">or the Human Resources Manager (Recruitment): </w:t>
      </w:r>
      <w:hyperlink r:id="rId16" w:history="1">
        <w:r w:rsidR="00650F1C" w:rsidRPr="00CC04FB">
          <w:rPr>
            <w:rStyle w:val="Hyperlink"/>
            <w:rFonts w:ascii="Arial" w:hAnsi="Arial" w:cs="Arial"/>
          </w:rPr>
          <w:t>C.Meneely@chi.ac.uk</w:t>
        </w:r>
      </w:hyperlink>
      <w:r w:rsidR="00B86D33" w:rsidRPr="00CC04FB">
        <w:rPr>
          <w:rFonts w:ascii="Arial" w:hAnsi="Arial" w:cs="Arial"/>
        </w:rPr>
        <w:t>.</w:t>
      </w:r>
    </w:p>
    <w:p w:rsidR="00B84A22" w:rsidRPr="00CC04FB" w:rsidRDefault="00B84A22" w:rsidP="009F702F">
      <w:pPr>
        <w:jc w:val="left"/>
        <w:rPr>
          <w:rFonts w:ascii="Arial" w:hAnsi="Arial" w:cs="Arial"/>
        </w:rPr>
      </w:pPr>
    </w:p>
    <w:p w:rsidR="00650F1C" w:rsidRPr="00CC04FB" w:rsidRDefault="00650F1C" w:rsidP="009F702F">
      <w:pPr>
        <w:jc w:val="left"/>
        <w:rPr>
          <w:rFonts w:ascii="Arial" w:hAnsi="Arial" w:cs="Arial"/>
        </w:rPr>
      </w:pPr>
    </w:p>
    <w:p w:rsidR="00650F1C" w:rsidRPr="00CC04FB" w:rsidRDefault="00650F1C" w:rsidP="009F702F">
      <w:pPr>
        <w:jc w:val="left"/>
        <w:rPr>
          <w:rFonts w:ascii="Arial" w:hAnsi="Arial" w:cs="Arial"/>
        </w:rPr>
      </w:pPr>
    </w:p>
    <w:p w:rsidR="00650F1C" w:rsidRPr="00CC04FB" w:rsidRDefault="00650F1C" w:rsidP="009F702F">
      <w:pPr>
        <w:jc w:val="left"/>
        <w:rPr>
          <w:rFonts w:ascii="Arial" w:hAnsi="Arial" w:cs="Arial"/>
        </w:rPr>
      </w:pPr>
    </w:p>
    <w:p w:rsidR="00650F1C" w:rsidRPr="00CC04FB" w:rsidRDefault="00650F1C" w:rsidP="009F702F">
      <w:pPr>
        <w:jc w:val="left"/>
        <w:rPr>
          <w:rFonts w:ascii="Arial" w:hAnsi="Arial" w:cs="Arial"/>
        </w:rPr>
      </w:pPr>
    </w:p>
    <w:bookmarkEnd w:id="3"/>
    <w:p w:rsidR="00650F1C" w:rsidRPr="00CC04FB" w:rsidRDefault="00650F1C" w:rsidP="009F702F">
      <w:pPr>
        <w:jc w:val="left"/>
        <w:rPr>
          <w:rFonts w:ascii="Arial" w:hAnsi="Arial" w:cs="Arial"/>
        </w:rPr>
      </w:pPr>
    </w:p>
    <w:sectPr w:rsidR="00650F1C" w:rsidRPr="00CC04F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67C" w:rsidRDefault="00C9667C" w:rsidP="00A80F67">
      <w:r>
        <w:separator/>
      </w:r>
    </w:p>
  </w:endnote>
  <w:endnote w:type="continuationSeparator" w:id="0">
    <w:p w:rsidR="00C9667C" w:rsidRDefault="00C9667C" w:rsidP="00A8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743576"/>
      <w:docPartObj>
        <w:docPartGallery w:val="Page Numbers (Bottom of Page)"/>
        <w:docPartUnique/>
      </w:docPartObj>
    </w:sdtPr>
    <w:sdtEndPr>
      <w:rPr>
        <w:noProof/>
      </w:rPr>
    </w:sdtEndPr>
    <w:sdtContent>
      <w:p w:rsidR="00A80F67" w:rsidRDefault="00A80F67">
        <w:pPr>
          <w:pStyle w:val="Footer"/>
        </w:pPr>
        <w:r>
          <w:fldChar w:fldCharType="begin"/>
        </w:r>
        <w:r>
          <w:instrText xml:space="preserve"> PAGE   \* MERGEFORMAT </w:instrText>
        </w:r>
        <w:r>
          <w:fldChar w:fldCharType="separate"/>
        </w:r>
        <w:r w:rsidR="005A0C27">
          <w:rPr>
            <w:noProof/>
          </w:rPr>
          <w:t>5</w:t>
        </w:r>
        <w:r>
          <w:rPr>
            <w:noProof/>
          </w:rPr>
          <w:fldChar w:fldCharType="end"/>
        </w:r>
      </w:p>
    </w:sdtContent>
  </w:sdt>
  <w:p w:rsidR="00A80F67" w:rsidRDefault="00A80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67C" w:rsidRDefault="00C9667C" w:rsidP="00A80F67">
      <w:r>
        <w:separator/>
      </w:r>
    </w:p>
  </w:footnote>
  <w:footnote w:type="continuationSeparator" w:id="0">
    <w:p w:rsidR="00C9667C" w:rsidRDefault="00C9667C" w:rsidP="00A8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9A9"/>
    <w:multiLevelType w:val="hybridMultilevel"/>
    <w:tmpl w:val="971C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A0C0D"/>
    <w:multiLevelType w:val="hybridMultilevel"/>
    <w:tmpl w:val="4C3C0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B208F"/>
    <w:multiLevelType w:val="hybridMultilevel"/>
    <w:tmpl w:val="05FCD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51334"/>
    <w:multiLevelType w:val="hybridMultilevel"/>
    <w:tmpl w:val="6C601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0635B"/>
    <w:multiLevelType w:val="multilevel"/>
    <w:tmpl w:val="B4A6E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527824"/>
    <w:multiLevelType w:val="hybridMultilevel"/>
    <w:tmpl w:val="38EAE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8D2D00"/>
    <w:multiLevelType w:val="hybridMultilevel"/>
    <w:tmpl w:val="7868C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F364B"/>
    <w:multiLevelType w:val="hybridMultilevel"/>
    <w:tmpl w:val="26806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953D5"/>
    <w:multiLevelType w:val="hybridMultilevel"/>
    <w:tmpl w:val="C0726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70661"/>
    <w:multiLevelType w:val="hybridMultilevel"/>
    <w:tmpl w:val="46383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3821F0"/>
    <w:multiLevelType w:val="hybridMultilevel"/>
    <w:tmpl w:val="2AF44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541AF"/>
    <w:multiLevelType w:val="hybridMultilevel"/>
    <w:tmpl w:val="E41A4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46D62"/>
    <w:multiLevelType w:val="hybridMultilevel"/>
    <w:tmpl w:val="479CB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1"/>
  </w:num>
  <w:num w:numId="5">
    <w:abstractNumId w:val="2"/>
  </w:num>
  <w:num w:numId="6">
    <w:abstractNumId w:val="10"/>
  </w:num>
  <w:num w:numId="7">
    <w:abstractNumId w:val="0"/>
  </w:num>
  <w:num w:numId="8">
    <w:abstractNumId w:val="5"/>
  </w:num>
  <w:num w:numId="9">
    <w:abstractNumId w:val="4"/>
  </w:num>
  <w:num w:numId="10">
    <w:abstractNumId w:val="1"/>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2F"/>
    <w:rsid w:val="00093251"/>
    <w:rsid w:val="000C7C11"/>
    <w:rsid w:val="0012523A"/>
    <w:rsid w:val="0014109F"/>
    <w:rsid w:val="00143FEF"/>
    <w:rsid w:val="00145EBC"/>
    <w:rsid w:val="0016326E"/>
    <w:rsid w:val="00200E84"/>
    <w:rsid w:val="00204870"/>
    <w:rsid w:val="002634DB"/>
    <w:rsid w:val="002C7EE4"/>
    <w:rsid w:val="002F3644"/>
    <w:rsid w:val="00313705"/>
    <w:rsid w:val="00335747"/>
    <w:rsid w:val="0036771B"/>
    <w:rsid w:val="003F2255"/>
    <w:rsid w:val="0040625B"/>
    <w:rsid w:val="00413E69"/>
    <w:rsid w:val="00462E42"/>
    <w:rsid w:val="0047262A"/>
    <w:rsid w:val="004F30A7"/>
    <w:rsid w:val="00516D48"/>
    <w:rsid w:val="00526688"/>
    <w:rsid w:val="005602D3"/>
    <w:rsid w:val="00560AE6"/>
    <w:rsid w:val="0059756E"/>
    <w:rsid w:val="005A0C27"/>
    <w:rsid w:val="005D42BE"/>
    <w:rsid w:val="006019BE"/>
    <w:rsid w:val="00622514"/>
    <w:rsid w:val="00650F1C"/>
    <w:rsid w:val="00680B93"/>
    <w:rsid w:val="00684141"/>
    <w:rsid w:val="00696435"/>
    <w:rsid w:val="006B5305"/>
    <w:rsid w:val="006D1299"/>
    <w:rsid w:val="007430D9"/>
    <w:rsid w:val="0074578F"/>
    <w:rsid w:val="00763EB1"/>
    <w:rsid w:val="007F075A"/>
    <w:rsid w:val="00854E3C"/>
    <w:rsid w:val="009315D2"/>
    <w:rsid w:val="00931D46"/>
    <w:rsid w:val="0098241A"/>
    <w:rsid w:val="009F702F"/>
    <w:rsid w:val="00A40ED4"/>
    <w:rsid w:val="00A45E62"/>
    <w:rsid w:val="00A6492D"/>
    <w:rsid w:val="00A80F67"/>
    <w:rsid w:val="00AC1588"/>
    <w:rsid w:val="00AC3180"/>
    <w:rsid w:val="00AD127A"/>
    <w:rsid w:val="00B7274A"/>
    <w:rsid w:val="00B84A22"/>
    <w:rsid w:val="00B86D33"/>
    <w:rsid w:val="00B90283"/>
    <w:rsid w:val="00BD0FF5"/>
    <w:rsid w:val="00BE2A39"/>
    <w:rsid w:val="00C0269F"/>
    <w:rsid w:val="00C14DB7"/>
    <w:rsid w:val="00C45B66"/>
    <w:rsid w:val="00C61384"/>
    <w:rsid w:val="00C9667C"/>
    <w:rsid w:val="00CC04FB"/>
    <w:rsid w:val="00CC0F4E"/>
    <w:rsid w:val="00CC13D6"/>
    <w:rsid w:val="00CD7D90"/>
    <w:rsid w:val="00CE0454"/>
    <w:rsid w:val="00DC0FCF"/>
    <w:rsid w:val="00DD18D8"/>
    <w:rsid w:val="00E14028"/>
    <w:rsid w:val="00E36707"/>
    <w:rsid w:val="00EF1C2E"/>
    <w:rsid w:val="00F01917"/>
    <w:rsid w:val="00F5693C"/>
    <w:rsid w:val="00F947F6"/>
    <w:rsid w:val="00FD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83FB"/>
  <w15:chartTrackingRefBased/>
  <w15:docId w15:val="{629E6F40-138A-4403-85A3-E1FA6E26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F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2F"/>
    <w:pPr>
      <w:ind w:left="720"/>
      <w:contextualSpacing/>
    </w:pPr>
  </w:style>
  <w:style w:type="character" w:styleId="Hyperlink">
    <w:name w:val="Hyperlink"/>
    <w:basedOn w:val="DefaultParagraphFont"/>
    <w:uiPriority w:val="99"/>
    <w:unhideWhenUsed/>
    <w:rsid w:val="00763EB1"/>
    <w:rPr>
      <w:color w:val="0563C1" w:themeColor="hyperlink"/>
      <w:u w:val="single"/>
    </w:rPr>
  </w:style>
  <w:style w:type="character" w:customStyle="1" w:styleId="Heading1Char">
    <w:name w:val="Heading 1 Char"/>
    <w:basedOn w:val="DefaultParagraphFont"/>
    <w:link w:val="Heading1"/>
    <w:uiPriority w:val="9"/>
    <w:rsid w:val="00A80F6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80F67"/>
    <w:pPr>
      <w:tabs>
        <w:tab w:val="center" w:pos="4513"/>
        <w:tab w:val="right" w:pos="9026"/>
      </w:tabs>
    </w:pPr>
  </w:style>
  <w:style w:type="character" w:customStyle="1" w:styleId="HeaderChar">
    <w:name w:val="Header Char"/>
    <w:basedOn w:val="DefaultParagraphFont"/>
    <w:link w:val="Header"/>
    <w:uiPriority w:val="99"/>
    <w:rsid w:val="00A80F67"/>
  </w:style>
  <w:style w:type="paragraph" w:styleId="Footer">
    <w:name w:val="footer"/>
    <w:basedOn w:val="Normal"/>
    <w:link w:val="FooterChar"/>
    <w:uiPriority w:val="99"/>
    <w:unhideWhenUsed/>
    <w:rsid w:val="00A80F67"/>
    <w:pPr>
      <w:tabs>
        <w:tab w:val="center" w:pos="4513"/>
        <w:tab w:val="right" w:pos="9026"/>
      </w:tabs>
    </w:pPr>
  </w:style>
  <w:style w:type="character" w:customStyle="1" w:styleId="FooterChar">
    <w:name w:val="Footer Char"/>
    <w:basedOn w:val="DefaultParagraphFont"/>
    <w:link w:val="Footer"/>
    <w:uiPriority w:val="99"/>
    <w:rsid w:val="00A80F67"/>
  </w:style>
  <w:style w:type="paragraph" w:styleId="NormalWeb">
    <w:name w:val="Normal (Web)"/>
    <w:basedOn w:val="Normal"/>
    <w:uiPriority w:val="99"/>
    <w:semiHidden/>
    <w:unhideWhenUsed/>
    <w:rsid w:val="00CD7D90"/>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028"/>
    <w:rPr>
      <w:b/>
      <w:bCs/>
    </w:rPr>
  </w:style>
  <w:style w:type="paragraph" w:styleId="BalloonText">
    <w:name w:val="Balloon Text"/>
    <w:basedOn w:val="Normal"/>
    <w:link w:val="BalloonTextChar"/>
    <w:uiPriority w:val="99"/>
    <w:semiHidden/>
    <w:unhideWhenUsed/>
    <w:rsid w:val="00C02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69F"/>
    <w:rPr>
      <w:rFonts w:ascii="Segoe UI" w:hAnsi="Segoe UI" w:cs="Segoe UI"/>
      <w:sz w:val="18"/>
      <w:szCs w:val="18"/>
    </w:rPr>
  </w:style>
  <w:style w:type="character" w:styleId="UnresolvedMention">
    <w:name w:val="Unresolved Mention"/>
    <w:basedOn w:val="DefaultParagraphFont"/>
    <w:uiPriority w:val="99"/>
    <w:semiHidden/>
    <w:unhideWhenUsed/>
    <w:rsid w:val="00CE0454"/>
    <w:rPr>
      <w:color w:val="605E5C"/>
      <w:shd w:val="clear" w:color="auto" w:fill="E1DFDD"/>
    </w:rPr>
  </w:style>
  <w:style w:type="character" w:styleId="FollowedHyperlink">
    <w:name w:val="FollowedHyperlink"/>
    <w:basedOn w:val="DefaultParagraphFont"/>
    <w:uiPriority w:val="99"/>
    <w:semiHidden/>
    <w:unhideWhenUsed/>
    <w:rsid w:val="00143F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2650">
      <w:bodyDiv w:val="1"/>
      <w:marLeft w:val="0"/>
      <w:marRight w:val="0"/>
      <w:marTop w:val="0"/>
      <w:marBottom w:val="0"/>
      <w:divBdr>
        <w:top w:val="none" w:sz="0" w:space="0" w:color="auto"/>
        <w:left w:val="none" w:sz="0" w:space="0" w:color="auto"/>
        <w:bottom w:val="none" w:sz="0" w:space="0" w:color="auto"/>
        <w:right w:val="none" w:sz="0" w:space="0" w:color="auto"/>
      </w:divBdr>
      <w:divsChild>
        <w:div w:id="673647273">
          <w:marLeft w:val="0"/>
          <w:marRight w:val="0"/>
          <w:marTop w:val="0"/>
          <w:marBottom w:val="0"/>
          <w:divBdr>
            <w:top w:val="none" w:sz="0" w:space="0" w:color="auto"/>
            <w:left w:val="none" w:sz="0" w:space="0" w:color="auto"/>
            <w:bottom w:val="none" w:sz="0" w:space="0" w:color="auto"/>
            <w:right w:val="none" w:sz="0" w:space="0" w:color="auto"/>
          </w:divBdr>
          <w:divsChild>
            <w:div w:id="1886212243">
              <w:marLeft w:val="0"/>
              <w:marRight w:val="0"/>
              <w:marTop w:val="0"/>
              <w:marBottom w:val="0"/>
              <w:divBdr>
                <w:top w:val="none" w:sz="0" w:space="0" w:color="auto"/>
                <w:left w:val="none" w:sz="0" w:space="0" w:color="auto"/>
                <w:bottom w:val="none" w:sz="0" w:space="0" w:color="auto"/>
                <w:right w:val="none" w:sz="0" w:space="0" w:color="auto"/>
              </w:divBdr>
              <w:divsChild>
                <w:div w:id="1848670896">
                  <w:marLeft w:val="0"/>
                  <w:marRight w:val="0"/>
                  <w:marTop w:val="0"/>
                  <w:marBottom w:val="0"/>
                  <w:divBdr>
                    <w:top w:val="none" w:sz="0" w:space="0" w:color="auto"/>
                    <w:left w:val="none" w:sz="0" w:space="0" w:color="auto"/>
                    <w:bottom w:val="none" w:sz="0" w:space="0" w:color="auto"/>
                    <w:right w:val="none" w:sz="0" w:space="0" w:color="auto"/>
                  </w:divBdr>
                  <w:divsChild>
                    <w:div w:id="13296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517">
              <w:marLeft w:val="0"/>
              <w:marRight w:val="0"/>
              <w:marTop w:val="0"/>
              <w:marBottom w:val="0"/>
              <w:divBdr>
                <w:top w:val="none" w:sz="0" w:space="0" w:color="auto"/>
                <w:left w:val="none" w:sz="0" w:space="0" w:color="auto"/>
                <w:bottom w:val="none" w:sz="0" w:space="0" w:color="auto"/>
                <w:right w:val="none" w:sz="0" w:space="0" w:color="auto"/>
              </w:divBdr>
              <w:divsChild>
                <w:div w:id="256718217">
                  <w:marLeft w:val="0"/>
                  <w:marRight w:val="0"/>
                  <w:marTop w:val="0"/>
                  <w:marBottom w:val="0"/>
                  <w:divBdr>
                    <w:top w:val="none" w:sz="0" w:space="0" w:color="auto"/>
                    <w:left w:val="none" w:sz="0" w:space="0" w:color="auto"/>
                    <w:bottom w:val="none" w:sz="0" w:space="0" w:color="auto"/>
                    <w:right w:val="none" w:sz="0" w:space="0" w:color="auto"/>
                  </w:divBdr>
                  <w:divsChild>
                    <w:div w:id="9928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94883">
      <w:bodyDiv w:val="1"/>
      <w:marLeft w:val="0"/>
      <w:marRight w:val="0"/>
      <w:marTop w:val="0"/>
      <w:marBottom w:val="0"/>
      <w:divBdr>
        <w:top w:val="none" w:sz="0" w:space="0" w:color="auto"/>
        <w:left w:val="none" w:sz="0" w:space="0" w:color="auto"/>
        <w:bottom w:val="none" w:sz="0" w:space="0" w:color="auto"/>
        <w:right w:val="none" w:sz="0" w:space="0" w:color="auto"/>
      </w:divBdr>
      <w:divsChild>
        <w:div w:id="1874877110">
          <w:marLeft w:val="0"/>
          <w:marRight w:val="0"/>
          <w:marTop w:val="0"/>
          <w:marBottom w:val="0"/>
          <w:divBdr>
            <w:top w:val="none" w:sz="0" w:space="0" w:color="auto"/>
            <w:left w:val="none" w:sz="0" w:space="0" w:color="auto"/>
            <w:bottom w:val="none" w:sz="0" w:space="0" w:color="auto"/>
            <w:right w:val="none" w:sz="0" w:space="0" w:color="auto"/>
          </w:divBdr>
          <w:divsChild>
            <w:div w:id="477455864">
              <w:marLeft w:val="-225"/>
              <w:marRight w:val="-225"/>
              <w:marTop w:val="0"/>
              <w:marBottom w:val="0"/>
              <w:divBdr>
                <w:top w:val="none" w:sz="0" w:space="0" w:color="auto"/>
                <w:left w:val="none" w:sz="0" w:space="0" w:color="auto"/>
                <w:bottom w:val="none" w:sz="0" w:space="0" w:color="auto"/>
                <w:right w:val="none" w:sz="0" w:space="0" w:color="auto"/>
              </w:divBdr>
              <w:divsChild>
                <w:div w:id="18368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7409">
      <w:bodyDiv w:val="1"/>
      <w:marLeft w:val="0"/>
      <w:marRight w:val="0"/>
      <w:marTop w:val="0"/>
      <w:marBottom w:val="0"/>
      <w:divBdr>
        <w:top w:val="none" w:sz="0" w:space="0" w:color="auto"/>
        <w:left w:val="none" w:sz="0" w:space="0" w:color="auto"/>
        <w:bottom w:val="none" w:sz="0" w:space="0" w:color="auto"/>
        <w:right w:val="none" w:sz="0" w:space="0" w:color="auto"/>
      </w:divBdr>
      <w:divsChild>
        <w:div w:id="1560902105">
          <w:marLeft w:val="0"/>
          <w:marRight w:val="0"/>
          <w:marTop w:val="0"/>
          <w:marBottom w:val="0"/>
          <w:divBdr>
            <w:top w:val="none" w:sz="0" w:space="0" w:color="auto"/>
            <w:left w:val="none" w:sz="0" w:space="0" w:color="auto"/>
            <w:bottom w:val="none" w:sz="0" w:space="0" w:color="auto"/>
            <w:right w:val="none" w:sz="0" w:space="0" w:color="auto"/>
          </w:divBdr>
          <w:divsChild>
            <w:div w:id="28532481">
              <w:marLeft w:val="0"/>
              <w:marRight w:val="0"/>
              <w:marTop w:val="0"/>
              <w:marBottom w:val="0"/>
              <w:divBdr>
                <w:top w:val="none" w:sz="0" w:space="0" w:color="auto"/>
                <w:left w:val="none" w:sz="0" w:space="0" w:color="auto"/>
                <w:bottom w:val="none" w:sz="0" w:space="0" w:color="auto"/>
                <w:right w:val="none" w:sz="0" w:space="0" w:color="auto"/>
              </w:divBdr>
              <w:divsChild>
                <w:div w:id="2071151380">
                  <w:marLeft w:val="0"/>
                  <w:marRight w:val="0"/>
                  <w:marTop w:val="0"/>
                  <w:marBottom w:val="0"/>
                  <w:divBdr>
                    <w:top w:val="none" w:sz="0" w:space="0" w:color="auto"/>
                    <w:left w:val="none" w:sz="0" w:space="0" w:color="auto"/>
                    <w:bottom w:val="none" w:sz="0" w:space="0" w:color="auto"/>
                    <w:right w:val="none" w:sz="0" w:space="0" w:color="auto"/>
                  </w:divBdr>
                  <w:divsChild>
                    <w:div w:id="1429232493">
                      <w:marLeft w:val="0"/>
                      <w:marRight w:val="0"/>
                      <w:marTop w:val="0"/>
                      <w:marBottom w:val="0"/>
                      <w:divBdr>
                        <w:top w:val="none" w:sz="0" w:space="0" w:color="auto"/>
                        <w:left w:val="none" w:sz="0" w:space="0" w:color="auto"/>
                        <w:bottom w:val="none" w:sz="0" w:space="0" w:color="auto"/>
                        <w:right w:val="none" w:sz="0" w:space="0" w:color="auto"/>
                      </w:divBdr>
                      <w:divsChild>
                        <w:div w:id="1275819942">
                          <w:marLeft w:val="0"/>
                          <w:marRight w:val="0"/>
                          <w:marTop w:val="0"/>
                          <w:marBottom w:val="0"/>
                          <w:divBdr>
                            <w:top w:val="none" w:sz="0" w:space="0" w:color="auto"/>
                            <w:left w:val="none" w:sz="0" w:space="0" w:color="auto"/>
                            <w:bottom w:val="none" w:sz="0" w:space="0" w:color="auto"/>
                            <w:right w:val="none" w:sz="0" w:space="0" w:color="auto"/>
                          </w:divBdr>
                          <w:divsChild>
                            <w:div w:id="8736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736775">
      <w:bodyDiv w:val="1"/>
      <w:marLeft w:val="0"/>
      <w:marRight w:val="0"/>
      <w:marTop w:val="0"/>
      <w:marBottom w:val="0"/>
      <w:divBdr>
        <w:top w:val="none" w:sz="0" w:space="0" w:color="auto"/>
        <w:left w:val="none" w:sz="0" w:space="0" w:color="auto"/>
        <w:bottom w:val="none" w:sz="0" w:space="0" w:color="auto"/>
        <w:right w:val="none" w:sz="0" w:space="0" w:color="auto"/>
      </w:divBdr>
      <w:divsChild>
        <w:div w:id="1577933729">
          <w:marLeft w:val="0"/>
          <w:marRight w:val="0"/>
          <w:marTop w:val="0"/>
          <w:marBottom w:val="0"/>
          <w:divBdr>
            <w:top w:val="none" w:sz="0" w:space="0" w:color="auto"/>
            <w:left w:val="none" w:sz="0" w:space="0" w:color="auto"/>
            <w:bottom w:val="none" w:sz="0" w:space="0" w:color="auto"/>
            <w:right w:val="none" w:sz="0" w:space="0" w:color="auto"/>
          </w:divBdr>
          <w:divsChild>
            <w:div w:id="105120717">
              <w:marLeft w:val="0"/>
              <w:marRight w:val="0"/>
              <w:marTop w:val="0"/>
              <w:marBottom w:val="0"/>
              <w:divBdr>
                <w:top w:val="none" w:sz="0" w:space="0" w:color="auto"/>
                <w:left w:val="none" w:sz="0" w:space="0" w:color="auto"/>
                <w:bottom w:val="none" w:sz="0" w:space="0" w:color="auto"/>
                <w:right w:val="none" w:sz="0" w:space="0" w:color="auto"/>
              </w:divBdr>
              <w:divsChild>
                <w:div w:id="2098015872">
                  <w:marLeft w:val="0"/>
                  <w:marRight w:val="0"/>
                  <w:marTop w:val="0"/>
                  <w:marBottom w:val="0"/>
                  <w:divBdr>
                    <w:top w:val="none" w:sz="0" w:space="0" w:color="auto"/>
                    <w:left w:val="none" w:sz="0" w:space="0" w:color="auto"/>
                    <w:bottom w:val="none" w:sz="0" w:space="0" w:color="auto"/>
                    <w:right w:val="none" w:sz="0" w:space="0" w:color="auto"/>
                  </w:divBdr>
                  <w:divsChild>
                    <w:div w:id="12347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74670">
      <w:bodyDiv w:val="1"/>
      <w:marLeft w:val="0"/>
      <w:marRight w:val="0"/>
      <w:marTop w:val="0"/>
      <w:marBottom w:val="0"/>
      <w:divBdr>
        <w:top w:val="none" w:sz="0" w:space="0" w:color="auto"/>
        <w:left w:val="none" w:sz="0" w:space="0" w:color="auto"/>
        <w:bottom w:val="none" w:sz="0" w:space="0" w:color="auto"/>
        <w:right w:val="none" w:sz="0" w:space="0" w:color="auto"/>
      </w:divBdr>
      <w:divsChild>
        <w:div w:id="1290744348">
          <w:marLeft w:val="0"/>
          <w:marRight w:val="0"/>
          <w:marTop w:val="0"/>
          <w:marBottom w:val="0"/>
          <w:divBdr>
            <w:top w:val="none" w:sz="0" w:space="0" w:color="auto"/>
            <w:left w:val="none" w:sz="0" w:space="0" w:color="auto"/>
            <w:bottom w:val="none" w:sz="0" w:space="0" w:color="auto"/>
            <w:right w:val="none" w:sz="0" w:space="0" w:color="auto"/>
          </w:divBdr>
          <w:divsChild>
            <w:div w:id="2040887750">
              <w:marLeft w:val="0"/>
              <w:marRight w:val="0"/>
              <w:marTop w:val="0"/>
              <w:marBottom w:val="0"/>
              <w:divBdr>
                <w:top w:val="none" w:sz="0" w:space="0" w:color="auto"/>
                <w:left w:val="none" w:sz="0" w:space="0" w:color="auto"/>
                <w:bottom w:val="none" w:sz="0" w:space="0" w:color="auto"/>
                <w:right w:val="none" w:sz="0" w:space="0" w:color="auto"/>
              </w:divBdr>
              <w:divsChild>
                <w:div w:id="2140104397">
                  <w:marLeft w:val="0"/>
                  <w:marRight w:val="0"/>
                  <w:marTop w:val="0"/>
                  <w:marBottom w:val="0"/>
                  <w:divBdr>
                    <w:top w:val="none" w:sz="0" w:space="0" w:color="auto"/>
                    <w:left w:val="none" w:sz="0" w:space="0" w:color="auto"/>
                    <w:bottom w:val="none" w:sz="0" w:space="0" w:color="auto"/>
                    <w:right w:val="none" w:sz="0" w:space="0" w:color="auto"/>
                  </w:divBdr>
                  <w:divsChild>
                    <w:div w:id="441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sussex.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mployee-reserv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Meneely@c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Parry@chi.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C7409F1821642A2871941AC65D5F6" ma:contentTypeVersion="9" ma:contentTypeDescription="Create a new document." ma:contentTypeScope="" ma:versionID="d1a95a51e22b468cd2251edee2ec7458">
  <xsd:schema xmlns:xsd="http://www.w3.org/2001/XMLSchema" xmlns:xs="http://www.w3.org/2001/XMLSchema" xmlns:p="http://schemas.microsoft.com/office/2006/metadata/properties" xmlns:ns3="2a564f34-6a57-4436-ad38-ad3075f39126" targetNamespace="http://schemas.microsoft.com/office/2006/metadata/properties" ma:root="true" ma:fieldsID="2d17142db9e12d5f433ab4628fdd54a2" ns3:_="">
    <xsd:import namespace="2a564f34-6a57-4436-ad38-ad3075f39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4f34-6a57-4436-ad38-ad3075f39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35A3-187B-4374-9CED-24D64C41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4f34-6a57-4436-ad38-ad3075f39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D5881-B661-4D2B-8D4E-2AF1D3EEDFA1}">
  <ds:schemaRefs>
    <ds:schemaRef ds:uri="http://schemas.microsoft.com/sharepoint/v3/contenttype/forms"/>
  </ds:schemaRefs>
</ds:datastoreItem>
</file>

<file path=customXml/itemProps3.xml><?xml version="1.0" encoding="utf-8"?>
<ds:datastoreItem xmlns:ds="http://schemas.openxmlformats.org/officeDocument/2006/customXml" ds:itemID="{972F35D3-EC54-4CAF-969B-043DB68FB4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564f34-6a57-4436-ad38-ad3075f3912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513C239-715A-4A1A-881B-2FB57E71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Whitaker</dc:creator>
  <cp:keywords/>
  <dc:description/>
  <cp:lastModifiedBy>Claire Kemp</cp:lastModifiedBy>
  <cp:revision>2</cp:revision>
  <cp:lastPrinted>2018-02-15T16:02:00Z</cp:lastPrinted>
  <dcterms:created xsi:type="dcterms:W3CDTF">2023-02-08T09:16:00Z</dcterms:created>
  <dcterms:modified xsi:type="dcterms:W3CDTF">2023-02-08T09:16:00Z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0x010100328C7409F1821642A2871941AC65D5F6</vt:lpwstr>
  </property>
</Properties>
</file>