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638B70" w14:textId="77777777" w:rsidR="00D748FD" w:rsidRDefault="00E825E4">
      <w:pPr>
        <w:pStyle w:val="BodyText"/>
        <w:ind w:left="240"/>
        <w:rPr>
          <w:rFonts w:ascii="Times New Roman"/>
          <w:sz w:val="20"/>
        </w:rPr>
      </w:pPr>
      <w:r>
        <w:rPr>
          <w:noProof/>
        </w:rPr>
        <w:drawing>
          <wp:inline distT="0" distB="0" distL="0" distR="0" wp14:anchorId="08E2D90F" wp14:editId="01ADD56B">
            <wp:extent cx="3971290" cy="918845"/>
            <wp:effectExtent l="0" t="0" r="0" b="0"/>
            <wp:docPr id="1"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8" cstate="print"/>
                    <a:stretch>
                      <a:fillRect/>
                    </a:stretch>
                  </pic:blipFill>
                  <pic:spPr>
                    <a:xfrm>
                      <a:off x="0" y="0"/>
                      <a:ext cx="3971290" cy="918845"/>
                    </a:xfrm>
                    <a:prstGeom prst="rect">
                      <a:avLst/>
                    </a:prstGeom>
                  </pic:spPr>
                </pic:pic>
              </a:graphicData>
            </a:graphic>
          </wp:inline>
        </w:drawing>
      </w:r>
    </w:p>
    <w:p w14:paraId="10E8F6AC" w14:textId="77777777" w:rsidR="00D748FD" w:rsidRDefault="00D748FD">
      <w:pPr>
        <w:pStyle w:val="BodyText"/>
        <w:rPr>
          <w:rFonts w:ascii="Times New Roman"/>
          <w:sz w:val="20"/>
        </w:rPr>
      </w:pPr>
    </w:p>
    <w:p w14:paraId="544BD3B0" w14:textId="77777777" w:rsidR="00D748FD" w:rsidRDefault="00D748FD">
      <w:pPr>
        <w:pStyle w:val="BodyText"/>
        <w:rPr>
          <w:rFonts w:ascii="Times New Roman"/>
          <w:sz w:val="20"/>
        </w:rPr>
      </w:pPr>
    </w:p>
    <w:p w14:paraId="7C04F168" w14:textId="77777777" w:rsidR="00D748FD" w:rsidRDefault="00D748FD">
      <w:pPr>
        <w:pStyle w:val="BodyText"/>
        <w:rPr>
          <w:rFonts w:ascii="Times New Roman"/>
          <w:sz w:val="20"/>
        </w:rPr>
      </w:pPr>
    </w:p>
    <w:p w14:paraId="64AE2741" w14:textId="77777777" w:rsidR="00D748FD" w:rsidRDefault="00D748FD">
      <w:pPr>
        <w:pStyle w:val="BodyText"/>
        <w:spacing w:before="3"/>
        <w:rPr>
          <w:rFonts w:ascii="Times New Roman"/>
          <w:sz w:val="25"/>
        </w:rPr>
      </w:pPr>
    </w:p>
    <w:p w14:paraId="0824C7DA" w14:textId="77777777" w:rsidR="00D748FD" w:rsidRDefault="00984F71">
      <w:pPr>
        <w:pStyle w:val="Title"/>
      </w:pPr>
      <w:r>
        <w:t>University of Chichester</w:t>
      </w:r>
    </w:p>
    <w:p w14:paraId="0613A481" w14:textId="77777777" w:rsidR="00D748FD" w:rsidRDefault="00984F71">
      <w:pPr>
        <w:pStyle w:val="Title"/>
        <w:spacing w:before="160"/>
        <w:ind w:left="676"/>
      </w:pPr>
      <w:r>
        <w:t>Waste Management Information and Guidelines</w:t>
      </w:r>
    </w:p>
    <w:p w14:paraId="3A9AA615" w14:textId="77777777" w:rsidR="00D748FD" w:rsidRDefault="00D748FD">
      <w:pPr>
        <w:pStyle w:val="BodyText"/>
        <w:rPr>
          <w:b/>
          <w:sz w:val="20"/>
        </w:rPr>
      </w:pPr>
    </w:p>
    <w:p w14:paraId="59E23677" w14:textId="77777777" w:rsidR="00D748FD" w:rsidRDefault="00D748FD">
      <w:pPr>
        <w:pStyle w:val="BodyText"/>
        <w:rPr>
          <w:b/>
          <w:sz w:val="20"/>
        </w:rPr>
      </w:pPr>
    </w:p>
    <w:p w14:paraId="56504DF8" w14:textId="77777777" w:rsidR="00D748FD" w:rsidRDefault="00D748FD">
      <w:pPr>
        <w:pStyle w:val="BodyText"/>
        <w:rPr>
          <w:b/>
          <w:sz w:val="20"/>
        </w:rPr>
      </w:pPr>
    </w:p>
    <w:p w14:paraId="61CBFBA8" w14:textId="77777777" w:rsidR="00D748FD" w:rsidRDefault="00D748FD">
      <w:pPr>
        <w:pStyle w:val="BodyText"/>
        <w:rPr>
          <w:b/>
          <w:sz w:val="20"/>
        </w:rPr>
      </w:pPr>
    </w:p>
    <w:p w14:paraId="698250B1" w14:textId="77777777" w:rsidR="00D748FD" w:rsidRDefault="00D748FD">
      <w:pPr>
        <w:pStyle w:val="BodyText"/>
        <w:rPr>
          <w:b/>
          <w:sz w:val="20"/>
        </w:rPr>
      </w:pPr>
    </w:p>
    <w:p w14:paraId="475E8F63" w14:textId="77777777" w:rsidR="00D748FD" w:rsidRDefault="00D748FD">
      <w:pPr>
        <w:pStyle w:val="BodyText"/>
        <w:rPr>
          <w:b/>
          <w:sz w:val="20"/>
        </w:rPr>
      </w:pPr>
    </w:p>
    <w:p w14:paraId="11AF90D3" w14:textId="77777777" w:rsidR="00D748FD" w:rsidRDefault="00D748FD">
      <w:pPr>
        <w:pStyle w:val="BodyText"/>
        <w:rPr>
          <w:b/>
          <w:sz w:val="20"/>
        </w:rPr>
      </w:pPr>
    </w:p>
    <w:p w14:paraId="1753A98C" w14:textId="77777777" w:rsidR="00D748FD" w:rsidRDefault="00984F71">
      <w:pPr>
        <w:pStyle w:val="BodyText"/>
        <w:spacing w:before="8"/>
        <w:rPr>
          <w:b/>
          <w:sz w:val="20"/>
        </w:rPr>
      </w:pPr>
      <w:r>
        <w:rPr>
          <w:noProof/>
        </w:rPr>
        <w:drawing>
          <wp:anchor distT="0" distB="0" distL="0" distR="0" simplePos="0" relativeHeight="251658240" behindDoc="0" locked="0" layoutInCell="1" allowOverlap="1" wp14:anchorId="04E1097F" wp14:editId="4835F347">
            <wp:simplePos x="0" y="0"/>
            <wp:positionH relativeFrom="page">
              <wp:posOffset>914400</wp:posOffset>
            </wp:positionH>
            <wp:positionV relativeFrom="paragraph">
              <wp:posOffset>176269</wp:posOffset>
            </wp:positionV>
            <wp:extent cx="5783024" cy="4337685"/>
            <wp:effectExtent l="0" t="0" r="0" b="0"/>
            <wp:wrapTopAndBottom/>
            <wp:docPr id="3" name="image2.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783024" cy="4337685"/>
                    </a:xfrm>
                    <a:prstGeom prst="rect">
                      <a:avLst/>
                    </a:prstGeom>
                  </pic:spPr>
                </pic:pic>
              </a:graphicData>
            </a:graphic>
          </wp:anchor>
        </w:drawing>
      </w:r>
    </w:p>
    <w:p w14:paraId="7F9C30DA" w14:textId="77777777" w:rsidR="00D748FD" w:rsidRDefault="00984F71">
      <w:pPr>
        <w:pStyle w:val="Heading1"/>
        <w:spacing w:before="101" w:line="256" w:lineRule="auto"/>
        <w:ind w:right="1525"/>
      </w:pPr>
      <w:r>
        <w:t>Artwork produced by Elle Tarr to depict the impact of plastic waste on ocean life as partial fulfilment of her degree in Fine Art, April 2018.</w:t>
      </w:r>
    </w:p>
    <w:p w14:paraId="260B28F6" w14:textId="77777777" w:rsidR="00D748FD" w:rsidRDefault="00D748FD">
      <w:pPr>
        <w:spacing w:line="256" w:lineRule="auto"/>
        <w:sectPr w:rsidR="00D748FD">
          <w:type w:val="continuous"/>
          <w:pgSz w:w="11910" w:h="16840"/>
          <w:pgMar w:top="1420" w:right="220" w:bottom="280" w:left="1200" w:header="720" w:footer="720" w:gutter="0"/>
          <w:cols w:space="720"/>
        </w:sectPr>
      </w:pPr>
    </w:p>
    <w:p w14:paraId="152F3252" w14:textId="77777777" w:rsidR="00D748FD" w:rsidRDefault="00984F71">
      <w:pPr>
        <w:spacing w:before="83"/>
        <w:ind w:left="240"/>
        <w:rPr>
          <w:rFonts w:ascii="Arial"/>
          <w:b/>
        </w:rPr>
      </w:pPr>
      <w:r>
        <w:rPr>
          <w:rFonts w:ascii="Arial"/>
          <w:b/>
        </w:rPr>
        <w:lastRenderedPageBreak/>
        <w:t>Introduction</w:t>
      </w:r>
    </w:p>
    <w:p w14:paraId="4EAA3C2B" w14:textId="77777777" w:rsidR="00D748FD" w:rsidRDefault="00984F71">
      <w:pPr>
        <w:pStyle w:val="BodyText"/>
        <w:spacing w:before="184" w:line="259" w:lineRule="auto"/>
        <w:ind w:left="240" w:right="1375"/>
      </w:pPr>
      <w:r>
        <w:t>As a society we are consuming natural resources at an unprecedented rate creating mountains of waste that requires disposal. More sustainable approaches to the use of resources and the management of waste are urgently needed using the waste hierarchy as depicted below in Figure 1.</w:t>
      </w:r>
    </w:p>
    <w:p w14:paraId="73D3294A" w14:textId="77777777" w:rsidR="00D748FD" w:rsidRPr="00A170DB" w:rsidRDefault="00984F71" w:rsidP="00A170DB">
      <w:pPr>
        <w:spacing w:before="155"/>
        <w:ind w:left="240"/>
        <w:rPr>
          <w:rFonts w:ascii="Arial"/>
          <w:i/>
          <w:sz w:val="20"/>
        </w:rPr>
      </w:pPr>
      <w:r w:rsidRPr="00A170DB">
        <w:rPr>
          <w:rFonts w:ascii="Arial"/>
          <w:i/>
          <w:sz w:val="20"/>
        </w:rPr>
        <w:t>Figure 1 The waste hierarchy</w:t>
      </w:r>
      <w:r w:rsidR="007D34E7" w:rsidRPr="00A170DB">
        <w:rPr>
          <w:rFonts w:ascii="Arial"/>
          <w:i/>
          <w:sz w:val="20"/>
        </w:rPr>
        <w:t xml:space="preserve"> </w:t>
      </w:r>
    </w:p>
    <w:p w14:paraId="06E3FCC3" w14:textId="77777777" w:rsidR="00A170DB" w:rsidRDefault="00A170DB" w:rsidP="00A170DB">
      <w:pPr>
        <w:spacing w:before="155"/>
        <w:ind w:left="240"/>
        <w:rPr>
          <w:i/>
          <w:sz w:val="21"/>
        </w:rPr>
      </w:pPr>
    </w:p>
    <w:p w14:paraId="7364887F" w14:textId="77777777" w:rsidR="00D748FD" w:rsidRDefault="00A170DB" w:rsidP="004F1305">
      <w:pPr>
        <w:pStyle w:val="BodyText"/>
        <w:rPr>
          <w:i/>
        </w:rPr>
      </w:pPr>
      <w:r>
        <w:rPr>
          <w:noProof/>
        </w:rPr>
        <w:drawing>
          <wp:inline distT="0" distB="0" distL="0" distR="0" wp14:anchorId="58C2C6B8" wp14:editId="434E6CE4">
            <wp:extent cx="4098290" cy="2762986"/>
            <wp:effectExtent l="0" t="0" r="0" b="0"/>
            <wp:docPr id="18" name="Picture 18" descr="Waste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ste hierarch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5336" cy="2787962"/>
                    </a:xfrm>
                    <a:prstGeom prst="rect">
                      <a:avLst/>
                    </a:prstGeom>
                    <a:noFill/>
                    <a:ln>
                      <a:noFill/>
                    </a:ln>
                  </pic:spPr>
                </pic:pic>
              </a:graphicData>
            </a:graphic>
          </wp:inline>
        </w:drawing>
      </w:r>
    </w:p>
    <w:p w14:paraId="72D57129" w14:textId="77777777" w:rsidR="00D748FD" w:rsidRDefault="00D748FD">
      <w:pPr>
        <w:pStyle w:val="BodyText"/>
        <w:rPr>
          <w:i/>
        </w:rPr>
      </w:pPr>
    </w:p>
    <w:p w14:paraId="59AF24DC" w14:textId="77777777" w:rsidR="004F1305" w:rsidRDefault="004F1305">
      <w:pPr>
        <w:pStyle w:val="BodyText"/>
        <w:ind w:left="240" w:right="1315"/>
      </w:pPr>
    </w:p>
    <w:p w14:paraId="3E195F4B" w14:textId="70EDCBE6" w:rsidR="004F1305" w:rsidRPr="004F1305" w:rsidRDefault="004F1305" w:rsidP="001E0F21">
      <w:pPr>
        <w:pStyle w:val="BodyText"/>
      </w:pPr>
      <w:r w:rsidRPr="004F1305">
        <w:t xml:space="preserve">The Waste Hierarchy ranks waste management options according to their impact on the environment. As a mandatory requirement of the Waste (England &amp; Wales) Regulations 2011 it should be considered when deciding what the best option is to manage a waste stream. This places more emphasis on waste prevention, and requires organisations to consider preparing waste for reuse, then seeking opportunities for recycling, before options such as anaerobic digestion, energy recovery, incineration or landfill. </w:t>
      </w:r>
    </w:p>
    <w:p w14:paraId="5CD51109" w14:textId="77777777" w:rsidR="004F1305" w:rsidRPr="004F1305" w:rsidRDefault="004F1305" w:rsidP="004F1305">
      <w:pPr>
        <w:pStyle w:val="BodyText"/>
      </w:pPr>
    </w:p>
    <w:p w14:paraId="01632A02" w14:textId="2F25EBD5" w:rsidR="00D748FD" w:rsidRDefault="00984F71" w:rsidP="004F1305">
      <w:pPr>
        <w:pStyle w:val="BodyText"/>
        <w:ind w:right="1315"/>
      </w:pPr>
      <w:r>
        <w:t>As an organisation we consume resources and produce large quantities of waste from our student accommodation, catering facilities, offices, and teaching departments. With public environmental consciousness rising, it is important that we demonstrate leadership and reduce the impacts we have on the environment. We have identified the need to create and maintain a sustainable environment for our students, staff and local neighbours to enjoy.</w:t>
      </w:r>
    </w:p>
    <w:p w14:paraId="544F48CC" w14:textId="77777777" w:rsidR="00D748FD" w:rsidRDefault="00984F71" w:rsidP="004F1305">
      <w:pPr>
        <w:pStyle w:val="BodyText"/>
      </w:pPr>
      <w:r>
        <w:t>Developing sustainable approaches to managing our waste is a key component of this goal.</w:t>
      </w:r>
    </w:p>
    <w:p w14:paraId="00A88B30" w14:textId="77777777" w:rsidR="00D748FD" w:rsidRDefault="00D748FD">
      <w:pPr>
        <w:pStyle w:val="BodyText"/>
        <w:spacing w:before="10"/>
        <w:rPr>
          <w:sz w:val="21"/>
        </w:rPr>
      </w:pPr>
    </w:p>
    <w:p w14:paraId="5CF05D8B" w14:textId="77777777" w:rsidR="00D748FD" w:rsidRDefault="00984F71">
      <w:pPr>
        <w:pStyle w:val="BodyText"/>
        <w:ind w:left="240" w:right="1400"/>
      </w:pPr>
      <w:r>
        <w:t>This document has been developed to provide the University community with a clear understanding of sustainable waste management and the roles and responsibilities that we all have in implementing this.</w:t>
      </w:r>
    </w:p>
    <w:p w14:paraId="0C4184AD" w14:textId="77777777" w:rsidR="00D748FD" w:rsidRDefault="00D748FD">
      <w:pPr>
        <w:pStyle w:val="BodyText"/>
        <w:spacing w:before="1"/>
      </w:pPr>
    </w:p>
    <w:p w14:paraId="488BA45C" w14:textId="77777777" w:rsidR="00D748FD" w:rsidRDefault="00984F71">
      <w:pPr>
        <w:pStyle w:val="BodyText"/>
        <w:ind w:left="240"/>
      </w:pPr>
      <w:r>
        <w:t>Adopting a sustainable approach to managing waste will bring us many benefits including:</w:t>
      </w:r>
    </w:p>
    <w:p w14:paraId="302D2A26" w14:textId="77777777" w:rsidR="00D748FD" w:rsidRDefault="00D748FD">
      <w:pPr>
        <w:pStyle w:val="BodyText"/>
        <w:spacing w:before="9"/>
        <w:rPr>
          <w:sz w:val="21"/>
        </w:rPr>
      </w:pPr>
    </w:p>
    <w:p w14:paraId="4FB6CDA5" w14:textId="77777777" w:rsidR="00D748FD" w:rsidRDefault="00984F71">
      <w:pPr>
        <w:pStyle w:val="BodyText"/>
        <w:ind w:left="240" w:right="1315"/>
      </w:pPr>
      <w:r>
        <w:rPr>
          <w:b/>
        </w:rPr>
        <w:t>Environmenta</w:t>
      </w:r>
      <w:r>
        <w:t>l: Transportation and treatment of waste creates emissions. Although the University and its waste management contractors have worked hard to reduce the impact of waste disposal, there is still an environmental consequence of waste production. Managing our waste effectively will reduce the carbon emissions of the University.</w:t>
      </w:r>
    </w:p>
    <w:p w14:paraId="32FC049D" w14:textId="77777777" w:rsidR="00D748FD" w:rsidRDefault="00D748FD">
      <w:pPr>
        <w:pStyle w:val="BodyText"/>
      </w:pPr>
    </w:p>
    <w:p w14:paraId="0949D46E" w14:textId="77777777" w:rsidR="00D748FD" w:rsidRDefault="00984F71">
      <w:pPr>
        <w:pStyle w:val="BodyText"/>
        <w:ind w:left="240" w:right="1241"/>
      </w:pPr>
      <w:r>
        <w:rPr>
          <w:b/>
        </w:rPr>
        <w:t>Reputation</w:t>
      </w:r>
      <w:r>
        <w:t xml:space="preserve">: Environmental issues are important to our staff, students and local community. The environmental performance of Higher Education Institutes is becoming more important with the acknowledgment of the vital role they play in sustainability education. Publicly </w:t>
      </w:r>
      <w:r>
        <w:lastRenderedPageBreak/>
        <w:t>available statistics on many aspects of sustainability are produced by all institutions enabling comparison of performance.</w:t>
      </w:r>
    </w:p>
    <w:p w14:paraId="706727D2" w14:textId="77777777" w:rsidR="00D748FD" w:rsidRDefault="00D748FD">
      <w:pPr>
        <w:pStyle w:val="BodyText"/>
      </w:pPr>
    </w:p>
    <w:p w14:paraId="406F9568" w14:textId="46EDFA60" w:rsidR="00D748FD" w:rsidRDefault="00984F71">
      <w:pPr>
        <w:pStyle w:val="BodyText"/>
        <w:ind w:left="240" w:right="1241"/>
      </w:pPr>
      <w:r>
        <w:rPr>
          <w:b/>
        </w:rPr>
        <w:t xml:space="preserve">Financial:  </w:t>
      </w:r>
      <w:r>
        <w:t xml:space="preserve">A number of waste streams produced by the University will have a market value if processed and managed properly. Metal in particular has considerable value when recycled. It costs roughly double the amount of money for the University to dispose of general waste compared to mixed recyclable waste. Obviously increasing our recycling rate </w:t>
      </w:r>
      <w:r w:rsidR="00125304">
        <w:t>w</w:t>
      </w:r>
      <w:r>
        <w:t>ill therefore substantially reduce our waste disposal</w:t>
      </w:r>
      <w:r>
        <w:rPr>
          <w:spacing w:val="-7"/>
        </w:rPr>
        <w:t xml:space="preserve"> </w:t>
      </w:r>
      <w:r>
        <w:t>costs.</w:t>
      </w:r>
    </w:p>
    <w:p w14:paraId="6931FF33" w14:textId="77777777" w:rsidR="00D748FD" w:rsidRDefault="00D748FD"/>
    <w:p w14:paraId="75EE48F5" w14:textId="77777777" w:rsidR="00125304" w:rsidRDefault="00125304"/>
    <w:p w14:paraId="4E7F0D3B" w14:textId="77777777" w:rsidR="00D748FD" w:rsidRDefault="00984F71">
      <w:pPr>
        <w:pStyle w:val="BodyText"/>
        <w:spacing w:before="83"/>
        <w:ind w:left="240" w:right="1438"/>
      </w:pPr>
      <w:r>
        <w:rPr>
          <w:b/>
        </w:rPr>
        <w:t xml:space="preserve">Legal: </w:t>
      </w:r>
      <w:r>
        <w:t>If the University fails to manage its waste properly we are at risk of prosecution and fines, which damages our reputation with students, staff and the local community.</w:t>
      </w:r>
    </w:p>
    <w:p w14:paraId="7B2B60D4" w14:textId="77777777" w:rsidR="00D748FD" w:rsidRDefault="00D748FD">
      <w:pPr>
        <w:pStyle w:val="BodyText"/>
        <w:rPr>
          <w:sz w:val="20"/>
        </w:rPr>
      </w:pPr>
    </w:p>
    <w:p w14:paraId="4A2EA165" w14:textId="77777777" w:rsidR="00D748FD" w:rsidRDefault="00E825E4">
      <w:pPr>
        <w:pStyle w:val="BodyText"/>
        <w:spacing w:before="1"/>
        <w:rPr>
          <w:sz w:val="21"/>
        </w:rPr>
      </w:pPr>
      <w:r>
        <w:rPr>
          <w:noProof/>
        </w:rPr>
        <mc:AlternateContent>
          <mc:Choice Requires="wps">
            <w:drawing>
              <wp:anchor distT="0" distB="0" distL="0" distR="0" simplePos="0" relativeHeight="251660288" behindDoc="1" locked="0" layoutInCell="1" allowOverlap="1" wp14:anchorId="32B43DD2" wp14:editId="1EAF9DE4">
                <wp:simplePos x="0" y="0"/>
                <wp:positionH relativeFrom="page">
                  <wp:posOffset>920750</wp:posOffset>
                </wp:positionH>
                <wp:positionV relativeFrom="paragraph">
                  <wp:posOffset>184785</wp:posOffset>
                </wp:positionV>
                <wp:extent cx="5727065" cy="1574800"/>
                <wp:effectExtent l="0" t="0" r="26035" b="2540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157480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4A4953" w14:textId="77777777" w:rsidR="00D748FD" w:rsidRDefault="00D748FD">
                            <w:pPr>
                              <w:pStyle w:val="BodyText"/>
                              <w:spacing w:before="9"/>
                              <w:rPr>
                                <w:sz w:val="19"/>
                              </w:rPr>
                            </w:pPr>
                          </w:p>
                          <w:p w14:paraId="1CEBE553" w14:textId="1F685FF5" w:rsidR="00D748FD" w:rsidRPr="007D34E7" w:rsidRDefault="00E13069">
                            <w:pPr>
                              <w:ind w:left="157" w:right="162"/>
                              <w:jc w:val="center"/>
                              <w:rPr>
                                <w:rFonts w:ascii="Arial"/>
                                <w:sz w:val="20"/>
                              </w:rPr>
                            </w:pPr>
                            <w:r w:rsidRPr="00E13069">
                              <w:rPr>
                                <w:rFonts w:ascii="Arial"/>
                                <w:sz w:val="20"/>
                              </w:rPr>
                              <w:t xml:space="preserve">In the last academic year 2021/22, </w:t>
                            </w:r>
                            <w:r>
                              <w:rPr>
                                <w:rFonts w:ascii="Arial"/>
                                <w:sz w:val="20"/>
                              </w:rPr>
                              <w:t xml:space="preserve">the university </w:t>
                            </w:r>
                            <w:r w:rsidRPr="00E13069">
                              <w:rPr>
                                <w:rFonts w:ascii="Arial"/>
                                <w:sz w:val="20"/>
                              </w:rPr>
                              <w:t xml:space="preserve">produced 532 tonnes of operational waste.  This is waste from our offices, teaching rooms and accommodation blocks </w:t>
                            </w:r>
                          </w:p>
                          <w:p w14:paraId="20C95169" w14:textId="77777777" w:rsidR="00D748FD" w:rsidRPr="007D34E7" w:rsidRDefault="00D748FD">
                            <w:pPr>
                              <w:pStyle w:val="BodyText"/>
                              <w:spacing w:before="1"/>
                              <w:rPr>
                                <w:sz w:val="20"/>
                              </w:rPr>
                            </w:pPr>
                          </w:p>
                          <w:p w14:paraId="6644DBB8" w14:textId="77777777" w:rsidR="00D748FD" w:rsidRPr="007D34E7" w:rsidRDefault="007D34E7">
                            <w:pPr>
                              <w:ind w:left="330" w:right="280"/>
                              <w:jc w:val="center"/>
                              <w:rPr>
                                <w:rFonts w:ascii="Arial" w:hAnsi="Arial"/>
                                <w:sz w:val="20"/>
                              </w:rPr>
                            </w:pPr>
                            <w:r w:rsidRPr="007D34E7">
                              <w:rPr>
                                <w:rFonts w:ascii="Arial" w:hAnsi="Arial"/>
                                <w:sz w:val="20"/>
                              </w:rPr>
                              <w:t xml:space="preserve">Most students are unaware that they can recycle aerosols and foil in the campus recycling bins. </w:t>
                            </w:r>
                          </w:p>
                          <w:p w14:paraId="7AAE12FB" w14:textId="77777777" w:rsidR="00D748FD" w:rsidRPr="007D34E7" w:rsidRDefault="00D748FD">
                            <w:pPr>
                              <w:pStyle w:val="BodyText"/>
                              <w:spacing w:before="10"/>
                              <w:rPr>
                                <w:sz w:val="19"/>
                              </w:rPr>
                            </w:pPr>
                          </w:p>
                          <w:p w14:paraId="031B3208" w14:textId="77777777" w:rsidR="00D748FD" w:rsidRPr="007D34E7" w:rsidRDefault="007D34E7">
                            <w:pPr>
                              <w:ind w:left="154" w:right="162"/>
                              <w:jc w:val="center"/>
                              <w:rPr>
                                <w:rFonts w:ascii="Arial"/>
                                <w:sz w:val="20"/>
                              </w:rPr>
                            </w:pPr>
                            <w:r w:rsidRPr="007D34E7">
                              <w:rPr>
                                <w:rFonts w:ascii="Arial"/>
                                <w:sz w:val="20"/>
                              </w:rPr>
                              <w:t>To discourage the production of waste, the University charges for disposable cups and take away containers.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B43DD2" id="_x0000_t202" coordsize="21600,21600" o:spt="202" path="m,l,21600r21600,l21600,xe">
                <v:stroke joinstyle="miter"/>
                <v:path gradientshapeok="t" o:connecttype="rect"/>
              </v:shapetype>
              <v:shape id="Text Box 2" o:spid="_x0000_s1026" type="#_x0000_t202" style="position:absolute;left:0;text-align:left;margin-left:72.5pt;margin-top:14.55pt;width:450.95pt;height:124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" filled="f" strokeweight=".16936mm">
                <v:textbox inset="0,0,0,0">
                  <w:txbxContent>
                    <w:p w14:paraId="604A4953" w14:textId="77777777" w:rsidR="00D748FD" w:rsidRDefault="00D748FD">
                      <w:pPr>
                        <w:pStyle w:val="BodyText"/>
                        <w:spacing w:before="9"/>
                        <w:rPr>
                          <w:sz w:val="19"/>
                        </w:rPr>
                      </w:pPr>
                    </w:p>
                    <w:p w14:paraId="1CEBE553" w14:textId="1F685FF5" w:rsidR="00D748FD" w:rsidRPr="007D34E7" w:rsidRDefault="00E13069">
                      <w:pPr>
                        <w:ind w:left="157" w:right="162"/>
                        <w:jc w:val="center"/>
                        <w:rPr>
                          <w:rFonts w:ascii="Arial"/>
                          <w:sz w:val="20"/>
                        </w:rPr>
                      </w:pPr>
                      <w:r w:rsidRPr="00E13069">
                        <w:rPr>
                          <w:rFonts w:ascii="Arial"/>
                          <w:sz w:val="20"/>
                        </w:rPr>
                        <w:t xml:space="preserve">In the last academic year 2021/22, </w:t>
                      </w:r>
                      <w:r>
                        <w:rPr>
                          <w:rFonts w:ascii="Arial"/>
                          <w:sz w:val="20"/>
                        </w:rPr>
                        <w:t xml:space="preserve">the university </w:t>
                      </w:r>
                      <w:r w:rsidRPr="00E13069">
                        <w:rPr>
                          <w:rFonts w:ascii="Arial"/>
                          <w:sz w:val="20"/>
                        </w:rPr>
                        <w:t xml:space="preserve">produced 532 tonnes of operational waste.  This is waste from our offices, teaching rooms and accommodation blocks </w:t>
                      </w:r>
                    </w:p>
                    <w:p w14:paraId="20C95169" w14:textId="77777777" w:rsidR="00D748FD" w:rsidRPr="007D34E7" w:rsidRDefault="00D748FD">
                      <w:pPr>
                        <w:pStyle w:val="BodyText"/>
                        <w:spacing w:before="1"/>
                        <w:rPr>
                          <w:sz w:val="20"/>
                        </w:rPr>
                      </w:pPr>
                    </w:p>
                    <w:p w14:paraId="6644DBB8" w14:textId="77777777" w:rsidR="00D748FD" w:rsidRPr="007D34E7" w:rsidRDefault="007D34E7">
                      <w:pPr>
                        <w:ind w:left="330" w:right="280"/>
                        <w:jc w:val="center"/>
                        <w:rPr>
                          <w:rFonts w:ascii="Arial" w:hAnsi="Arial"/>
                          <w:sz w:val="20"/>
                        </w:rPr>
                      </w:pPr>
                      <w:r w:rsidRPr="007D34E7">
                        <w:rPr>
                          <w:rFonts w:ascii="Arial" w:hAnsi="Arial"/>
                          <w:sz w:val="20"/>
                        </w:rPr>
                        <w:t xml:space="preserve">Most students are unaware that they can recycle aerosols and foil in the campus recycling bins. </w:t>
                      </w:r>
                    </w:p>
                    <w:p w14:paraId="7AAE12FB" w14:textId="77777777" w:rsidR="00D748FD" w:rsidRPr="007D34E7" w:rsidRDefault="00D748FD">
                      <w:pPr>
                        <w:pStyle w:val="BodyText"/>
                        <w:spacing w:before="10"/>
                        <w:rPr>
                          <w:sz w:val="19"/>
                        </w:rPr>
                      </w:pPr>
                    </w:p>
                    <w:p w14:paraId="031B3208" w14:textId="77777777" w:rsidR="00D748FD" w:rsidRPr="007D34E7" w:rsidRDefault="007D34E7">
                      <w:pPr>
                        <w:ind w:left="154" w:right="162"/>
                        <w:jc w:val="center"/>
                        <w:rPr>
                          <w:rFonts w:ascii="Arial"/>
                          <w:sz w:val="20"/>
                        </w:rPr>
                      </w:pPr>
                      <w:r w:rsidRPr="007D34E7">
                        <w:rPr>
                          <w:rFonts w:ascii="Arial"/>
                          <w:sz w:val="20"/>
                        </w:rPr>
                        <w:t>To discourage the production of waste, the University charges for disposable cups and take away containers.</w:t>
                      </w:r>
                    </w:p>
                  </w:txbxContent>
                </v:textbox>
                <w10:wrap type="topAndBottom" anchorx="page"/>
              </v:shape>
            </w:pict>
          </mc:Fallback>
        </mc:AlternateContent>
      </w:r>
    </w:p>
    <w:p w14:paraId="79F28D9C" w14:textId="77777777" w:rsidR="00D748FD" w:rsidRDefault="00D748FD">
      <w:pPr>
        <w:pStyle w:val="BodyText"/>
        <w:rPr>
          <w:sz w:val="20"/>
        </w:rPr>
      </w:pPr>
    </w:p>
    <w:p w14:paraId="692F856B" w14:textId="77777777" w:rsidR="00D748FD" w:rsidRDefault="00D748FD">
      <w:pPr>
        <w:pStyle w:val="BodyText"/>
        <w:rPr>
          <w:sz w:val="21"/>
        </w:rPr>
      </w:pPr>
    </w:p>
    <w:p w14:paraId="5F1E3B80" w14:textId="77777777" w:rsidR="00D748FD" w:rsidRDefault="00984F71">
      <w:pPr>
        <w:pStyle w:val="Heading1"/>
        <w:spacing w:before="1"/>
      </w:pPr>
      <w:r>
        <w:t>Waste Management Purposes</w:t>
      </w:r>
    </w:p>
    <w:p w14:paraId="25DD9157" w14:textId="77777777" w:rsidR="00D748FD" w:rsidRDefault="00D748FD">
      <w:pPr>
        <w:pStyle w:val="BodyText"/>
        <w:spacing w:before="3"/>
        <w:rPr>
          <w:b/>
        </w:rPr>
      </w:pPr>
    </w:p>
    <w:p w14:paraId="401D8967" w14:textId="77777777" w:rsidR="00D748FD" w:rsidRDefault="00984F71">
      <w:pPr>
        <w:pStyle w:val="ListParagraph"/>
        <w:numPr>
          <w:ilvl w:val="0"/>
          <w:numId w:val="10"/>
        </w:numPr>
        <w:tabs>
          <w:tab w:val="left" w:pos="961"/>
        </w:tabs>
        <w:ind w:right="1649"/>
      </w:pPr>
      <w:r>
        <w:t>To ensure the safe handling, storage and disposal of waste on campus to protect human health and the</w:t>
      </w:r>
      <w:r>
        <w:rPr>
          <w:spacing w:val="-7"/>
        </w:rPr>
        <w:t xml:space="preserve"> </w:t>
      </w:r>
      <w:r>
        <w:t>environment.</w:t>
      </w:r>
    </w:p>
    <w:p w14:paraId="482D033E" w14:textId="77777777" w:rsidR="00D748FD" w:rsidRDefault="00D748FD">
      <w:pPr>
        <w:pStyle w:val="BodyText"/>
        <w:spacing w:before="11"/>
        <w:rPr>
          <w:sz w:val="21"/>
        </w:rPr>
      </w:pPr>
    </w:p>
    <w:p w14:paraId="01E23EAA" w14:textId="18CF0B89" w:rsidR="00D748FD" w:rsidRDefault="00984F71">
      <w:pPr>
        <w:pStyle w:val="ListParagraph"/>
        <w:numPr>
          <w:ilvl w:val="0"/>
          <w:numId w:val="10"/>
        </w:numPr>
        <w:tabs>
          <w:tab w:val="left" w:pos="961"/>
        </w:tabs>
        <w:ind w:right="1571"/>
      </w:pPr>
      <w:r>
        <w:t>To ensure the segregation of waste streams maximising the potential for</w:t>
      </w:r>
      <w:r w:rsidR="00573136">
        <w:t xml:space="preserve"> re-use</w:t>
      </w:r>
      <w:r w:rsidR="00573136" w:rsidRPr="00573136">
        <w:rPr>
          <w:spacing w:val="-32"/>
        </w:rPr>
        <w:t>,</w:t>
      </w:r>
      <w:r w:rsidR="00573136">
        <w:rPr>
          <w:spacing w:val="-32"/>
        </w:rPr>
        <w:t xml:space="preserve"> </w:t>
      </w:r>
      <w:r>
        <w:t>recycling and reducing waste to landfill to a</w:t>
      </w:r>
      <w:r>
        <w:rPr>
          <w:spacing w:val="-5"/>
        </w:rPr>
        <w:t xml:space="preserve"> </w:t>
      </w:r>
      <w:r>
        <w:t>minimum.</w:t>
      </w:r>
    </w:p>
    <w:p w14:paraId="5F8AAAC4" w14:textId="77777777" w:rsidR="00D748FD" w:rsidRDefault="00D748FD">
      <w:pPr>
        <w:pStyle w:val="BodyText"/>
        <w:spacing w:before="11"/>
        <w:rPr>
          <w:sz w:val="21"/>
        </w:rPr>
      </w:pPr>
    </w:p>
    <w:p w14:paraId="65C60515" w14:textId="77777777" w:rsidR="00D748FD" w:rsidRDefault="00984F71">
      <w:pPr>
        <w:pStyle w:val="ListParagraph"/>
        <w:numPr>
          <w:ilvl w:val="0"/>
          <w:numId w:val="10"/>
        </w:numPr>
        <w:tabs>
          <w:tab w:val="left" w:pos="961"/>
        </w:tabs>
        <w:ind w:right="1965"/>
      </w:pPr>
      <w:r>
        <w:t>To comply with all waste legislation, including duty of care responsibilities and promote waste management best</w:t>
      </w:r>
      <w:r>
        <w:rPr>
          <w:spacing w:val="-4"/>
        </w:rPr>
        <w:t xml:space="preserve"> </w:t>
      </w:r>
      <w:r>
        <w:t>practise.</w:t>
      </w:r>
    </w:p>
    <w:p w14:paraId="78BDEC57" w14:textId="77777777" w:rsidR="00D748FD" w:rsidRDefault="00D748FD">
      <w:pPr>
        <w:pStyle w:val="BodyText"/>
        <w:rPr>
          <w:sz w:val="24"/>
        </w:rPr>
      </w:pPr>
    </w:p>
    <w:p w14:paraId="2920AD28" w14:textId="77777777" w:rsidR="00D748FD" w:rsidRDefault="00984F71">
      <w:pPr>
        <w:pStyle w:val="ListParagraph"/>
        <w:numPr>
          <w:ilvl w:val="0"/>
          <w:numId w:val="10"/>
        </w:numPr>
        <w:tabs>
          <w:tab w:val="left" w:pos="961"/>
        </w:tabs>
        <w:spacing w:before="178"/>
        <w:ind w:right="1819"/>
      </w:pPr>
      <w:r>
        <w:t>To reduce the amount of waste we produce by adopting a waste hierarchy (see Figure</w:t>
      </w:r>
      <w:r>
        <w:rPr>
          <w:spacing w:val="-2"/>
        </w:rPr>
        <w:t xml:space="preserve"> </w:t>
      </w:r>
      <w:r>
        <w:t>1).</w:t>
      </w:r>
    </w:p>
    <w:p w14:paraId="659FB291" w14:textId="77777777" w:rsidR="00D748FD" w:rsidRDefault="00D748FD">
      <w:pPr>
        <w:pStyle w:val="BodyText"/>
        <w:rPr>
          <w:sz w:val="24"/>
        </w:rPr>
      </w:pPr>
    </w:p>
    <w:p w14:paraId="3A92591D" w14:textId="77777777" w:rsidR="00D748FD" w:rsidRDefault="00984F71">
      <w:pPr>
        <w:pStyle w:val="ListParagraph"/>
        <w:numPr>
          <w:ilvl w:val="0"/>
          <w:numId w:val="10"/>
        </w:numPr>
        <w:tabs>
          <w:tab w:val="left" w:pos="961"/>
        </w:tabs>
        <w:spacing w:before="178"/>
        <w:ind w:right="1780"/>
      </w:pPr>
      <w:r>
        <w:t>To promote environmental awareness and training to staff, students and other stakeholders in order to increase and encourage waste minimisation, reuse and recycling.</w:t>
      </w:r>
    </w:p>
    <w:p w14:paraId="1B7191B8" w14:textId="77777777" w:rsidR="00D748FD" w:rsidRDefault="00D748FD">
      <w:pPr>
        <w:pStyle w:val="BodyText"/>
        <w:rPr>
          <w:sz w:val="24"/>
        </w:rPr>
      </w:pPr>
    </w:p>
    <w:p w14:paraId="6EEFEDB3" w14:textId="7FC93380" w:rsidR="00D748FD" w:rsidRPr="00E13069" w:rsidRDefault="00984F71">
      <w:pPr>
        <w:pStyle w:val="BodyText"/>
        <w:spacing w:before="156"/>
        <w:ind w:left="240" w:right="1706"/>
      </w:pPr>
      <w:r w:rsidRPr="00E13069">
        <w:t>Specific objectives and targets for waste reduction and management are included in the University’s Sustainab</w:t>
      </w:r>
      <w:r w:rsidR="00024A8B" w:rsidRPr="00E13069">
        <w:t>ility Strategy 2023 to 2028</w:t>
      </w:r>
      <w:r w:rsidR="00106442" w:rsidRPr="00E13069">
        <w:t xml:space="preserve">.  Information on past objectives, our achievements to date and further actions are included in our Waste Management Plan 2023 to 2028. </w:t>
      </w:r>
    </w:p>
    <w:p w14:paraId="057ECC2A" w14:textId="77777777" w:rsidR="00D748FD" w:rsidRDefault="00D748FD">
      <w:pPr>
        <w:pStyle w:val="BodyText"/>
        <w:rPr>
          <w:sz w:val="24"/>
        </w:rPr>
      </w:pPr>
    </w:p>
    <w:p w14:paraId="6C6B1C88" w14:textId="77777777" w:rsidR="00D748FD" w:rsidRDefault="00984F71">
      <w:pPr>
        <w:pStyle w:val="Heading1"/>
        <w:spacing w:before="154"/>
      </w:pPr>
      <w:r>
        <w:t>Waste management at the University</w:t>
      </w:r>
    </w:p>
    <w:p w14:paraId="64326CDD" w14:textId="2A5705F9" w:rsidR="00D748FD" w:rsidRDefault="00E764DC">
      <w:pPr>
        <w:pStyle w:val="BodyText"/>
        <w:spacing w:before="186" w:line="259" w:lineRule="auto"/>
        <w:ind w:left="240" w:right="1315"/>
      </w:pPr>
      <w:r w:rsidRPr="004958A1">
        <w:t>Chichester District Council</w:t>
      </w:r>
      <w:r w:rsidR="00984F71" w:rsidRPr="004958A1">
        <w:t xml:space="preserve"> </w:t>
      </w:r>
      <w:r w:rsidRPr="004958A1">
        <w:t>(</w:t>
      </w:r>
      <w:r>
        <w:t>CDC)</w:t>
      </w:r>
      <w:r w:rsidR="00984F71">
        <w:t xml:space="preserve"> are our current waste management contractor. </w:t>
      </w:r>
      <w:r w:rsidR="004958A1">
        <w:t xml:space="preserve"> CDC</w:t>
      </w:r>
      <w:r w:rsidR="00984F71">
        <w:t xml:space="preserve"> are responsible for removing operational waste from our campuses. This is defined as waste </w:t>
      </w:r>
      <w:r w:rsidR="00984F71">
        <w:lastRenderedPageBreak/>
        <w:t xml:space="preserve">from offices, accommodation, teaching areas and our catering outlets. In all areas except accommodation, the waste is collected as either </w:t>
      </w:r>
      <w:r w:rsidR="00305A08">
        <w:t xml:space="preserve">mixed </w:t>
      </w:r>
      <w:r w:rsidR="00984F71">
        <w:t>recycl</w:t>
      </w:r>
      <w:r w:rsidR="00305A08">
        <w:t>ing</w:t>
      </w:r>
      <w:r w:rsidR="00984F71">
        <w:t xml:space="preserve"> or non-recyclable </w:t>
      </w:r>
      <w:r w:rsidR="00305A08">
        <w:t xml:space="preserve">(general waste) </w:t>
      </w:r>
      <w:r w:rsidR="00984F71">
        <w:t xml:space="preserve">in a </w:t>
      </w:r>
      <w:r w:rsidR="00305A08">
        <w:t xml:space="preserve">separate </w:t>
      </w:r>
      <w:r w:rsidR="00984F71">
        <w:t xml:space="preserve">two bin system. </w:t>
      </w:r>
      <w:r w:rsidR="00305A08">
        <w:t xml:space="preserve">Internally, mixed </w:t>
      </w:r>
      <w:proofErr w:type="gramStart"/>
      <w:r w:rsidR="00305A08">
        <w:t xml:space="preserve">recycling </w:t>
      </w:r>
      <w:r w:rsidR="00984F71">
        <w:t xml:space="preserve"> is</w:t>
      </w:r>
      <w:proofErr w:type="gramEnd"/>
      <w:r w:rsidR="00984F71">
        <w:t xml:space="preserve"> generally collected in green bins and non-recyclable waste in black bins. </w:t>
      </w:r>
      <w:r w:rsidR="00305A08">
        <w:t xml:space="preserve">Mixed </w:t>
      </w:r>
      <w:proofErr w:type="gramStart"/>
      <w:r w:rsidR="00305A08">
        <w:t xml:space="preserve">recycling </w:t>
      </w:r>
      <w:r w:rsidR="004958A1">
        <w:t xml:space="preserve"> bins</w:t>
      </w:r>
      <w:proofErr w:type="gramEnd"/>
      <w:r w:rsidR="004958A1">
        <w:t xml:space="preserve"> are </w:t>
      </w:r>
      <w:r w:rsidR="00984F71">
        <w:t xml:space="preserve">clearly labelled with the type of </w:t>
      </w:r>
      <w:r w:rsidR="00305A08">
        <w:t xml:space="preserve">materials </w:t>
      </w:r>
      <w:r w:rsidR="00984F71">
        <w:t xml:space="preserve"> which can be placed in </w:t>
      </w:r>
      <w:r w:rsidR="004958A1">
        <w:t xml:space="preserve">them.  </w:t>
      </w:r>
      <w:proofErr w:type="spellStart"/>
      <w:r w:rsidR="004958A1">
        <w:t>Non recyclable</w:t>
      </w:r>
      <w:proofErr w:type="spellEnd"/>
      <w:r w:rsidR="004958A1">
        <w:t xml:space="preserve"> waste bins are also clearly labelled.  All items which cannot be placed in the </w:t>
      </w:r>
      <w:r w:rsidR="00305A08">
        <w:t xml:space="preserve">mixed </w:t>
      </w:r>
      <w:proofErr w:type="gramStart"/>
      <w:r w:rsidR="00305A08">
        <w:t xml:space="preserve">recycling </w:t>
      </w:r>
      <w:r w:rsidR="004958A1">
        <w:t xml:space="preserve"> bins</w:t>
      </w:r>
      <w:proofErr w:type="gramEnd"/>
      <w:r w:rsidR="004958A1">
        <w:t xml:space="preserve"> should be put in the </w:t>
      </w:r>
      <w:proofErr w:type="spellStart"/>
      <w:r w:rsidR="004958A1">
        <w:t>non recyclable</w:t>
      </w:r>
      <w:proofErr w:type="spellEnd"/>
      <w:r w:rsidR="004958A1">
        <w:t xml:space="preserve"> waste bins.  The labels used are s</w:t>
      </w:r>
      <w:r w:rsidR="00984F71">
        <w:t xml:space="preserve">hown in Figures 2 and 3. In our </w:t>
      </w:r>
      <w:proofErr w:type="gramStart"/>
      <w:r w:rsidR="00984F71">
        <w:t>on campus</w:t>
      </w:r>
      <w:proofErr w:type="gramEnd"/>
      <w:r w:rsidR="00984F71">
        <w:t xml:space="preserve"> accommodation, extra glass bins are also provided.</w:t>
      </w:r>
    </w:p>
    <w:p w14:paraId="4948E5E1" w14:textId="77777777" w:rsidR="00D748FD" w:rsidRDefault="00984F71">
      <w:pPr>
        <w:tabs>
          <w:tab w:val="left" w:pos="5281"/>
        </w:tabs>
        <w:spacing w:before="83"/>
        <w:ind w:left="240"/>
        <w:rPr>
          <w:rFonts w:ascii="Arial"/>
          <w:i/>
          <w:sz w:val="20"/>
        </w:rPr>
      </w:pPr>
      <w:r>
        <w:rPr>
          <w:rFonts w:ascii="Arial"/>
          <w:i/>
          <w:sz w:val="20"/>
        </w:rPr>
        <w:t>Figure 2 Signage for</w:t>
      </w:r>
      <w:r>
        <w:rPr>
          <w:rFonts w:ascii="Arial"/>
          <w:i/>
          <w:spacing w:val="-9"/>
          <w:sz w:val="20"/>
        </w:rPr>
        <w:t xml:space="preserve"> </w:t>
      </w:r>
      <w:r>
        <w:rPr>
          <w:rFonts w:ascii="Arial"/>
          <w:i/>
          <w:sz w:val="20"/>
        </w:rPr>
        <w:t>recyclable</w:t>
      </w:r>
      <w:r>
        <w:rPr>
          <w:rFonts w:ascii="Arial"/>
          <w:i/>
          <w:spacing w:val="-3"/>
          <w:sz w:val="20"/>
        </w:rPr>
        <w:t xml:space="preserve"> </w:t>
      </w:r>
      <w:r>
        <w:rPr>
          <w:rFonts w:ascii="Arial"/>
          <w:i/>
          <w:sz w:val="20"/>
        </w:rPr>
        <w:t>waste</w:t>
      </w:r>
      <w:r>
        <w:rPr>
          <w:rFonts w:ascii="Arial"/>
          <w:i/>
          <w:sz w:val="20"/>
        </w:rPr>
        <w:tab/>
        <w:t>Figure 3 Signage for non-recyclable</w:t>
      </w:r>
      <w:r>
        <w:rPr>
          <w:rFonts w:ascii="Arial"/>
          <w:i/>
          <w:spacing w:val="6"/>
          <w:sz w:val="20"/>
        </w:rPr>
        <w:t xml:space="preserve"> </w:t>
      </w:r>
      <w:r>
        <w:rPr>
          <w:rFonts w:ascii="Arial"/>
          <w:i/>
          <w:sz w:val="20"/>
        </w:rPr>
        <w:t>waste</w:t>
      </w:r>
    </w:p>
    <w:p w14:paraId="0CA7CAF9" w14:textId="77777777" w:rsidR="00C158D9" w:rsidRDefault="00C158D9">
      <w:pPr>
        <w:tabs>
          <w:tab w:val="left" w:pos="5281"/>
        </w:tabs>
        <w:spacing w:before="83"/>
        <w:ind w:left="240"/>
        <w:rPr>
          <w:rFonts w:ascii="Arial"/>
          <w:i/>
          <w:sz w:val="20"/>
        </w:rPr>
      </w:pPr>
    </w:p>
    <w:p w14:paraId="1C226AF5" w14:textId="77777777" w:rsidR="00D748FD" w:rsidRPr="00C158D9" w:rsidRDefault="00C158D9">
      <w:pPr>
        <w:pStyle w:val="BodyText"/>
        <w:spacing w:before="4"/>
        <w:rPr>
          <w:i/>
          <w:sz w:val="12"/>
          <w14:shadow w14:blurRad="50800" w14:dist="50800" w14:dir="5400000" w14:sx="0" w14:sy="0" w14:kx="0" w14:ky="0" w14:algn="ctr">
            <w14:schemeClr w14:val="bg1"/>
          </w14:shadow>
        </w:rPr>
      </w:pPr>
      <w:r>
        <w:rPr>
          <w:noProof/>
        </w:rPr>
        <mc:AlternateContent>
          <mc:Choice Requires="wps">
            <w:drawing>
              <wp:anchor distT="0" distB="0" distL="114300" distR="114300" simplePos="0" relativeHeight="251656191" behindDoc="0" locked="0" layoutInCell="1" allowOverlap="1" wp14:anchorId="713ADA4A" wp14:editId="79D52F3B">
                <wp:simplePos x="0" y="0"/>
                <wp:positionH relativeFrom="margin">
                  <wp:posOffset>123825</wp:posOffset>
                </wp:positionH>
                <wp:positionV relativeFrom="paragraph">
                  <wp:posOffset>5715</wp:posOffset>
                </wp:positionV>
                <wp:extent cx="2333625" cy="314325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2333625" cy="3143250"/>
                        </a:xfrm>
                        <a:prstGeom prst="rect">
                          <a:avLst/>
                        </a:prstGeom>
                        <a:solidFill>
                          <a:schemeClr val="lt1"/>
                        </a:solidFill>
                        <a:ln w="6350">
                          <a:solidFill>
                            <a:prstClr val="black"/>
                          </a:solidFill>
                        </a:ln>
                      </wps:spPr>
                      <wps:txbx>
                        <w:txbxContent>
                          <w:p w14:paraId="4F292CF3" w14:textId="77777777" w:rsidR="00C158D9" w:rsidRDefault="00C158D9" w:rsidP="00C158D9">
                            <w:r>
                              <w:rPr>
                                <w:noProof/>
                              </w:rPr>
                              <w:drawing>
                                <wp:inline distT="0" distB="0" distL="0" distR="0" wp14:anchorId="0D7C312C" wp14:editId="70772E69">
                                  <wp:extent cx="2144395" cy="3025833"/>
                                  <wp:effectExtent l="0" t="0" r="825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737" t="23951" r="42518" b="16528"/>
                                          <a:stretch/>
                                        </pic:blipFill>
                                        <pic:spPr bwMode="auto">
                                          <a:xfrm>
                                            <a:off x="0" y="0"/>
                                            <a:ext cx="2144395" cy="302583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3ADA4A" id="Text Box 15" o:spid="_x0000_s1027" type="#_x0000_t202" style="position:absolute;left:0;text-align:left;margin-left:9.75pt;margin-top:.45pt;width:183.75pt;height:247.5pt;z-index:25165619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" fillcolor="white [3201]" strokeweight=".5pt">
                <v:textbox>
                  <w:txbxContent>
                    <w:p w14:paraId="4F292CF3" w14:textId="77777777" w:rsidR="00C158D9" w:rsidRDefault="00C158D9" w:rsidP="00C158D9">
                      <w:r>
                        <w:rPr>
                          <w:noProof/>
                        </w:rPr>
                        <w:drawing>
                          <wp:inline distT="0" distB="0" distL="0" distR="0" wp14:anchorId="0D7C312C" wp14:editId="70772E69">
                            <wp:extent cx="2144395" cy="3025833"/>
                            <wp:effectExtent l="0" t="0" r="825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737" t="23951" r="42518" b="16528"/>
                                    <a:stretch/>
                                  </pic:blipFill>
                                  <pic:spPr bwMode="auto">
                                    <a:xfrm>
                                      <a:off x="0" y="0"/>
                                      <a:ext cx="2144395" cy="302583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0281EF6F" wp14:editId="4DCB38AF">
                <wp:simplePos x="0" y="0"/>
                <wp:positionH relativeFrom="column">
                  <wp:posOffset>3438525</wp:posOffset>
                </wp:positionH>
                <wp:positionV relativeFrom="paragraph">
                  <wp:posOffset>18415</wp:posOffset>
                </wp:positionV>
                <wp:extent cx="2333625" cy="31432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2333625" cy="3143250"/>
                        </a:xfrm>
                        <a:prstGeom prst="rect">
                          <a:avLst/>
                        </a:prstGeom>
                        <a:solidFill>
                          <a:schemeClr val="lt1"/>
                        </a:solidFill>
                        <a:ln w="6350">
                          <a:solidFill>
                            <a:prstClr val="black"/>
                          </a:solidFill>
                        </a:ln>
                      </wps:spPr>
                      <wps:txbx>
                        <w:txbxContent>
                          <w:p w14:paraId="302E8A6C" w14:textId="77777777" w:rsidR="00C158D9" w:rsidRDefault="00C158D9">
                            <w:r>
                              <w:rPr>
                                <w:noProof/>
                              </w:rPr>
                              <w:drawing>
                                <wp:inline distT="0" distB="0" distL="0" distR="0" wp14:anchorId="273C72A6" wp14:editId="5507118F">
                                  <wp:extent cx="2152650" cy="308303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594" t="24487" r="42660" b="15098"/>
                                          <a:stretch/>
                                        </pic:blipFill>
                                        <pic:spPr bwMode="auto">
                                          <a:xfrm>
                                            <a:off x="0" y="0"/>
                                            <a:ext cx="2155139" cy="308659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81EF6F" id="Text Box 12" o:spid="_x0000_s1028" type="#_x0000_t202" style="position:absolute;left:0;text-align:left;margin-left:270.75pt;margin-top:1.45pt;width:183.75pt;height:24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" fillcolor="white [3201]" strokeweight=".5pt">
                <v:textbox>
                  <w:txbxContent>
                    <w:p w14:paraId="302E8A6C" w14:textId="77777777" w:rsidR="00C158D9" w:rsidRDefault="00C158D9">
                      <w:r>
                        <w:rPr>
                          <w:noProof/>
                        </w:rPr>
                        <w:drawing>
                          <wp:inline distT="0" distB="0" distL="0" distR="0" wp14:anchorId="273C72A6" wp14:editId="5507118F">
                            <wp:extent cx="2152650" cy="308303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594" t="24487" r="42660" b="15098"/>
                                    <a:stretch/>
                                  </pic:blipFill>
                                  <pic:spPr bwMode="auto">
                                    <a:xfrm>
                                      <a:off x="0" y="0"/>
                                      <a:ext cx="2155139" cy="308659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F6DEAD4" w14:textId="77777777" w:rsidR="00D748FD" w:rsidRDefault="00D748FD">
      <w:pPr>
        <w:pStyle w:val="BodyText"/>
        <w:rPr>
          <w:i/>
        </w:rPr>
      </w:pPr>
    </w:p>
    <w:p w14:paraId="66D6BF33" w14:textId="77777777" w:rsidR="00C158D9" w:rsidRDefault="00C158D9">
      <w:pPr>
        <w:pStyle w:val="BodyText"/>
        <w:rPr>
          <w:i/>
        </w:rPr>
      </w:pPr>
    </w:p>
    <w:p w14:paraId="5771EEDA" w14:textId="77777777" w:rsidR="00C158D9" w:rsidRDefault="00C158D9">
      <w:pPr>
        <w:pStyle w:val="BodyText"/>
        <w:rPr>
          <w:i/>
        </w:rPr>
      </w:pPr>
    </w:p>
    <w:p w14:paraId="48E50D8B" w14:textId="77777777" w:rsidR="00C158D9" w:rsidRDefault="00C158D9">
      <w:pPr>
        <w:pStyle w:val="BodyText"/>
        <w:rPr>
          <w:i/>
        </w:rPr>
      </w:pPr>
    </w:p>
    <w:p w14:paraId="16455A00" w14:textId="77777777" w:rsidR="00C158D9" w:rsidRDefault="00C158D9">
      <w:pPr>
        <w:pStyle w:val="BodyText"/>
        <w:rPr>
          <w:i/>
        </w:rPr>
      </w:pPr>
    </w:p>
    <w:p w14:paraId="7D9A76EE" w14:textId="77777777" w:rsidR="00C158D9" w:rsidRDefault="00C158D9">
      <w:pPr>
        <w:pStyle w:val="BodyText"/>
        <w:rPr>
          <w:i/>
        </w:rPr>
      </w:pPr>
    </w:p>
    <w:p w14:paraId="29D18CDC" w14:textId="77777777" w:rsidR="00C158D9" w:rsidRDefault="00C158D9">
      <w:pPr>
        <w:pStyle w:val="BodyText"/>
        <w:rPr>
          <w:i/>
        </w:rPr>
      </w:pPr>
    </w:p>
    <w:p w14:paraId="6715AC43" w14:textId="77777777" w:rsidR="00C158D9" w:rsidRDefault="00C158D9">
      <w:pPr>
        <w:pStyle w:val="BodyText"/>
        <w:rPr>
          <w:i/>
        </w:rPr>
      </w:pPr>
    </w:p>
    <w:p w14:paraId="457E6619" w14:textId="77777777" w:rsidR="00C158D9" w:rsidRDefault="00C158D9">
      <w:pPr>
        <w:pStyle w:val="BodyText"/>
        <w:rPr>
          <w:i/>
        </w:rPr>
      </w:pPr>
    </w:p>
    <w:p w14:paraId="1D1FAC2B" w14:textId="77777777" w:rsidR="00C158D9" w:rsidRDefault="00C158D9">
      <w:pPr>
        <w:pStyle w:val="BodyText"/>
        <w:rPr>
          <w:i/>
        </w:rPr>
      </w:pPr>
    </w:p>
    <w:p w14:paraId="631CB45A" w14:textId="77777777" w:rsidR="00C158D9" w:rsidRDefault="00C158D9">
      <w:pPr>
        <w:pStyle w:val="BodyText"/>
        <w:rPr>
          <w:i/>
        </w:rPr>
      </w:pPr>
    </w:p>
    <w:p w14:paraId="5F3FCC84" w14:textId="77777777" w:rsidR="00C158D9" w:rsidRDefault="00C158D9">
      <w:pPr>
        <w:pStyle w:val="BodyText"/>
        <w:rPr>
          <w:i/>
        </w:rPr>
      </w:pPr>
    </w:p>
    <w:p w14:paraId="2D95CC68" w14:textId="77777777" w:rsidR="00C158D9" w:rsidRDefault="00C158D9">
      <w:pPr>
        <w:pStyle w:val="BodyText"/>
        <w:rPr>
          <w:i/>
        </w:rPr>
      </w:pPr>
    </w:p>
    <w:p w14:paraId="66CF6D33" w14:textId="77777777" w:rsidR="00C158D9" w:rsidRDefault="00C158D9">
      <w:pPr>
        <w:pStyle w:val="BodyText"/>
        <w:rPr>
          <w:i/>
        </w:rPr>
      </w:pPr>
    </w:p>
    <w:p w14:paraId="3E9D18F1" w14:textId="77777777" w:rsidR="00C158D9" w:rsidRDefault="00C158D9">
      <w:pPr>
        <w:pStyle w:val="BodyText"/>
        <w:rPr>
          <w:i/>
        </w:rPr>
      </w:pPr>
    </w:p>
    <w:p w14:paraId="2BD2A01B" w14:textId="77777777" w:rsidR="00C158D9" w:rsidRDefault="00C158D9">
      <w:pPr>
        <w:pStyle w:val="BodyText"/>
        <w:rPr>
          <w:i/>
        </w:rPr>
      </w:pPr>
    </w:p>
    <w:p w14:paraId="4A54FB62" w14:textId="77777777" w:rsidR="00C158D9" w:rsidRDefault="00C158D9">
      <w:pPr>
        <w:pStyle w:val="BodyText"/>
        <w:rPr>
          <w:i/>
        </w:rPr>
      </w:pPr>
    </w:p>
    <w:p w14:paraId="393CB4B2" w14:textId="77777777" w:rsidR="00C158D9" w:rsidRDefault="00C158D9">
      <w:pPr>
        <w:pStyle w:val="BodyText"/>
        <w:rPr>
          <w:i/>
        </w:rPr>
      </w:pPr>
    </w:p>
    <w:p w14:paraId="68ECDF30" w14:textId="77777777" w:rsidR="00C158D9" w:rsidRDefault="00C158D9">
      <w:pPr>
        <w:pStyle w:val="BodyText"/>
        <w:rPr>
          <w:i/>
        </w:rPr>
      </w:pPr>
    </w:p>
    <w:p w14:paraId="623B1C10" w14:textId="77777777" w:rsidR="00D748FD" w:rsidRDefault="00D748FD">
      <w:pPr>
        <w:pStyle w:val="BodyText"/>
        <w:spacing w:before="10"/>
        <w:rPr>
          <w:i/>
          <w:sz w:val="26"/>
        </w:rPr>
      </w:pPr>
    </w:p>
    <w:p w14:paraId="10B073AC" w14:textId="77777777" w:rsidR="00780919" w:rsidRDefault="00780919" w:rsidP="00780919">
      <w:pPr>
        <w:pStyle w:val="BodyText"/>
        <w:spacing w:line="259" w:lineRule="auto"/>
        <w:ind w:left="240" w:right="1253"/>
        <w:rPr>
          <w:rFonts w:eastAsiaTheme="minorHAnsi"/>
        </w:rPr>
      </w:pPr>
      <w:r>
        <w:t>By partnering with Chichester District Council, we have been able to streamline our recycling across all our sites, and can recycle a whole range of materials in one bin which includes glass, cans, cardboard, plastic bottles and food containers, cartons, coffee cups and lids.</w:t>
      </w:r>
    </w:p>
    <w:p w14:paraId="5C524980" w14:textId="77777777" w:rsidR="00780919" w:rsidRDefault="00780919">
      <w:pPr>
        <w:pStyle w:val="BodyText"/>
        <w:spacing w:before="1"/>
        <w:ind w:left="240"/>
      </w:pPr>
    </w:p>
    <w:p w14:paraId="5BDAA04B" w14:textId="77777777" w:rsidR="00D748FD" w:rsidRDefault="00984F71">
      <w:pPr>
        <w:pStyle w:val="BodyText"/>
        <w:spacing w:before="1"/>
        <w:ind w:left="240"/>
      </w:pPr>
      <w:r>
        <w:t>It is important that the correct waste types are placed in each bin because;</w:t>
      </w:r>
    </w:p>
    <w:p w14:paraId="6D44538E" w14:textId="586FEFC0" w:rsidR="00D748FD" w:rsidRDefault="00984F71">
      <w:pPr>
        <w:pStyle w:val="ListParagraph"/>
        <w:numPr>
          <w:ilvl w:val="0"/>
          <w:numId w:val="9"/>
        </w:numPr>
        <w:tabs>
          <w:tab w:val="left" w:pos="960"/>
          <w:tab w:val="left" w:pos="961"/>
        </w:tabs>
        <w:spacing w:before="179" w:line="276" w:lineRule="auto"/>
        <w:ind w:right="1755"/>
      </w:pPr>
      <w:r>
        <w:t xml:space="preserve">Once </w:t>
      </w:r>
      <w:r w:rsidR="00305A08">
        <w:t xml:space="preserve">the items for </w:t>
      </w:r>
      <w:proofErr w:type="gramStart"/>
      <w:r w:rsidR="00305A08">
        <w:t>recycling  are</w:t>
      </w:r>
      <w:proofErr w:type="gramEnd"/>
      <w:r>
        <w:t xml:space="preserve"> mixed with non-recyclable waste </w:t>
      </w:r>
      <w:r w:rsidR="00305A08">
        <w:t xml:space="preserve">it </w:t>
      </w:r>
      <w:r>
        <w:t>can no longer be recycled.</w:t>
      </w:r>
    </w:p>
    <w:p w14:paraId="71466784" w14:textId="6CF05E9D" w:rsidR="00D748FD" w:rsidRDefault="00984F71">
      <w:pPr>
        <w:pStyle w:val="ListParagraph"/>
        <w:numPr>
          <w:ilvl w:val="0"/>
          <w:numId w:val="9"/>
        </w:numPr>
        <w:tabs>
          <w:tab w:val="left" w:pos="960"/>
          <w:tab w:val="left" w:pos="961"/>
        </w:tabs>
        <w:spacing w:before="1"/>
        <w:ind w:hanging="721"/>
      </w:pPr>
      <w:r>
        <w:t xml:space="preserve">It costs the University about half as much </w:t>
      </w:r>
      <w:r w:rsidR="00E63AA3">
        <w:t>for non-recyclable waste to be collected and disposed of.</w:t>
      </w:r>
    </w:p>
    <w:p w14:paraId="34FE39C0" w14:textId="77777777" w:rsidR="00D748FD" w:rsidRDefault="00D748FD">
      <w:pPr>
        <w:pStyle w:val="BodyText"/>
        <w:spacing w:before="9"/>
        <w:rPr>
          <w:sz w:val="20"/>
        </w:rPr>
      </w:pPr>
    </w:p>
    <w:p w14:paraId="17FA4BE6" w14:textId="5C6A9B8E" w:rsidR="00780919" w:rsidRDefault="00C158D9">
      <w:pPr>
        <w:pStyle w:val="BodyText"/>
        <w:spacing w:line="259" w:lineRule="auto"/>
        <w:ind w:left="240" w:right="1253"/>
      </w:pPr>
      <w:r>
        <w:t>It is also important that the recyclable waste is kept clean</w:t>
      </w:r>
      <w:r w:rsidR="00573136">
        <w:t>, dry and loose (not tied up in bags</w:t>
      </w:r>
      <w:proofErr w:type="gramStart"/>
      <w:r w:rsidR="00573136">
        <w:t>)</w:t>
      </w:r>
      <w:r>
        <w:t xml:space="preserve"> ,</w:t>
      </w:r>
      <w:proofErr w:type="gramEnd"/>
      <w:r>
        <w:t xml:space="preserve"> otherwise the different waste types cannot be sorted for reprocessing.</w:t>
      </w:r>
    </w:p>
    <w:p w14:paraId="783E8587" w14:textId="77777777" w:rsidR="00780919" w:rsidRDefault="00780919">
      <w:pPr>
        <w:pStyle w:val="BodyText"/>
        <w:spacing w:line="259" w:lineRule="auto"/>
        <w:ind w:left="240" w:right="1253"/>
        <w:rPr>
          <w:color w:val="FF0000"/>
        </w:rPr>
      </w:pPr>
    </w:p>
    <w:p w14:paraId="1195771E" w14:textId="77777777" w:rsidR="00494C64" w:rsidRPr="00494C64" w:rsidRDefault="00494C64">
      <w:pPr>
        <w:pStyle w:val="BodyText"/>
        <w:spacing w:line="259" w:lineRule="auto"/>
        <w:ind w:left="240" w:right="1253"/>
        <w:rPr>
          <w:b/>
        </w:rPr>
      </w:pPr>
      <w:r w:rsidRPr="00494C64">
        <w:rPr>
          <w:b/>
        </w:rPr>
        <w:t xml:space="preserve">What happens to the mixed recyclable waste? </w:t>
      </w:r>
    </w:p>
    <w:p w14:paraId="2E07831B" w14:textId="77777777" w:rsidR="00494C64" w:rsidRDefault="00494C64">
      <w:pPr>
        <w:pStyle w:val="BodyText"/>
        <w:spacing w:line="259" w:lineRule="auto"/>
        <w:ind w:left="240" w:right="1253"/>
        <w:rPr>
          <w:color w:val="FF0000"/>
        </w:rPr>
      </w:pPr>
    </w:p>
    <w:p w14:paraId="713D680A" w14:textId="00DE6D6F" w:rsidR="00780919" w:rsidRDefault="007B0CD3" w:rsidP="00780919">
      <w:pPr>
        <w:pStyle w:val="BodyText"/>
        <w:spacing w:line="259" w:lineRule="auto"/>
        <w:ind w:left="240" w:right="1253"/>
      </w:pPr>
      <w:r w:rsidRPr="007B0CD3">
        <w:t>On leaving our campuses, t</w:t>
      </w:r>
      <w:r w:rsidR="00984F71" w:rsidRPr="007B0CD3">
        <w:t xml:space="preserve">he mixed </w:t>
      </w:r>
      <w:r w:rsidR="00305A08">
        <w:t>recycling</w:t>
      </w:r>
      <w:r w:rsidR="00984F71" w:rsidRPr="007B0CD3">
        <w:t xml:space="preserve"> is </w:t>
      </w:r>
      <w:r w:rsidRPr="007B0CD3">
        <w:t xml:space="preserve">taken </w:t>
      </w:r>
      <w:r w:rsidR="00780919">
        <w:t xml:space="preserve">by CDC </w:t>
      </w:r>
      <w:r w:rsidRPr="007B0CD3">
        <w:t xml:space="preserve">to a </w:t>
      </w:r>
      <w:r w:rsidR="00984F71" w:rsidRPr="007B0CD3">
        <w:t xml:space="preserve">materials recycling facility </w:t>
      </w:r>
      <w:r w:rsidRPr="007B0CD3">
        <w:t xml:space="preserve">(MRF) </w:t>
      </w:r>
      <w:r w:rsidR="00780919">
        <w:t>in Ford</w:t>
      </w:r>
      <w:r w:rsidR="00615524">
        <w:t>,</w:t>
      </w:r>
      <w:r w:rsidR="00780919">
        <w:t xml:space="preserve"> 12 miles away from BOC.  The MRF employs a combination of advanced mechanical sorting and manual handling control to separate materials into individual material types.  Once separated, the materials are baled up and transported to </w:t>
      </w:r>
      <w:proofErr w:type="spellStart"/>
      <w:r w:rsidR="00780919">
        <w:t>reprocessors</w:t>
      </w:r>
      <w:proofErr w:type="spellEnd"/>
      <w:r w:rsidR="00780919">
        <w:t xml:space="preserve"> for manufacturing into new goods and products</w:t>
      </w:r>
      <w:r w:rsidR="00615524">
        <w:t xml:space="preserve"> (Figures 4, </w:t>
      </w:r>
      <w:proofErr w:type="gramStart"/>
      <w:r w:rsidR="00615524">
        <w:t xml:space="preserve">5 </w:t>
      </w:r>
      <w:r w:rsidR="00B82EA1">
        <w:t>,</w:t>
      </w:r>
      <w:proofErr w:type="gramEnd"/>
      <w:r w:rsidR="00B82EA1">
        <w:t xml:space="preserve"> 6 </w:t>
      </w:r>
      <w:r w:rsidR="00615524">
        <w:t xml:space="preserve">and </w:t>
      </w:r>
      <w:r w:rsidR="00B82EA1">
        <w:t>7</w:t>
      </w:r>
      <w:r w:rsidR="00615524">
        <w:t>).</w:t>
      </w:r>
    </w:p>
    <w:p w14:paraId="5BCD418A" w14:textId="77777777" w:rsidR="00615524" w:rsidRDefault="00615524" w:rsidP="00780919">
      <w:pPr>
        <w:pStyle w:val="BodyText"/>
        <w:spacing w:line="259" w:lineRule="auto"/>
        <w:ind w:left="240" w:right="1253"/>
        <w:rPr>
          <w:rFonts w:eastAsiaTheme="minorHAnsi"/>
        </w:rPr>
      </w:pPr>
    </w:p>
    <w:p w14:paraId="09FFD5BF" w14:textId="77777777" w:rsidR="00615524" w:rsidRDefault="00615524" w:rsidP="00780919">
      <w:pPr>
        <w:pStyle w:val="BodyText"/>
        <w:spacing w:line="259" w:lineRule="auto"/>
        <w:ind w:left="240" w:right="1253"/>
        <w:rPr>
          <w:rFonts w:eastAsiaTheme="minorHAnsi"/>
        </w:rPr>
      </w:pPr>
    </w:p>
    <w:p w14:paraId="36B7AA7F" w14:textId="77777777" w:rsidR="00615524" w:rsidRPr="00A170DB" w:rsidRDefault="00615524" w:rsidP="00780919">
      <w:pPr>
        <w:pStyle w:val="BodyText"/>
        <w:spacing w:line="259" w:lineRule="auto"/>
        <w:ind w:left="240" w:right="1253"/>
        <w:rPr>
          <w:rFonts w:eastAsiaTheme="minorHAnsi"/>
          <w:i/>
          <w:sz w:val="20"/>
          <w:szCs w:val="20"/>
        </w:rPr>
      </w:pPr>
      <w:r w:rsidRPr="00A170DB">
        <w:rPr>
          <w:rFonts w:eastAsiaTheme="minorHAnsi"/>
          <w:i/>
          <w:sz w:val="20"/>
          <w:szCs w:val="20"/>
        </w:rPr>
        <w:t>Figure 4 Recycling of mixed waste into different products</w:t>
      </w:r>
    </w:p>
    <w:p w14:paraId="3F14A720" w14:textId="77777777" w:rsidR="00615524" w:rsidRDefault="00615524" w:rsidP="00780919">
      <w:pPr>
        <w:pStyle w:val="BodyText"/>
        <w:spacing w:line="259" w:lineRule="auto"/>
        <w:ind w:left="240" w:right="1253"/>
        <w:rPr>
          <w:rFonts w:eastAsiaTheme="minorHAnsi"/>
        </w:rPr>
      </w:pPr>
    </w:p>
    <w:p w14:paraId="165C3A10" w14:textId="77777777" w:rsidR="00780919" w:rsidRDefault="00780919" w:rsidP="00780919">
      <w:r>
        <w:rPr>
          <w:noProof/>
        </w:rPr>
        <w:drawing>
          <wp:inline distT="0" distB="0" distL="0" distR="0" wp14:anchorId="084A76BC" wp14:editId="2BB9B6A8">
            <wp:extent cx="3686175" cy="3200400"/>
            <wp:effectExtent l="0" t="0" r="9525" b="0"/>
            <wp:docPr id="10" name="Picture 10" descr="cid:image006.jpg@01D8740C.DAEFA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6.jpg@01D8740C.DAEFAE4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686175" cy="3200400"/>
                    </a:xfrm>
                    <a:prstGeom prst="rect">
                      <a:avLst/>
                    </a:prstGeom>
                    <a:noFill/>
                    <a:ln>
                      <a:noFill/>
                    </a:ln>
                  </pic:spPr>
                </pic:pic>
              </a:graphicData>
            </a:graphic>
          </wp:inline>
        </w:drawing>
      </w:r>
      <w:r>
        <w:rPr>
          <w:rFonts w:ascii="Arial" w:hAnsi="Arial" w:cs="Arial"/>
        </w:rPr>
        <w:t>   </w:t>
      </w:r>
    </w:p>
    <w:p w14:paraId="6B2C3D92" w14:textId="77777777" w:rsidR="00780919" w:rsidRDefault="00780919">
      <w:pPr>
        <w:pStyle w:val="BodyText"/>
        <w:spacing w:before="165" w:line="254" w:lineRule="auto"/>
        <w:ind w:left="240" w:right="1707"/>
      </w:pPr>
    </w:p>
    <w:p w14:paraId="1B42E800" w14:textId="77777777" w:rsidR="00780919" w:rsidRPr="00A170DB" w:rsidRDefault="00615524">
      <w:pPr>
        <w:pStyle w:val="BodyText"/>
        <w:spacing w:before="165" w:line="254" w:lineRule="auto"/>
        <w:ind w:left="240" w:right="1707"/>
        <w:rPr>
          <w:i/>
          <w:sz w:val="20"/>
          <w:szCs w:val="20"/>
        </w:rPr>
      </w:pPr>
      <w:r w:rsidRPr="00A170DB">
        <w:rPr>
          <w:i/>
          <w:sz w:val="20"/>
          <w:szCs w:val="20"/>
        </w:rPr>
        <w:t>Figures 5</w:t>
      </w:r>
      <w:r w:rsidR="00B82EA1" w:rsidRPr="00A170DB">
        <w:rPr>
          <w:i/>
          <w:sz w:val="20"/>
          <w:szCs w:val="20"/>
        </w:rPr>
        <w:t xml:space="preserve">, </w:t>
      </w:r>
      <w:r w:rsidRPr="00A170DB">
        <w:rPr>
          <w:i/>
          <w:sz w:val="20"/>
          <w:szCs w:val="20"/>
        </w:rPr>
        <w:t xml:space="preserve">6 </w:t>
      </w:r>
      <w:r w:rsidR="00B82EA1" w:rsidRPr="00A170DB">
        <w:rPr>
          <w:i/>
          <w:sz w:val="20"/>
          <w:szCs w:val="20"/>
        </w:rPr>
        <w:t xml:space="preserve">and 7 </w:t>
      </w:r>
      <w:r w:rsidRPr="00A170DB">
        <w:rPr>
          <w:i/>
          <w:sz w:val="20"/>
          <w:szCs w:val="20"/>
        </w:rPr>
        <w:t xml:space="preserve">Mechanical and manual sorting is used to separate different waste types for recycling at the MRF </w:t>
      </w:r>
    </w:p>
    <w:p w14:paraId="70CB1972" w14:textId="77777777" w:rsidR="00615524" w:rsidRDefault="00615524">
      <w:pPr>
        <w:pStyle w:val="BodyText"/>
        <w:spacing w:before="165" w:line="254" w:lineRule="auto"/>
        <w:ind w:left="240" w:right="1707"/>
      </w:pPr>
      <w:r>
        <w:rPr>
          <w:noProof/>
        </w:rPr>
        <mc:AlternateContent>
          <mc:Choice Requires="wps">
            <w:drawing>
              <wp:anchor distT="0" distB="0" distL="114300" distR="114300" simplePos="0" relativeHeight="251662336" behindDoc="0" locked="0" layoutInCell="1" allowOverlap="1" wp14:anchorId="0EA112E4" wp14:editId="545E6FB9">
                <wp:simplePos x="0" y="0"/>
                <wp:positionH relativeFrom="column">
                  <wp:posOffset>3295650</wp:posOffset>
                </wp:positionH>
                <wp:positionV relativeFrom="paragraph">
                  <wp:posOffset>113030</wp:posOffset>
                </wp:positionV>
                <wp:extent cx="2752725" cy="18097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2752725" cy="1809750"/>
                        </a:xfrm>
                        <a:prstGeom prst="rect">
                          <a:avLst/>
                        </a:prstGeom>
                        <a:solidFill>
                          <a:schemeClr val="lt1"/>
                        </a:solidFill>
                        <a:ln w="6350">
                          <a:solidFill>
                            <a:prstClr val="black"/>
                          </a:solidFill>
                        </a:ln>
                      </wps:spPr>
                      <wps:txbx>
                        <w:txbxContent>
                          <w:p w14:paraId="665937DF" w14:textId="77777777" w:rsidR="00615524" w:rsidRDefault="00615524">
                            <w:r>
                              <w:rPr>
                                <w:noProof/>
                              </w:rPr>
                              <w:drawing>
                                <wp:inline distT="0" distB="0" distL="0" distR="0" wp14:anchorId="0B399131" wp14:editId="3A83AA0A">
                                  <wp:extent cx="2563495" cy="1706080"/>
                                  <wp:effectExtent l="0" t="0" r="8255" b="8890"/>
                                  <wp:docPr id="9" name="Picture 9" descr="cid:image007.jpg@01D8740C.DAEFA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7.jpg@01D8740C.DAEFAE4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563495" cy="1706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A112E4" id="Text Box 11" o:spid="_x0000_s1029" type="#_x0000_t202" style="position:absolute;left:0;text-align:left;margin-left:259.5pt;margin-top:8.9pt;width:216.75pt;height:14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" fillcolor="white [3201]" strokeweight=".5pt">
                <v:textbox>
                  <w:txbxContent>
                    <w:p w14:paraId="665937DF" w14:textId="77777777" w:rsidR="00615524" w:rsidRDefault="00615524">
                      <w:r>
                        <w:rPr>
                          <w:noProof/>
                        </w:rPr>
                        <w:drawing>
                          <wp:inline distT="0" distB="0" distL="0" distR="0" wp14:anchorId="0B399131" wp14:editId="3A83AA0A">
                            <wp:extent cx="2563495" cy="1706080"/>
                            <wp:effectExtent l="0" t="0" r="8255" b="8890"/>
                            <wp:docPr id="9" name="Picture 9" descr="cid:image007.jpg@01D8740C.DAEFA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7.jpg@01D8740C.DAEFAE4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563495" cy="170608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5F0DD34" wp14:editId="4462FB4B">
                <wp:simplePos x="0" y="0"/>
                <wp:positionH relativeFrom="column">
                  <wp:posOffset>114300</wp:posOffset>
                </wp:positionH>
                <wp:positionV relativeFrom="paragraph">
                  <wp:posOffset>113030</wp:posOffset>
                </wp:positionV>
                <wp:extent cx="2752725" cy="18097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2752725" cy="1809750"/>
                        </a:xfrm>
                        <a:prstGeom prst="rect">
                          <a:avLst/>
                        </a:prstGeom>
                        <a:solidFill>
                          <a:schemeClr val="lt1"/>
                        </a:solidFill>
                        <a:ln w="6350">
                          <a:solidFill>
                            <a:prstClr val="black"/>
                          </a:solidFill>
                        </a:ln>
                      </wps:spPr>
                      <wps:txbx>
                        <w:txbxContent>
                          <w:p w14:paraId="1E4AC262" w14:textId="77777777" w:rsidR="00615524" w:rsidRDefault="00615524" w:rsidP="00615524">
                            <w:r>
                              <w:rPr>
                                <w:noProof/>
                              </w:rPr>
                              <w:drawing>
                                <wp:inline distT="0" distB="0" distL="0" distR="0" wp14:anchorId="681F2609" wp14:editId="0E031066">
                                  <wp:extent cx="2563495" cy="1703144"/>
                                  <wp:effectExtent l="0" t="0" r="8255" b="0"/>
                                  <wp:docPr id="7" name="Picture 7" descr="cid:image008.jpg@01D8740C.DAEFA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8.jpg@01D8740C.DAEFAE4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563495" cy="17031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F0DD34" id="Text Box 13" o:spid="_x0000_s1030" type="#_x0000_t202" style="position:absolute;left:0;text-align:left;margin-left:9pt;margin-top:8.9pt;width:216.75pt;height:14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" fillcolor="white [3201]" strokeweight=".5pt">
                <v:textbox>
                  <w:txbxContent>
                    <w:p w14:paraId="1E4AC262" w14:textId="77777777" w:rsidR="00615524" w:rsidRDefault="00615524" w:rsidP="00615524">
                      <w:r>
                        <w:rPr>
                          <w:noProof/>
                        </w:rPr>
                        <w:drawing>
                          <wp:inline distT="0" distB="0" distL="0" distR="0" wp14:anchorId="681F2609" wp14:editId="0E031066">
                            <wp:extent cx="2563495" cy="1703144"/>
                            <wp:effectExtent l="0" t="0" r="8255" b="0"/>
                            <wp:docPr id="7" name="Picture 7" descr="cid:image008.jpg@01D8740C.DAEFA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8.jpg@01D8740C.DAEFAE4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563495" cy="1703144"/>
                                    </a:xfrm>
                                    <a:prstGeom prst="rect">
                                      <a:avLst/>
                                    </a:prstGeom>
                                    <a:noFill/>
                                    <a:ln>
                                      <a:noFill/>
                                    </a:ln>
                                  </pic:spPr>
                                </pic:pic>
                              </a:graphicData>
                            </a:graphic>
                          </wp:inline>
                        </w:drawing>
                      </w:r>
                    </w:p>
                  </w:txbxContent>
                </v:textbox>
              </v:shape>
            </w:pict>
          </mc:Fallback>
        </mc:AlternateContent>
      </w:r>
    </w:p>
    <w:p w14:paraId="3A9C1543" w14:textId="77777777" w:rsidR="00615524" w:rsidRDefault="00615524">
      <w:pPr>
        <w:pStyle w:val="BodyText"/>
        <w:spacing w:before="165" w:line="254" w:lineRule="auto"/>
        <w:ind w:left="240" w:right="1707"/>
      </w:pPr>
    </w:p>
    <w:p w14:paraId="10E88615" w14:textId="77777777" w:rsidR="00615524" w:rsidRDefault="00615524">
      <w:pPr>
        <w:pStyle w:val="BodyText"/>
        <w:spacing w:before="165" w:line="254" w:lineRule="auto"/>
        <w:ind w:left="240" w:right="1707"/>
      </w:pPr>
    </w:p>
    <w:p w14:paraId="436C85D5" w14:textId="77777777" w:rsidR="00615524" w:rsidRDefault="00615524">
      <w:pPr>
        <w:pStyle w:val="BodyText"/>
        <w:spacing w:before="165" w:line="254" w:lineRule="auto"/>
        <w:ind w:left="240" w:right="1707"/>
      </w:pPr>
    </w:p>
    <w:p w14:paraId="35570AAE" w14:textId="77777777" w:rsidR="00615524" w:rsidRDefault="00615524">
      <w:pPr>
        <w:pStyle w:val="BodyText"/>
        <w:spacing w:before="165" w:line="254" w:lineRule="auto"/>
        <w:ind w:left="240" w:right="1707"/>
      </w:pPr>
    </w:p>
    <w:p w14:paraId="674187EE" w14:textId="77777777" w:rsidR="00615524" w:rsidRDefault="00615524">
      <w:pPr>
        <w:pStyle w:val="BodyText"/>
        <w:spacing w:before="165" w:line="254" w:lineRule="auto"/>
        <w:ind w:left="240" w:right="1707"/>
      </w:pPr>
    </w:p>
    <w:p w14:paraId="5808A3AE" w14:textId="77777777" w:rsidR="00615524" w:rsidRDefault="00615524">
      <w:pPr>
        <w:pStyle w:val="BodyText"/>
        <w:spacing w:before="165" w:line="254" w:lineRule="auto"/>
        <w:ind w:left="240" w:right="1707"/>
      </w:pPr>
    </w:p>
    <w:p w14:paraId="5E7C2B77" w14:textId="77777777" w:rsidR="00615524" w:rsidRDefault="004D3134">
      <w:pPr>
        <w:pStyle w:val="BodyText"/>
        <w:spacing w:before="165" w:line="254" w:lineRule="auto"/>
        <w:ind w:left="240" w:right="1707"/>
      </w:pPr>
      <w:r>
        <w:rPr>
          <w:noProof/>
        </w:rPr>
        <mc:AlternateContent>
          <mc:Choice Requires="wps">
            <w:drawing>
              <wp:anchor distT="0" distB="0" distL="114300" distR="114300" simplePos="0" relativeHeight="251666432" behindDoc="0" locked="0" layoutInCell="1" allowOverlap="1" wp14:anchorId="244F3933" wp14:editId="0E5221E9">
                <wp:simplePos x="0" y="0"/>
                <wp:positionH relativeFrom="column">
                  <wp:posOffset>104775</wp:posOffset>
                </wp:positionH>
                <wp:positionV relativeFrom="paragraph">
                  <wp:posOffset>226695</wp:posOffset>
                </wp:positionV>
                <wp:extent cx="2752725" cy="180975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2752725" cy="1809750"/>
                        </a:xfrm>
                        <a:prstGeom prst="rect">
                          <a:avLst/>
                        </a:prstGeom>
                        <a:solidFill>
                          <a:schemeClr val="lt1"/>
                        </a:solidFill>
                        <a:ln w="6350">
                          <a:solidFill>
                            <a:prstClr val="black"/>
                          </a:solidFill>
                        </a:ln>
                      </wps:spPr>
                      <wps:txbx>
                        <w:txbxContent>
                          <w:p w14:paraId="3F7B3917" w14:textId="77777777" w:rsidR="004D3134" w:rsidRDefault="00B82EA1" w:rsidP="004D3134">
                            <w:r>
                              <w:rPr>
                                <w:noProof/>
                              </w:rPr>
                              <w:drawing>
                                <wp:inline distT="0" distB="0" distL="0" distR="0" wp14:anchorId="2698C677" wp14:editId="4E02798E">
                                  <wp:extent cx="2563495" cy="1704908"/>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3495" cy="17049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4F3933" id="Text Box 17" o:spid="_x0000_s1031" type="#_x0000_t202" style="position:absolute;left:0;text-align:left;margin-left:8.25pt;margin-top:17.85pt;width:216.75pt;height:14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" fillcolor="white [3201]" strokeweight=".5pt">
                <v:textbox>
                  <w:txbxContent>
                    <w:p w14:paraId="3F7B3917" w14:textId="77777777" w:rsidR="004D3134" w:rsidRDefault="00B82EA1" w:rsidP="004D3134">
                      <w:r>
                        <w:rPr>
                          <w:noProof/>
                        </w:rPr>
                        <w:drawing>
                          <wp:inline distT="0" distB="0" distL="0" distR="0" wp14:anchorId="2698C677" wp14:editId="4E02798E">
                            <wp:extent cx="2563495" cy="1704908"/>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3495" cy="1704908"/>
                                    </a:xfrm>
                                    <a:prstGeom prst="rect">
                                      <a:avLst/>
                                    </a:prstGeom>
                                    <a:noFill/>
                                    <a:ln>
                                      <a:noFill/>
                                    </a:ln>
                                  </pic:spPr>
                                </pic:pic>
                              </a:graphicData>
                            </a:graphic>
                          </wp:inline>
                        </w:drawing>
                      </w:r>
                    </w:p>
                  </w:txbxContent>
                </v:textbox>
              </v:shape>
            </w:pict>
          </mc:Fallback>
        </mc:AlternateContent>
      </w:r>
    </w:p>
    <w:p w14:paraId="5C9C6B97" w14:textId="77777777" w:rsidR="004D3134" w:rsidRDefault="004D3134">
      <w:pPr>
        <w:pStyle w:val="BodyText"/>
        <w:spacing w:before="165" w:line="254" w:lineRule="auto"/>
        <w:ind w:left="240" w:right="1707"/>
      </w:pPr>
    </w:p>
    <w:p w14:paraId="77D86741" w14:textId="77777777" w:rsidR="004D3134" w:rsidRDefault="004D3134">
      <w:pPr>
        <w:pStyle w:val="BodyText"/>
        <w:spacing w:before="165" w:line="254" w:lineRule="auto"/>
        <w:ind w:left="240" w:right="1707"/>
      </w:pPr>
    </w:p>
    <w:p w14:paraId="43FE1BEE" w14:textId="77777777" w:rsidR="004D3134" w:rsidRDefault="004D3134">
      <w:pPr>
        <w:pStyle w:val="BodyText"/>
        <w:spacing w:before="165" w:line="254" w:lineRule="auto"/>
        <w:ind w:left="240" w:right="1707"/>
      </w:pPr>
    </w:p>
    <w:p w14:paraId="068241EC" w14:textId="77777777" w:rsidR="004D3134" w:rsidRDefault="004D3134">
      <w:pPr>
        <w:pStyle w:val="BodyText"/>
        <w:spacing w:before="165" w:line="254" w:lineRule="auto"/>
        <w:ind w:left="240" w:right="1707"/>
      </w:pPr>
    </w:p>
    <w:p w14:paraId="4E27A0A6" w14:textId="77777777" w:rsidR="004D3134" w:rsidRDefault="004D3134">
      <w:pPr>
        <w:pStyle w:val="BodyText"/>
        <w:spacing w:before="165" w:line="254" w:lineRule="auto"/>
        <w:ind w:left="240" w:right="1707"/>
      </w:pPr>
    </w:p>
    <w:p w14:paraId="614AD6B2" w14:textId="77777777" w:rsidR="004D3134" w:rsidRDefault="004D3134">
      <w:pPr>
        <w:pStyle w:val="BodyText"/>
        <w:spacing w:before="165" w:line="254" w:lineRule="auto"/>
        <w:ind w:left="240" w:right="1707"/>
      </w:pPr>
    </w:p>
    <w:p w14:paraId="0F1B5511" w14:textId="77777777" w:rsidR="00B82EA1" w:rsidRDefault="00B82EA1">
      <w:pPr>
        <w:pStyle w:val="BodyText"/>
        <w:spacing w:before="165" w:line="254" w:lineRule="auto"/>
        <w:ind w:left="240" w:right="1707"/>
      </w:pPr>
    </w:p>
    <w:p w14:paraId="269B1DF5" w14:textId="77777777" w:rsidR="00494C64" w:rsidRDefault="00494C64" w:rsidP="009723F2">
      <w:pPr>
        <w:pStyle w:val="BodyText"/>
        <w:spacing w:before="165" w:line="254" w:lineRule="auto"/>
        <w:ind w:left="240" w:right="1707"/>
      </w:pPr>
    </w:p>
    <w:p w14:paraId="27D8FCFF" w14:textId="77777777" w:rsidR="00494C64" w:rsidRPr="00494C64" w:rsidRDefault="00494C64" w:rsidP="009723F2">
      <w:pPr>
        <w:pStyle w:val="BodyText"/>
        <w:spacing w:before="165" w:line="254" w:lineRule="auto"/>
        <w:ind w:left="240" w:right="1707"/>
      </w:pPr>
      <w:r w:rsidRPr="00494C64">
        <w:rPr>
          <w:b/>
        </w:rPr>
        <w:lastRenderedPageBreak/>
        <w:t>What happens to the non- recyclable waste</w:t>
      </w:r>
      <w:r>
        <w:rPr>
          <w:b/>
        </w:rPr>
        <w:t>?</w:t>
      </w:r>
      <w:r w:rsidRPr="00494C64">
        <w:t xml:space="preserve">  </w:t>
      </w:r>
    </w:p>
    <w:p w14:paraId="4A6E96EE" w14:textId="77777777" w:rsidR="00494C64" w:rsidRDefault="007B0CD3" w:rsidP="009723F2">
      <w:pPr>
        <w:pStyle w:val="BodyText"/>
        <w:spacing w:before="165" w:line="254" w:lineRule="auto"/>
        <w:ind w:left="240" w:right="1707"/>
      </w:pPr>
      <w:r w:rsidRPr="00494C64">
        <w:t>Non-recyclable w</w:t>
      </w:r>
      <w:r w:rsidR="00984F71" w:rsidRPr="00494C64">
        <w:t>aste</w:t>
      </w:r>
      <w:r w:rsidRPr="00494C64">
        <w:t>,</w:t>
      </w:r>
      <w:r w:rsidR="00984F71" w:rsidRPr="00494C64">
        <w:t xml:space="preserve"> collected in our black bins</w:t>
      </w:r>
      <w:r w:rsidRPr="00494C64">
        <w:t>,</w:t>
      </w:r>
      <w:r w:rsidR="00984F71" w:rsidRPr="00494C64">
        <w:t xml:space="preserve"> </w:t>
      </w:r>
      <w:r w:rsidR="00494C64">
        <w:t xml:space="preserve">is either processed in a Mechanical and Biological Treatment (MBT) plant at Brookhurst Wood, near Horsham (Figure 8) or </w:t>
      </w:r>
      <w:r w:rsidR="00984F71" w:rsidRPr="00494C64">
        <w:t xml:space="preserve">is converted into electricity in </w:t>
      </w:r>
      <w:r w:rsidRPr="00494C64">
        <w:t>a</w:t>
      </w:r>
      <w:r w:rsidR="00494C64">
        <w:t>n energy from waste</w:t>
      </w:r>
      <w:r w:rsidR="00984F71" w:rsidRPr="007B0CD3">
        <w:t xml:space="preserve"> </w:t>
      </w:r>
      <w:r w:rsidR="00494C64">
        <w:t xml:space="preserve">(EfW) </w:t>
      </w:r>
      <w:r w:rsidR="00984F71" w:rsidRPr="007B0CD3">
        <w:t>plant</w:t>
      </w:r>
      <w:r w:rsidR="009A22A3">
        <w:t>)</w:t>
      </w:r>
      <w:r w:rsidR="00494C64">
        <w:t xml:space="preserve"> </w:t>
      </w:r>
      <w:r w:rsidR="00EE7C8D">
        <w:t>at Lakeside</w:t>
      </w:r>
      <w:r w:rsidR="000721C2">
        <w:t>,</w:t>
      </w:r>
      <w:r w:rsidR="00EE7C8D">
        <w:t xml:space="preserve"> </w:t>
      </w:r>
      <w:r w:rsidR="00494C64">
        <w:t>near Slough</w:t>
      </w:r>
      <w:r w:rsidR="00984F71" w:rsidRPr="007B0CD3">
        <w:t>.</w:t>
      </w:r>
    </w:p>
    <w:p w14:paraId="0FA10F91" w14:textId="77777777" w:rsidR="00494C64" w:rsidRPr="00494C64" w:rsidRDefault="00494C64" w:rsidP="009723F2">
      <w:pPr>
        <w:pStyle w:val="BodyText"/>
        <w:spacing w:before="165" w:line="254" w:lineRule="auto"/>
        <w:ind w:left="240" w:right="1707"/>
        <w:rPr>
          <w:b/>
          <w:i/>
        </w:rPr>
      </w:pPr>
      <w:r w:rsidRPr="00494C64">
        <w:rPr>
          <w:b/>
          <w:i/>
        </w:rPr>
        <w:t>Mechanical and Biological Treatment</w:t>
      </w:r>
      <w:r>
        <w:rPr>
          <w:b/>
          <w:i/>
        </w:rPr>
        <w:t xml:space="preserve"> (MBT)</w:t>
      </w:r>
    </w:p>
    <w:p w14:paraId="30DEDEC1" w14:textId="77777777" w:rsidR="009723F2" w:rsidRDefault="009723F2" w:rsidP="009723F2">
      <w:pPr>
        <w:pStyle w:val="BodyText"/>
        <w:spacing w:before="165" w:line="254" w:lineRule="auto"/>
        <w:ind w:left="240" w:right="1707"/>
      </w:pPr>
      <w:r>
        <w:t>In the MBT plant the shredded waste passes over a series of conveyors and sorting equipment, which separates out biodegradable waste that easily rots (mainly food waste) from other materials</w:t>
      </w:r>
      <w:r w:rsidR="009A22A3">
        <w:t xml:space="preserve"> (Figure 9)</w:t>
      </w:r>
      <w:r>
        <w:t>. This sorting process also separates out metals, which are sent for recycling.  The remaining shredded material (mostly paper and plastic) is used to produce Refuse Derived Fuel (RDF).</w:t>
      </w:r>
    </w:p>
    <w:p w14:paraId="71146AFA" w14:textId="77777777" w:rsidR="009723F2" w:rsidRDefault="009723F2" w:rsidP="009723F2">
      <w:pPr>
        <w:pStyle w:val="BodyText"/>
        <w:spacing w:before="165" w:line="254" w:lineRule="auto"/>
        <w:ind w:left="240" w:right="1707"/>
      </w:pPr>
      <w:r>
        <w:t>The separated biodegradable waste is broken down by anaerobic digestion. This produces two main products:</w:t>
      </w:r>
    </w:p>
    <w:p w14:paraId="3758E2FF" w14:textId="77777777" w:rsidR="009723F2" w:rsidRDefault="009723F2" w:rsidP="009723F2">
      <w:pPr>
        <w:pStyle w:val="BodyText"/>
        <w:spacing w:before="165" w:line="254" w:lineRule="auto"/>
        <w:ind w:left="240" w:right="1707"/>
      </w:pPr>
      <w:r>
        <w:t>Biogas - This methane-rich gas generates renewable energy in a combined heat and power plant. This process can generate enough energy to power 10,000 homes. It is used to power the facility and neighbouring industry, and has the potential for export to the National Grid.</w:t>
      </w:r>
    </w:p>
    <w:p w14:paraId="680912F2" w14:textId="77777777" w:rsidR="009723F2" w:rsidRDefault="009723F2" w:rsidP="009723F2">
      <w:pPr>
        <w:pStyle w:val="BodyText"/>
        <w:spacing w:before="165" w:line="254" w:lineRule="auto"/>
        <w:ind w:left="240" w:right="1707"/>
      </w:pPr>
      <w:r>
        <w:t>Digestate - This compost-like output replaces the use of soil as daily cover for the Brookhurst Wood landfill site. In the future, the digestate could also be used for land remediation or could be dried to create a fossil fuel alternative.</w:t>
      </w:r>
    </w:p>
    <w:p w14:paraId="3F28C49A" w14:textId="77777777" w:rsidR="00D748FD" w:rsidRDefault="009723F2" w:rsidP="009723F2">
      <w:pPr>
        <w:pStyle w:val="BodyText"/>
        <w:spacing w:before="165" w:line="254" w:lineRule="auto"/>
        <w:ind w:left="240" w:right="1707"/>
      </w:pPr>
      <w:r>
        <w:t>Some waste rejects and residues cannot be used as a resource or recycled; these are landfilled at Brookhurst Wood.</w:t>
      </w:r>
    </w:p>
    <w:p w14:paraId="1A0B16FF" w14:textId="77777777" w:rsidR="009723F2" w:rsidRPr="00A170DB" w:rsidRDefault="009A22A3" w:rsidP="009A22A3">
      <w:pPr>
        <w:pStyle w:val="BodyText"/>
        <w:spacing w:before="165" w:line="254" w:lineRule="auto"/>
        <w:ind w:left="5040" w:right="1707" w:hanging="4800"/>
        <w:rPr>
          <w:i/>
          <w:sz w:val="20"/>
          <w:szCs w:val="20"/>
        </w:rPr>
      </w:pPr>
      <w:r w:rsidRPr="00A170DB">
        <w:rPr>
          <w:i/>
          <w:sz w:val="20"/>
          <w:szCs w:val="20"/>
        </w:rPr>
        <w:t>Figure 8 MBT Plant at Brookhurst Wood</w:t>
      </w:r>
      <w:r w:rsidRPr="00A170DB">
        <w:rPr>
          <w:i/>
          <w:sz w:val="20"/>
          <w:szCs w:val="20"/>
        </w:rPr>
        <w:tab/>
        <w:t>Figure 9 Shredded waste is sorted on</w:t>
      </w:r>
      <w:r>
        <w:rPr>
          <w:i/>
        </w:rPr>
        <w:t xml:space="preserve"> </w:t>
      </w:r>
      <w:r w:rsidRPr="00A170DB">
        <w:rPr>
          <w:i/>
          <w:sz w:val="20"/>
          <w:szCs w:val="20"/>
        </w:rPr>
        <w:t>conveyors</w:t>
      </w:r>
    </w:p>
    <w:p w14:paraId="367E0051" w14:textId="77777777" w:rsidR="009723F2" w:rsidRDefault="009723F2" w:rsidP="009723F2">
      <w:pPr>
        <w:pStyle w:val="BodyText"/>
        <w:spacing w:before="165" w:line="254" w:lineRule="auto"/>
        <w:ind w:left="240" w:right="1707"/>
      </w:pPr>
      <w:r>
        <w:rPr>
          <w:noProof/>
        </w:rPr>
        <mc:AlternateContent>
          <mc:Choice Requires="wps">
            <w:drawing>
              <wp:anchor distT="0" distB="0" distL="114300" distR="114300" simplePos="0" relativeHeight="251670528" behindDoc="0" locked="0" layoutInCell="1" allowOverlap="1" wp14:anchorId="7FEBACF3" wp14:editId="0F56E728">
                <wp:simplePos x="0" y="0"/>
                <wp:positionH relativeFrom="column">
                  <wp:posOffset>3267075</wp:posOffset>
                </wp:positionH>
                <wp:positionV relativeFrom="paragraph">
                  <wp:posOffset>19050</wp:posOffset>
                </wp:positionV>
                <wp:extent cx="2752725" cy="180975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2752725" cy="1809750"/>
                        </a:xfrm>
                        <a:prstGeom prst="rect">
                          <a:avLst/>
                        </a:prstGeom>
                        <a:solidFill>
                          <a:schemeClr val="lt1"/>
                        </a:solidFill>
                        <a:ln w="6350">
                          <a:solidFill>
                            <a:prstClr val="black"/>
                          </a:solidFill>
                        </a:ln>
                      </wps:spPr>
                      <wps:txbx>
                        <w:txbxContent>
                          <w:p w14:paraId="3167C07F" w14:textId="77777777" w:rsidR="009723F2" w:rsidRDefault="009723F2" w:rsidP="009723F2">
                            <w:r>
                              <w:rPr>
                                <w:noProof/>
                              </w:rPr>
                              <w:drawing>
                                <wp:inline distT="0" distB="0" distL="0" distR="0" wp14:anchorId="4FFE0A83" wp14:editId="5FE619D5">
                                  <wp:extent cx="2514600" cy="1883320"/>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8587" cy="18863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EBACF3" id="Text Box 25" o:spid="_x0000_s1032" type="#_x0000_t202" style="position:absolute;left:0;text-align:left;margin-left:257.25pt;margin-top:1.5pt;width:216.75pt;height:14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" fillcolor="white [3201]" strokeweight=".5pt">
                <v:textbox>
                  <w:txbxContent>
                    <w:p w14:paraId="3167C07F" w14:textId="77777777" w:rsidR="009723F2" w:rsidRDefault="009723F2" w:rsidP="009723F2">
                      <w:r>
                        <w:rPr>
                          <w:noProof/>
                        </w:rPr>
                        <w:drawing>
                          <wp:inline distT="0" distB="0" distL="0" distR="0" wp14:anchorId="4FFE0A83" wp14:editId="5FE619D5">
                            <wp:extent cx="2514600" cy="1883320"/>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8587" cy="1886306"/>
                                    </a:xfrm>
                                    <a:prstGeom prst="rect">
                                      <a:avLst/>
                                    </a:prstGeom>
                                    <a:noFill/>
                                    <a:ln>
                                      <a:noFill/>
                                    </a:ln>
                                  </pic:spPr>
                                </pic:pic>
                              </a:graphicData>
                            </a:graphic>
                          </wp:inline>
                        </w:drawing>
                      </w:r>
                    </w:p>
                  </w:txbxContent>
                </v:textbox>
              </v:shape>
            </w:pict>
          </mc:Fallback>
        </mc:AlternateContent>
      </w:r>
      <w:r>
        <w:rPr>
          <w:noProof/>
        </w:rPr>
        <w:drawing>
          <wp:inline distT="0" distB="0" distL="0" distR="0" wp14:anchorId="13EEAD32" wp14:editId="46770B77">
            <wp:extent cx="2563495" cy="1703144"/>
            <wp:effectExtent l="0" t="0" r="8255" b="0"/>
            <wp:docPr id="26" name="Picture 26" descr="cid:image008.jpg@01D8740C.DAEFA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8.jpg@01D8740C.DAEFAE4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563495" cy="1703144"/>
                    </a:xfrm>
                    <a:prstGeom prst="rect">
                      <a:avLst/>
                    </a:prstGeom>
                    <a:noFill/>
                    <a:ln>
                      <a:noFill/>
                    </a:ln>
                  </pic:spPr>
                </pic:pic>
              </a:graphicData>
            </a:graphic>
          </wp:inline>
        </w:drawing>
      </w:r>
      <w:r>
        <w:rPr>
          <w:noProof/>
        </w:rPr>
        <mc:AlternateContent>
          <mc:Choice Requires="wps">
            <w:drawing>
              <wp:anchor distT="0" distB="0" distL="114300" distR="114300" simplePos="0" relativeHeight="251668480" behindDoc="0" locked="0" layoutInCell="1" allowOverlap="1" wp14:anchorId="5FFFA5D3" wp14:editId="6D89886F">
                <wp:simplePos x="0" y="0"/>
                <wp:positionH relativeFrom="column">
                  <wp:posOffset>0</wp:posOffset>
                </wp:positionH>
                <wp:positionV relativeFrom="paragraph">
                  <wp:posOffset>0</wp:posOffset>
                </wp:positionV>
                <wp:extent cx="2752725" cy="180975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2752725" cy="1809750"/>
                        </a:xfrm>
                        <a:prstGeom prst="rect">
                          <a:avLst/>
                        </a:prstGeom>
                        <a:solidFill>
                          <a:schemeClr val="lt1"/>
                        </a:solidFill>
                        <a:ln w="6350">
                          <a:solidFill>
                            <a:prstClr val="black"/>
                          </a:solidFill>
                        </a:ln>
                      </wps:spPr>
                      <wps:txbx>
                        <w:txbxContent>
                          <w:p w14:paraId="507A727F" w14:textId="77777777" w:rsidR="009723F2" w:rsidRDefault="009723F2" w:rsidP="009723F2">
                            <w:r>
                              <w:rPr>
                                <w:noProof/>
                              </w:rPr>
                              <w:drawing>
                                <wp:inline distT="0" distB="0" distL="0" distR="0" wp14:anchorId="1979DCD8" wp14:editId="731A037D">
                                  <wp:extent cx="3028231" cy="1704975"/>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6430" cy="17095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FFA5D3" id="Text Box 23" o:spid="_x0000_s1033" type="#_x0000_t202" style="position:absolute;left:0;text-align:left;margin-left:0;margin-top:0;width:216.75pt;height:14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" fillcolor="white [3201]" strokeweight=".5pt">
                <v:textbox>
                  <w:txbxContent>
                    <w:p w14:paraId="507A727F" w14:textId="77777777" w:rsidR="009723F2" w:rsidRDefault="009723F2" w:rsidP="009723F2">
                      <w:r>
                        <w:rPr>
                          <w:noProof/>
                        </w:rPr>
                        <w:drawing>
                          <wp:inline distT="0" distB="0" distL="0" distR="0" wp14:anchorId="1979DCD8" wp14:editId="731A037D">
                            <wp:extent cx="3028231" cy="1704975"/>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6430" cy="1709592"/>
                                    </a:xfrm>
                                    <a:prstGeom prst="rect">
                                      <a:avLst/>
                                    </a:prstGeom>
                                    <a:noFill/>
                                    <a:ln>
                                      <a:noFill/>
                                    </a:ln>
                                  </pic:spPr>
                                </pic:pic>
                              </a:graphicData>
                            </a:graphic>
                          </wp:inline>
                        </w:drawing>
                      </w:r>
                    </w:p>
                  </w:txbxContent>
                </v:textbox>
              </v:shape>
            </w:pict>
          </mc:Fallback>
        </mc:AlternateContent>
      </w:r>
    </w:p>
    <w:p w14:paraId="1ADEE870" w14:textId="77777777" w:rsidR="009723F2" w:rsidRDefault="009723F2" w:rsidP="009723F2">
      <w:pPr>
        <w:pStyle w:val="BodyText"/>
        <w:spacing w:before="165" w:line="254" w:lineRule="auto"/>
        <w:ind w:left="240" w:right="1707"/>
      </w:pPr>
    </w:p>
    <w:p w14:paraId="7487CF53" w14:textId="77777777" w:rsidR="004532C2" w:rsidRDefault="004532C2" w:rsidP="004532C2">
      <w:pPr>
        <w:spacing w:line="256" w:lineRule="auto"/>
        <w:ind w:left="240"/>
        <w:rPr>
          <w:rFonts w:ascii="Arial" w:hAnsi="Arial" w:cs="Arial"/>
          <w:b/>
          <w:i/>
        </w:rPr>
      </w:pPr>
      <w:r w:rsidRPr="00494C64">
        <w:rPr>
          <w:rFonts w:ascii="Arial" w:hAnsi="Arial" w:cs="Arial"/>
          <w:b/>
          <w:i/>
        </w:rPr>
        <w:t>Energy from Waste (EfW)</w:t>
      </w:r>
    </w:p>
    <w:p w14:paraId="19299DAA" w14:textId="77777777" w:rsidR="00494C64" w:rsidRPr="00494C64" w:rsidRDefault="00494C64" w:rsidP="004532C2">
      <w:pPr>
        <w:spacing w:line="256" w:lineRule="auto"/>
        <w:ind w:left="240"/>
        <w:rPr>
          <w:rFonts w:ascii="Arial" w:hAnsi="Arial" w:cs="Arial"/>
          <w:b/>
          <w:i/>
        </w:rPr>
      </w:pPr>
    </w:p>
    <w:p w14:paraId="6C9235A2" w14:textId="77777777" w:rsidR="004532C2" w:rsidRPr="004532C2" w:rsidRDefault="00494C64" w:rsidP="004532C2">
      <w:pPr>
        <w:spacing w:line="256" w:lineRule="auto"/>
        <w:ind w:left="240"/>
        <w:rPr>
          <w:rFonts w:ascii="Arial" w:hAnsi="Arial" w:cs="Arial"/>
        </w:rPr>
      </w:pPr>
      <w:r>
        <w:rPr>
          <w:rFonts w:ascii="Arial" w:hAnsi="Arial" w:cs="Arial"/>
        </w:rPr>
        <w:t>The EfW plant operated by CDC’s waste</w:t>
      </w:r>
      <w:r w:rsidR="004532C2" w:rsidRPr="004532C2">
        <w:rPr>
          <w:rFonts w:ascii="Arial" w:hAnsi="Arial" w:cs="Arial"/>
        </w:rPr>
        <w:t xml:space="preserve"> disposal partner</w:t>
      </w:r>
      <w:r>
        <w:rPr>
          <w:rFonts w:ascii="Arial" w:hAnsi="Arial" w:cs="Arial"/>
        </w:rPr>
        <w:t>,</w:t>
      </w:r>
      <w:r w:rsidR="004532C2" w:rsidRPr="004532C2">
        <w:rPr>
          <w:rFonts w:ascii="Arial" w:hAnsi="Arial" w:cs="Arial"/>
        </w:rPr>
        <w:t xml:space="preserve"> Grundon, can recover energy from 420,000 tonnes of residual non-recyclable waste per annum. This energy recovery process produces four by-products:</w:t>
      </w:r>
    </w:p>
    <w:p w14:paraId="40206E81" w14:textId="77777777" w:rsidR="004532C2" w:rsidRPr="004532C2" w:rsidRDefault="004532C2" w:rsidP="004532C2">
      <w:pPr>
        <w:spacing w:line="256" w:lineRule="auto"/>
        <w:ind w:left="240"/>
        <w:rPr>
          <w:rFonts w:ascii="Arial" w:hAnsi="Arial" w:cs="Arial"/>
        </w:rPr>
      </w:pPr>
      <w:r w:rsidRPr="004532C2">
        <w:rPr>
          <w:rFonts w:ascii="Arial" w:hAnsi="Arial" w:cs="Arial"/>
        </w:rPr>
        <w:t>•</w:t>
      </w:r>
      <w:r w:rsidRPr="004532C2">
        <w:rPr>
          <w:rFonts w:ascii="Arial" w:hAnsi="Arial" w:cs="Arial"/>
        </w:rPr>
        <w:tab/>
        <w:t>Air Pollution Control Residue (</w:t>
      </w:r>
      <w:proofErr w:type="spellStart"/>
      <w:r w:rsidRPr="004532C2">
        <w:rPr>
          <w:rFonts w:ascii="Arial" w:hAnsi="Arial" w:cs="Arial"/>
        </w:rPr>
        <w:t>APCr</w:t>
      </w:r>
      <w:proofErr w:type="spellEnd"/>
      <w:r w:rsidRPr="004532C2">
        <w:rPr>
          <w:rFonts w:ascii="Arial" w:hAnsi="Arial" w:cs="Arial"/>
        </w:rPr>
        <w:t>)</w:t>
      </w:r>
    </w:p>
    <w:p w14:paraId="373C1F02" w14:textId="77777777" w:rsidR="004532C2" w:rsidRPr="004532C2" w:rsidRDefault="004532C2" w:rsidP="004532C2">
      <w:pPr>
        <w:spacing w:line="256" w:lineRule="auto"/>
        <w:ind w:left="240"/>
        <w:rPr>
          <w:rFonts w:ascii="Arial" w:hAnsi="Arial" w:cs="Arial"/>
        </w:rPr>
      </w:pPr>
      <w:r w:rsidRPr="004532C2">
        <w:rPr>
          <w:rFonts w:ascii="Arial" w:hAnsi="Arial" w:cs="Arial"/>
        </w:rPr>
        <w:t>•</w:t>
      </w:r>
      <w:r w:rsidRPr="004532C2">
        <w:rPr>
          <w:rFonts w:ascii="Arial" w:hAnsi="Arial" w:cs="Arial"/>
        </w:rPr>
        <w:tab/>
        <w:t>Metals</w:t>
      </w:r>
    </w:p>
    <w:p w14:paraId="187E68E5" w14:textId="77777777" w:rsidR="004532C2" w:rsidRPr="004532C2" w:rsidRDefault="004532C2" w:rsidP="004532C2">
      <w:pPr>
        <w:spacing w:line="256" w:lineRule="auto"/>
        <w:ind w:left="240"/>
        <w:rPr>
          <w:rFonts w:ascii="Arial" w:hAnsi="Arial" w:cs="Arial"/>
        </w:rPr>
      </w:pPr>
      <w:r w:rsidRPr="004532C2">
        <w:rPr>
          <w:rFonts w:ascii="Arial" w:hAnsi="Arial" w:cs="Arial"/>
        </w:rPr>
        <w:t>•</w:t>
      </w:r>
      <w:r w:rsidRPr="004532C2">
        <w:rPr>
          <w:rFonts w:ascii="Arial" w:hAnsi="Arial" w:cs="Arial"/>
        </w:rPr>
        <w:tab/>
        <w:t>Bottom Ash (IBA)</w:t>
      </w:r>
    </w:p>
    <w:p w14:paraId="448AD283" w14:textId="77777777" w:rsidR="004532C2" w:rsidRDefault="004532C2" w:rsidP="004532C2">
      <w:pPr>
        <w:spacing w:line="256" w:lineRule="auto"/>
        <w:ind w:left="240"/>
        <w:rPr>
          <w:rFonts w:ascii="Arial" w:hAnsi="Arial" w:cs="Arial"/>
        </w:rPr>
      </w:pPr>
      <w:r w:rsidRPr="004532C2">
        <w:rPr>
          <w:rFonts w:ascii="Arial" w:hAnsi="Arial" w:cs="Arial"/>
        </w:rPr>
        <w:t>•</w:t>
      </w:r>
      <w:r w:rsidRPr="004532C2">
        <w:rPr>
          <w:rFonts w:ascii="Arial" w:hAnsi="Arial" w:cs="Arial"/>
        </w:rPr>
        <w:tab/>
        <w:t>Steam</w:t>
      </w:r>
    </w:p>
    <w:p w14:paraId="1CBAC3B5" w14:textId="77777777" w:rsidR="00494C64" w:rsidRPr="004532C2" w:rsidRDefault="00494C64" w:rsidP="004532C2">
      <w:pPr>
        <w:spacing w:line="256" w:lineRule="auto"/>
        <w:ind w:left="240"/>
        <w:rPr>
          <w:rFonts w:ascii="Arial" w:hAnsi="Arial" w:cs="Arial"/>
        </w:rPr>
      </w:pPr>
    </w:p>
    <w:p w14:paraId="43F2C19B" w14:textId="77777777" w:rsidR="004532C2" w:rsidRDefault="004532C2" w:rsidP="004532C2">
      <w:pPr>
        <w:spacing w:line="256" w:lineRule="auto"/>
        <w:ind w:left="240"/>
        <w:rPr>
          <w:rFonts w:ascii="Arial" w:hAnsi="Arial" w:cs="Arial"/>
        </w:rPr>
      </w:pPr>
      <w:r w:rsidRPr="004532C2">
        <w:rPr>
          <w:rFonts w:ascii="Arial" w:hAnsi="Arial" w:cs="Arial"/>
        </w:rPr>
        <w:lastRenderedPageBreak/>
        <w:t xml:space="preserve">To achieve a truly 100% diversion from landfill EfW facility, Grundon invested in OCO Technology in 2011 which uses Accelerated Carbonation Technology (ACT) to turn the </w:t>
      </w:r>
      <w:proofErr w:type="spellStart"/>
      <w:r w:rsidRPr="004532C2">
        <w:rPr>
          <w:rFonts w:ascii="Arial" w:hAnsi="Arial" w:cs="Arial"/>
        </w:rPr>
        <w:t>APCr</w:t>
      </w:r>
      <w:proofErr w:type="spellEnd"/>
      <w:r w:rsidRPr="004532C2">
        <w:rPr>
          <w:rFonts w:ascii="Arial" w:hAnsi="Arial" w:cs="Arial"/>
        </w:rPr>
        <w:t xml:space="preserve"> generated in the EfW process into a non-hazardous alternative to virgin aggregate.</w:t>
      </w:r>
    </w:p>
    <w:p w14:paraId="52FA42C1" w14:textId="77777777" w:rsidR="00494C64" w:rsidRPr="004532C2" w:rsidRDefault="00494C64" w:rsidP="004532C2">
      <w:pPr>
        <w:spacing w:line="256" w:lineRule="auto"/>
        <w:ind w:left="240"/>
        <w:rPr>
          <w:rFonts w:ascii="Arial" w:hAnsi="Arial" w:cs="Arial"/>
        </w:rPr>
      </w:pPr>
    </w:p>
    <w:p w14:paraId="65DFD215" w14:textId="77777777" w:rsidR="004532C2" w:rsidRPr="004532C2" w:rsidRDefault="004532C2" w:rsidP="004532C2">
      <w:pPr>
        <w:spacing w:line="256" w:lineRule="auto"/>
        <w:ind w:left="240"/>
        <w:rPr>
          <w:rFonts w:ascii="Arial" w:hAnsi="Arial" w:cs="Arial"/>
        </w:rPr>
      </w:pPr>
      <w:r w:rsidRPr="004532C2">
        <w:rPr>
          <w:rFonts w:ascii="Arial" w:hAnsi="Arial" w:cs="Arial"/>
        </w:rPr>
        <w:t xml:space="preserve">Before the adoption of OCO’s technology, this </w:t>
      </w:r>
      <w:proofErr w:type="spellStart"/>
      <w:r w:rsidRPr="004532C2">
        <w:rPr>
          <w:rFonts w:ascii="Arial" w:hAnsi="Arial" w:cs="Arial"/>
        </w:rPr>
        <w:t>APCr</w:t>
      </w:r>
      <w:proofErr w:type="spellEnd"/>
      <w:r w:rsidRPr="004532C2">
        <w:rPr>
          <w:rFonts w:ascii="Arial" w:hAnsi="Arial" w:cs="Arial"/>
        </w:rPr>
        <w:t xml:space="preserve"> could only be disposed of at a hazardous waste landfill, meaning that all energy from waste plants still had a 5% fraction disposed of to landfill. As </w:t>
      </w:r>
      <w:r w:rsidR="00494C64">
        <w:rPr>
          <w:rFonts w:ascii="Arial" w:hAnsi="Arial" w:cs="Arial"/>
        </w:rPr>
        <w:t xml:space="preserve">Grundon is </w:t>
      </w:r>
      <w:r w:rsidRPr="004532C2">
        <w:rPr>
          <w:rFonts w:ascii="Arial" w:hAnsi="Arial" w:cs="Arial"/>
        </w:rPr>
        <w:t xml:space="preserve">a major shareholder in this innovative technology, </w:t>
      </w:r>
      <w:r w:rsidR="00494C64">
        <w:rPr>
          <w:rFonts w:ascii="Arial" w:hAnsi="Arial" w:cs="Arial"/>
        </w:rPr>
        <w:t>the</w:t>
      </w:r>
      <w:r w:rsidRPr="004532C2">
        <w:rPr>
          <w:rFonts w:ascii="Arial" w:hAnsi="Arial" w:cs="Arial"/>
        </w:rPr>
        <w:t xml:space="preserve"> EfW facility </w:t>
      </w:r>
      <w:r w:rsidR="000721C2">
        <w:rPr>
          <w:rFonts w:ascii="Arial" w:hAnsi="Arial" w:cs="Arial"/>
        </w:rPr>
        <w:t xml:space="preserve">at lakeside </w:t>
      </w:r>
      <w:r w:rsidRPr="004532C2">
        <w:rPr>
          <w:rFonts w:ascii="Arial" w:hAnsi="Arial" w:cs="Arial"/>
        </w:rPr>
        <w:t xml:space="preserve">was the first </w:t>
      </w:r>
      <w:r w:rsidR="000721C2">
        <w:rPr>
          <w:rFonts w:ascii="Arial" w:hAnsi="Arial" w:cs="Arial"/>
        </w:rPr>
        <w:t>to facility to divert</w:t>
      </w:r>
      <w:r w:rsidRPr="004532C2">
        <w:rPr>
          <w:rFonts w:ascii="Arial" w:hAnsi="Arial" w:cs="Arial"/>
        </w:rPr>
        <w:t xml:space="preserve"> 100% </w:t>
      </w:r>
      <w:r w:rsidR="000721C2">
        <w:rPr>
          <w:rFonts w:ascii="Arial" w:hAnsi="Arial" w:cs="Arial"/>
        </w:rPr>
        <w:t xml:space="preserve">of waste </w:t>
      </w:r>
      <w:r w:rsidRPr="004532C2">
        <w:rPr>
          <w:rFonts w:ascii="Arial" w:hAnsi="Arial" w:cs="Arial"/>
        </w:rPr>
        <w:t>from landfill in Europe.</w:t>
      </w:r>
    </w:p>
    <w:p w14:paraId="568B6604" w14:textId="77777777" w:rsidR="004532C2" w:rsidRPr="004532C2" w:rsidRDefault="004532C2" w:rsidP="004532C2">
      <w:pPr>
        <w:spacing w:line="256" w:lineRule="auto"/>
        <w:ind w:left="240"/>
        <w:rPr>
          <w:rFonts w:ascii="Arial" w:hAnsi="Arial" w:cs="Arial"/>
        </w:rPr>
      </w:pPr>
      <w:r w:rsidRPr="004532C2">
        <w:rPr>
          <w:rFonts w:ascii="Arial" w:hAnsi="Arial" w:cs="Arial"/>
        </w:rPr>
        <w:t xml:space="preserve"> </w:t>
      </w:r>
    </w:p>
    <w:p w14:paraId="3CD580FE" w14:textId="77777777" w:rsidR="00BE12EB" w:rsidRDefault="004532C2" w:rsidP="004532C2">
      <w:pPr>
        <w:spacing w:line="256" w:lineRule="auto"/>
        <w:ind w:left="240"/>
        <w:rPr>
          <w:rFonts w:ascii="Arial" w:hAnsi="Arial" w:cs="Arial"/>
        </w:rPr>
      </w:pPr>
      <w:r w:rsidRPr="004532C2">
        <w:rPr>
          <w:rFonts w:ascii="Arial" w:hAnsi="Arial" w:cs="Arial"/>
        </w:rPr>
        <w:t>Any ferrous and non-ferrous metals (typically 2-5% by volume) are extracted from the inert bottom ash, which results from the combustion process are sent for smelting back into new metal products. The Incinerator Bottom Ash (IBA) is recovered and recycled to substitute for natural aggregate. Recycling IBA replaces the need to use non-renewable materials as aggregates and reduces the environmental impact of their extraction. The steam produced from the Energy from Waste facility is used to drive a turbine that produces 37MW of electricity, enough to power 56,000 homes each year. Once through the turbine, the steam is condensed and re-used, completing the closed-loop process.</w:t>
      </w:r>
    </w:p>
    <w:p w14:paraId="65C26C6F" w14:textId="77777777" w:rsidR="004532C2" w:rsidRDefault="004532C2" w:rsidP="00C158D9">
      <w:pPr>
        <w:spacing w:line="256" w:lineRule="auto"/>
        <w:ind w:left="240"/>
        <w:rPr>
          <w:rFonts w:ascii="Arial" w:hAnsi="Arial" w:cs="Arial"/>
        </w:rPr>
      </w:pPr>
    </w:p>
    <w:p w14:paraId="6EC6C832" w14:textId="77777777" w:rsidR="00C158D9" w:rsidRDefault="00C158D9" w:rsidP="00C158D9">
      <w:pPr>
        <w:spacing w:line="256" w:lineRule="auto"/>
        <w:ind w:left="240"/>
      </w:pPr>
      <w:r w:rsidRPr="00C158D9">
        <w:rPr>
          <w:rFonts w:ascii="Arial" w:hAnsi="Arial" w:cs="Arial"/>
        </w:rPr>
        <w:t>Waste from Stockbridge and Fishbourne Halls is also collected by CD</w:t>
      </w:r>
      <w:r>
        <w:t>C, using the same system.</w:t>
      </w:r>
    </w:p>
    <w:p w14:paraId="5AFB1941" w14:textId="77777777" w:rsidR="005B316B" w:rsidRDefault="005B316B" w:rsidP="00C158D9">
      <w:pPr>
        <w:spacing w:line="256" w:lineRule="auto"/>
        <w:ind w:left="240"/>
      </w:pPr>
    </w:p>
    <w:p w14:paraId="6E04AC73" w14:textId="77777777" w:rsidR="005B316B" w:rsidRDefault="005B316B" w:rsidP="005B316B">
      <w:pPr>
        <w:spacing w:line="256" w:lineRule="auto"/>
        <w:ind w:left="240"/>
      </w:pPr>
      <w:r>
        <w:t xml:space="preserve">Supporting our commitment to recycling, we have recently introduced food waste recycling in Otters restaurants at both campuses using Chichester District Council’s Food Waste Recycling Service. Food waste from the kitchens and from plate scrapings is collected along with coffee grinds from our coffee outlets, including Starbucks and Costa Coffee.  This waste is processed at an Anaerobic Digestion plant where it is recycled into renewable energy and bio fertilisers.  </w:t>
      </w:r>
    </w:p>
    <w:p w14:paraId="4458AFD0" w14:textId="77777777" w:rsidR="00D748FD" w:rsidRDefault="00984F71">
      <w:pPr>
        <w:pStyle w:val="BodyText"/>
        <w:spacing w:before="88" w:line="259" w:lineRule="auto"/>
        <w:ind w:left="240" w:right="1620"/>
      </w:pPr>
      <w:r>
        <w:t>During student arrivals (September) and departures (May/June) the University provides additional services to ensure that the increased level of waste during this time is handled correctly and we maximise the waste</w:t>
      </w:r>
      <w:r>
        <w:rPr>
          <w:spacing w:val="-4"/>
        </w:rPr>
        <w:t xml:space="preserve"> </w:t>
      </w:r>
      <w:r>
        <w:t>recycled.</w:t>
      </w:r>
    </w:p>
    <w:p w14:paraId="195D981B" w14:textId="4C737B7A" w:rsidR="00D748FD" w:rsidRPr="00BE1476" w:rsidRDefault="00984F71">
      <w:pPr>
        <w:pStyle w:val="BodyText"/>
        <w:spacing w:before="160" w:line="256" w:lineRule="auto"/>
        <w:ind w:left="240" w:right="1547"/>
        <w:rPr>
          <w:color w:val="FF0000"/>
        </w:rPr>
      </w:pPr>
      <w:r>
        <w:t xml:space="preserve">To encourage recycling, the University has </w:t>
      </w:r>
      <w:r w:rsidR="00BE1476">
        <w:t xml:space="preserve">collection schemes in place for specific waste types which cannot be recycled through the traditional routes.  These include crisp wrappers, stationery and batteries.  An </w:t>
      </w:r>
      <w:r>
        <w:t>A – Z of Recycling with details of what can be recycled and where</w:t>
      </w:r>
      <w:r w:rsidR="00BE1476">
        <w:t>,</w:t>
      </w:r>
      <w:r>
        <w:t xml:space="preserve"> </w:t>
      </w:r>
      <w:r w:rsidR="00BE1476">
        <w:t xml:space="preserve">has been produced for all waste types </w:t>
      </w:r>
      <w:r>
        <w:t>(Appendix</w:t>
      </w:r>
      <w:r>
        <w:rPr>
          <w:spacing w:val="-1"/>
        </w:rPr>
        <w:t xml:space="preserve"> </w:t>
      </w:r>
      <w:r>
        <w:t>1).</w:t>
      </w:r>
      <w:r w:rsidR="00BE1476">
        <w:t xml:space="preserve">  </w:t>
      </w:r>
    </w:p>
    <w:p w14:paraId="36A0F99C" w14:textId="77777777" w:rsidR="009723F2" w:rsidRDefault="009723F2">
      <w:pPr>
        <w:rPr>
          <w:rFonts w:ascii="Arial" w:eastAsia="Arial" w:hAnsi="Arial" w:cs="Arial"/>
          <w:b/>
          <w:bCs/>
        </w:rPr>
      </w:pPr>
      <w:r>
        <w:br w:type="page"/>
      </w:r>
    </w:p>
    <w:p w14:paraId="5894992E" w14:textId="77777777" w:rsidR="00D748FD" w:rsidRDefault="00984F71">
      <w:pPr>
        <w:pStyle w:val="Heading1"/>
        <w:spacing w:before="159"/>
      </w:pPr>
      <w:r>
        <w:lastRenderedPageBreak/>
        <w:t>Responsibilities for waste management and recycling</w:t>
      </w:r>
    </w:p>
    <w:p w14:paraId="57C56CCD" w14:textId="77777777" w:rsidR="00D748FD" w:rsidRDefault="00D748FD">
      <w:pPr>
        <w:pStyle w:val="BodyText"/>
        <w:spacing w:before="3"/>
        <w:rPr>
          <w:b/>
        </w:rPr>
      </w:pPr>
    </w:p>
    <w:p w14:paraId="4BEBCE50" w14:textId="77777777" w:rsidR="00D748FD" w:rsidRDefault="00984F71">
      <w:pPr>
        <w:pStyle w:val="BodyText"/>
        <w:ind w:left="240" w:right="1246"/>
      </w:pPr>
      <w:r>
        <w:t>Estate Management has the responsibility for waste services and ensuring the University is legally compliant. Departments are no</w:t>
      </w:r>
      <w:r>
        <w:rPr>
          <w:b/>
        </w:rPr>
        <w:t xml:space="preserve">t </w:t>
      </w:r>
      <w:r>
        <w:t>responsible for removing their own waste off site and should contact Estate Management for advice on disposal or additional services if required. Everyone in the University, staff, students, visitors and conference guests, have a role to play in reducing and managing waste. The tables below provide more information on individual roles and</w:t>
      </w:r>
      <w:r>
        <w:rPr>
          <w:spacing w:val="-2"/>
        </w:rPr>
        <w:t xml:space="preserve"> </w:t>
      </w:r>
      <w:r>
        <w:t>responsibilities:</w:t>
      </w:r>
    </w:p>
    <w:p w14:paraId="3056A4BC" w14:textId="77777777" w:rsidR="00D748FD" w:rsidRDefault="00D748FD">
      <w:pPr>
        <w:pStyle w:val="BodyText"/>
        <w:spacing w:before="3"/>
      </w:pPr>
    </w:p>
    <w:tbl>
      <w:tblPr>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87"/>
      </w:tblGrid>
      <w:tr w:rsidR="00D748FD" w14:paraId="56E6C329" w14:textId="77777777">
        <w:trPr>
          <w:trHeight w:val="506"/>
        </w:trPr>
        <w:tc>
          <w:tcPr>
            <w:tcW w:w="9887" w:type="dxa"/>
            <w:shd w:val="clear" w:color="auto" w:fill="BEBEBE"/>
          </w:tcPr>
          <w:p w14:paraId="06FA99B1" w14:textId="77777777" w:rsidR="00D748FD" w:rsidRDefault="00984F71">
            <w:pPr>
              <w:pStyle w:val="TableParagraph"/>
              <w:spacing w:line="250" w:lineRule="exact"/>
              <w:ind w:left="107"/>
              <w:rPr>
                <w:rFonts w:ascii="Arial"/>
              </w:rPr>
            </w:pPr>
            <w:r>
              <w:rPr>
                <w:rFonts w:ascii="Arial"/>
              </w:rPr>
              <w:t>Students</w:t>
            </w:r>
          </w:p>
        </w:tc>
      </w:tr>
      <w:tr w:rsidR="00D748FD" w14:paraId="32CA3225" w14:textId="77777777">
        <w:trPr>
          <w:trHeight w:val="2277"/>
        </w:trPr>
        <w:tc>
          <w:tcPr>
            <w:tcW w:w="9887" w:type="dxa"/>
          </w:tcPr>
          <w:p w14:paraId="6DD9EE02" w14:textId="77777777" w:rsidR="00D748FD" w:rsidRDefault="00984F71">
            <w:pPr>
              <w:pStyle w:val="TableParagraph"/>
              <w:numPr>
                <w:ilvl w:val="0"/>
                <w:numId w:val="8"/>
              </w:numPr>
              <w:tabs>
                <w:tab w:val="left" w:pos="828"/>
              </w:tabs>
              <w:spacing w:line="250" w:lineRule="exact"/>
              <w:ind w:hanging="361"/>
              <w:rPr>
                <w:rFonts w:ascii="Arial"/>
              </w:rPr>
            </w:pPr>
            <w:r>
              <w:rPr>
                <w:rFonts w:ascii="Arial"/>
              </w:rPr>
              <w:t>Take reasonable steps to minimise waste</w:t>
            </w:r>
            <w:r>
              <w:rPr>
                <w:rFonts w:ascii="Arial"/>
                <w:spacing w:val="-8"/>
              </w:rPr>
              <w:t xml:space="preserve"> </w:t>
            </w:r>
            <w:r>
              <w:rPr>
                <w:rFonts w:ascii="Arial"/>
              </w:rPr>
              <w:t>produced.</w:t>
            </w:r>
          </w:p>
          <w:p w14:paraId="5C8CB511" w14:textId="77777777" w:rsidR="00D748FD" w:rsidRDefault="00984F71">
            <w:pPr>
              <w:pStyle w:val="TableParagraph"/>
              <w:numPr>
                <w:ilvl w:val="0"/>
                <w:numId w:val="8"/>
              </w:numPr>
              <w:tabs>
                <w:tab w:val="left" w:pos="828"/>
              </w:tabs>
              <w:ind w:right="279"/>
              <w:rPr>
                <w:rFonts w:ascii="Arial"/>
              </w:rPr>
            </w:pPr>
            <w:r>
              <w:rPr>
                <w:rFonts w:ascii="Arial"/>
              </w:rPr>
              <w:t>Treat waste responsibly, identifying the type of waste and disposing of it in the appropriate container.</w:t>
            </w:r>
          </w:p>
          <w:p w14:paraId="1D0B2E36" w14:textId="77777777" w:rsidR="00D748FD" w:rsidRDefault="00984F71">
            <w:pPr>
              <w:pStyle w:val="TableParagraph"/>
              <w:numPr>
                <w:ilvl w:val="0"/>
                <w:numId w:val="8"/>
              </w:numPr>
              <w:tabs>
                <w:tab w:val="left" w:pos="828"/>
              </w:tabs>
              <w:ind w:right="166"/>
              <w:rPr>
                <w:rFonts w:ascii="Arial" w:hAnsi="Arial"/>
              </w:rPr>
            </w:pPr>
            <w:r>
              <w:rPr>
                <w:rFonts w:ascii="Arial" w:hAnsi="Arial"/>
              </w:rPr>
              <w:t>Report any problems with waste collection to the University through the ‘Request a Service’ tab on</w:t>
            </w:r>
            <w:r>
              <w:rPr>
                <w:rFonts w:ascii="Arial" w:hAnsi="Arial"/>
                <w:spacing w:val="-3"/>
              </w:rPr>
              <w:t xml:space="preserve"> </w:t>
            </w:r>
            <w:r>
              <w:rPr>
                <w:rFonts w:ascii="Arial" w:hAnsi="Arial"/>
              </w:rPr>
              <w:t>Moodle.</w:t>
            </w:r>
          </w:p>
          <w:p w14:paraId="50F889B5" w14:textId="77777777" w:rsidR="00D748FD" w:rsidRDefault="00984F71">
            <w:pPr>
              <w:pStyle w:val="TableParagraph"/>
              <w:numPr>
                <w:ilvl w:val="0"/>
                <w:numId w:val="8"/>
              </w:numPr>
              <w:tabs>
                <w:tab w:val="left" w:pos="828"/>
              </w:tabs>
              <w:spacing w:line="252" w:lineRule="exact"/>
              <w:ind w:hanging="361"/>
              <w:rPr>
                <w:rFonts w:ascii="Arial"/>
              </w:rPr>
            </w:pPr>
            <w:r>
              <w:rPr>
                <w:rFonts w:ascii="Arial"/>
              </w:rPr>
              <w:t>Do not bring personal household waste on campus for the purposes of fly</w:t>
            </w:r>
            <w:r>
              <w:rPr>
                <w:rFonts w:ascii="Arial"/>
                <w:spacing w:val="-14"/>
              </w:rPr>
              <w:t xml:space="preserve"> </w:t>
            </w:r>
            <w:r>
              <w:rPr>
                <w:rFonts w:ascii="Arial"/>
              </w:rPr>
              <w:t>tipping.</w:t>
            </w:r>
          </w:p>
          <w:p w14:paraId="69C7D884" w14:textId="77777777" w:rsidR="00D748FD" w:rsidRDefault="00984F71">
            <w:pPr>
              <w:pStyle w:val="TableParagraph"/>
              <w:numPr>
                <w:ilvl w:val="0"/>
                <w:numId w:val="8"/>
              </w:numPr>
              <w:tabs>
                <w:tab w:val="left" w:pos="828"/>
              </w:tabs>
              <w:ind w:right="269"/>
              <w:rPr>
                <w:rFonts w:ascii="Arial"/>
              </w:rPr>
            </w:pPr>
            <w:r>
              <w:rPr>
                <w:rFonts w:ascii="Arial"/>
              </w:rPr>
              <w:t>Abide by agreements with University departments for specific project activities, such as</w:t>
            </w:r>
            <w:r>
              <w:rPr>
                <w:rFonts w:ascii="Arial"/>
                <w:spacing w:val="-27"/>
              </w:rPr>
              <w:t xml:space="preserve"> </w:t>
            </w:r>
            <w:r>
              <w:rPr>
                <w:rFonts w:ascii="Arial"/>
              </w:rPr>
              <w:t>art installations and dance</w:t>
            </w:r>
            <w:r>
              <w:rPr>
                <w:rFonts w:ascii="Arial"/>
                <w:spacing w:val="-4"/>
              </w:rPr>
              <w:t xml:space="preserve"> </w:t>
            </w:r>
            <w:r>
              <w:rPr>
                <w:rFonts w:ascii="Arial"/>
              </w:rPr>
              <w:t>performances.</w:t>
            </w:r>
          </w:p>
        </w:tc>
      </w:tr>
    </w:tbl>
    <w:p w14:paraId="11F28864" w14:textId="77777777" w:rsidR="00D748FD" w:rsidRDefault="00D748FD">
      <w:pPr>
        <w:pStyle w:val="BodyText"/>
        <w:rPr>
          <w:sz w:val="20"/>
        </w:rPr>
      </w:pPr>
    </w:p>
    <w:p w14:paraId="20671ABA" w14:textId="77777777" w:rsidR="00D748FD" w:rsidRDefault="00D748FD">
      <w:pPr>
        <w:pStyle w:val="BodyText"/>
        <w:rPr>
          <w:sz w:val="20"/>
        </w:rPr>
      </w:pPr>
    </w:p>
    <w:p w14:paraId="2E792677" w14:textId="77777777" w:rsidR="00D748FD" w:rsidRDefault="00D748FD">
      <w:pPr>
        <w:pStyle w:val="BodyText"/>
        <w:spacing w:before="7" w:after="1"/>
        <w:rPr>
          <w:sz w:val="19"/>
        </w:rPr>
      </w:pPr>
    </w:p>
    <w:tbl>
      <w:tblPr>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87"/>
      </w:tblGrid>
      <w:tr w:rsidR="00D748FD" w14:paraId="4A33DA88" w14:textId="77777777">
        <w:trPr>
          <w:trHeight w:val="506"/>
        </w:trPr>
        <w:tc>
          <w:tcPr>
            <w:tcW w:w="9887" w:type="dxa"/>
            <w:shd w:val="clear" w:color="auto" w:fill="BEBEBE"/>
          </w:tcPr>
          <w:p w14:paraId="78C57559" w14:textId="77777777" w:rsidR="00D748FD" w:rsidRDefault="00984F71">
            <w:pPr>
              <w:pStyle w:val="TableParagraph"/>
              <w:spacing w:line="248" w:lineRule="exact"/>
              <w:ind w:left="107"/>
              <w:rPr>
                <w:rFonts w:ascii="Arial"/>
                <w:b/>
              </w:rPr>
            </w:pPr>
            <w:r>
              <w:rPr>
                <w:rFonts w:ascii="Arial"/>
              </w:rPr>
              <w:t>St</w:t>
            </w:r>
            <w:r>
              <w:rPr>
                <w:rFonts w:ascii="Arial"/>
                <w:b/>
              </w:rPr>
              <w:t>aff</w:t>
            </w:r>
          </w:p>
        </w:tc>
      </w:tr>
      <w:tr w:rsidR="00D748FD" w14:paraId="405C6677" w14:textId="77777777" w:rsidTr="009A22A3">
        <w:trPr>
          <w:trHeight w:val="1768"/>
        </w:trPr>
        <w:tc>
          <w:tcPr>
            <w:tcW w:w="9887" w:type="dxa"/>
          </w:tcPr>
          <w:p w14:paraId="42536F58" w14:textId="77777777" w:rsidR="00D748FD" w:rsidRDefault="00984F71">
            <w:pPr>
              <w:pStyle w:val="TableParagraph"/>
              <w:numPr>
                <w:ilvl w:val="0"/>
                <w:numId w:val="7"/>
              </w:numPr>
              <w:tabs>
                <w:tab w:val="left" w:pos="828"/>
              </w:tabs>
              <w:spacing w:line="250" w:lineRule="exact"/>
              <w:ind w:hanging="361"/>
              <w:rPr>
                <w:rFonts w:ascii="Arial"/>
              </w:rPr>
            </w:pPr>
            <w:r>
              <w:rPr>
                <w:rFonts w:ascii="Arial"/>
              </w:rPr>
              <w:t>Take reasonable steps to minimise waste</w:t>
            </w:r>
            <w:r>
              <w:rPr>
                <w:rFonts w:ascii="Arial"/>
                <w:spacing w:val="-8"/>
              </w:rPr>
              <w:t xml:space="preserve"> </w:t>
            </w:r>
            <w:r>
              <w:rPr>
                <w:rFonts w:ascii="Arial"/>
              </w:rPr>
              <w:t>produced.</w:t>
            </w:r>
          </w:p>
          <w:p w14:paraId="15E357F1" w14:textId="77777777" w:rsidR="00D748FD" w:rsidRDefault="00984F71">
            <w:pPr>
              <w:pStyle w:val="TableParagraph"/>
              <w:numPr>
                <w:ilvl w:val="0"/>
                <w:numId w:val="7"/>
              </w:numPr>
              <w:tabs>
                <w:tab w:val="left" w:pos="828"/>
              </w:tabs>
              <w:ind w:right="279"/>
              <w:rPr>
                <w:rFonts w:ascii="Arial"/>
              </w:rPr>
            </w:pPr>
            <w:r>
              <w:rPr>
                <w:rFonts w:ascii="Arial"/>
              </w:rPr>
              <w:t>Treat waste responsibly, identifying the type of waste and disposing of it in the appropriate container.</w:t>
            </w:r>
          </w:p>
          <w:p w14:paraId="4DB16B47" w14:textId="77777777" w:rsidR="00D748FD" w:rsidRDefault="00984F71">
            <w:pPr>
              <w:pStyle w:val="TableParagraph"/>
              <w:numPr>
                <w:ilvl w:val="0"/>
                <w:numId w:val="7"/>
              </w:numPr>
              <w:tabs>
                <w:tab w:val="left" w:pos="828"/>
              </w:tabs>
              <w:ind w:right="172"/>
              <w:rPr>
                <w:rFonts w:ascii="Arial" w:hAnsi="Arial"/>
              </w:rPr>
            </w:pPr>
            <w:r>
              <w:rPr>
                <w:rFonts w:ascii="Arial" w:hAnsi="Arial"/>
              </w:rPr>
              <w:t>Report</w:t>
            </w:r>
            <w:r>
              <w:rPr>
                <w:rFonts w:ascii="Arial" w:hAnsi="Arial"/>
                <w:spacing w:val="-2"/>
              </w:rPr>
              <w:t xml:space="preserve"> </w:t>
            </w:r>
            <w:r>
              <w:rPr>
                <w:rFonts w:ascii="Arial" w:hAnsi="Arial"/>
              </w:rPr>
              <w:t>any</w:t>
            </w:r>
            <w:r>
              <w:rPr>
                <w:rFonts w:ascii="Arial" w:hAnsi="Arial"/>
                <w:spacing w:val="-5"/>
              </w:rPr>
              <w:t xml:space="preserve"> </w:t>
            </w:r>
            <w:r>
              <w:rPr>
                <w:rFonts w:ascii="Arial" w:hAnsi="Arial"/>
              </w:rPr>
              <w:t>problems</w:t>
            </w:r>
            <w:r>
              <w:rPr>
                <w:rFonts w:ascii="Arial" w:hAnsi="Arial"/>
                <w:spacing w:val="-4"/>
              </w:rPr>
              <w:t xml:space="preserve"> </w:t>
            </w:r>
            <w:r>
              <w:rPr>
                <w:rFonts w:ascii="Arial" w:hAnsi="Arial"/>
              </w:rPr>
              <w:t>with</w:t>
            </w:r>
            <w:r>
              <w:rPr>
                <w:rFonts w:ascii="Arial" w:hAnsi="Arial"/>
                <w:spacing w:val="-3"/>
              </w:rPr>
              <w:t xml:space="preserve"> </w:t>
            </w:r>
            <w:r>
              <w:rPr>
                <w:rFonts w:ascii="Arial" w:hAnsi="Arial"/>
              </w:rPr>
              <w:t>waste</w:t>
            </w:r>
            <w:r>
              <w:rPr>
                <w:rFonts w:ascii="Arial" w:hAnsi="Arial"/>
                <w:spacing w:val="-2"/>
              </w:rPr>
              <w:t xml:space="preserve"> </w:t>
            </w:r>
            <w:r>
              <w:rPr>
                <w:rFonts w:ascii="Arial" w:hAnsi="Arial"/>
              </w:rPr>
              <w:t>collection</w:t>
            </w:r>
            <w:r>
              <w:rPr>
                <w:rFonts w:ascii="Arial" w:hAnsi="Arial"/>
                <w:spacing w:val="-3"/>
              </w:rPr>
              <w:t xml:space="preserve"> </w:t>
            </w:r>
            <w:r>
              <w:rPr>
                <w:rFonts w:ascii="Arial" w:hAnsi="Arial"/>
              </w:rPr>
              <w:t>to</w:t>
            </w:r>
            <w:r>
              <w:rPr>
                <w:rFonts w:ascii="Arial" w:hAnsi="Arial"/>
                <w:spacing w:val="-7"/>
              </w:rPr>
              <w:t xml:space="preserve"> </w:t>
            </w:r>
            <w:r>
              <w:rPr>
                <w:rFonts w:ascii="Arial" w:hAnsi="Arial"/>
              </w:rPr>
              <w:t>the</w:t>
            </w:r>
            <w:r>
              <w:rPr>
                <w:rFonts w:ascii="Arial" w:hAnsi="Arial"/>
                <w:spacing w:val="-5"/>
              </w:rPr>
              <w:t xml:space="preserve"> </w:t>
            </w:r>
            <w:r>
              <w:rPr>
                <w:rFonts w:ascii="Arial" w:hAnsi="Arial"/>
              </w:rPr>
              <w:t>University</w:t>
            </w:r>
            <w:r>
              <w:rPr>
                <w:rFonts w:ascii="Arial" w:hAnsi="Arial"/>
                <w:spacing w:val="-4"/>
              </w:rPr>
              <w:t xml:space="preserve"> </w:t>
            </w:r>
            <w:r>
              <w:rPr>
                <w:rFonts w:ascii="Arial" w:hAnsi="Arial"/>
              </w:rPr>
              <w:t>through</w:t>
            </w:r>
            <w:r>
              <w:rPr>
                <w:rFonts w:ascii="Arial" w:hAnsi="Arial"/>
                <w:spacing w:val="-5"/>
              </w:rPr>
              <w:t xml:space="preserve"> </w:t>
            </w:r>
            <w:r>
              <w:rPr>
                <w:rFonts w:ascii="Arial" w:hAnsi="Arial"/>
              </w:rPr>
              <w:t>the</w:t>
            </w:r>
            <w:r>
              <w:rPr>
                <w:rFonts w:ascii="Arial" w:hAnsi="Arial"/>
                <w:spacing w:val="-5"/>
              </w:rPr>
              <w:t xml:space="preserve"> </w:t>
            </w:r>
            <w:r>
              <w:rPr>
                <w:rFonts w:ascii="Arial" w:hAnsi="Arial"/>
              </w:rPr>
              <w:t>‘Request</w:t>
            </w:r>
            <w:r>
              <w:rPr>
                <w:rFonts w:ascii="Arial" w:hAnsi="Arial"/>
                <w:spacing w:val="-1"/>
              </w:rPr>
              <w:t xml:space="preserve"> </w:t>
            </w:r>
            <w:r>
              <w:rPr>
                <w:rFonts w:ascii="Arial" w:hAnsi="Arial"/>
              </w:rPr>
              <w:t>a</w:t>
            </w:r>
            <w:r>
              <w:rPr>
                <w:rFonts w:ascii="Arial" w:hAnsi="Arial"/>
                <w:spacing w:val="-5"/>
              </w:rPr>
              <w:t xml:space="preserve"> </w:t>
            </w:r>
            <w:r>
              <w:rPr>
                <w:rFonts w:ascii="Arial" w:hAnsi="Arial"/>
              </w:rPr>
              <w:t>Service’ tab on the</w:t>
            </w:r>
            <w:r>
              <w:rPr>
                <w:rFonts w:ascii="Arial" w:hAnsi="Arial"/>
                <w:spacing w:val="-4"/>
              </w:rPr>
              <w:t xml:space="preserve"> </w:t>
            </w:r>
            <w:proofErr w:type="spellStart"/>
            <w:r w:rsidR="00BE1476">
              <w:rPr>
                <w:rFonts w:ascii="Arial" w:hAnsi="Arial"/>
                <w:spacing w:val="-4"/>
              </w:rPr>
              <w:t>Staffnet</w:t>
            </w:r>
            <w:proofErr w:type="spellEnd"/>
            <w:r>
              <w:rPr>
                <w:rFonts w:ascii="Arial" w:hAnsi="Arial"/>
              </w:rPr>
              <w:t>.</w:t>
            </w:r>
          </w:p>
          <w:p w14:paraId="2A6D5B82" w14:textId="77777777" w:rsidR="00D748FD" w:rsidRDefault="00984F71">
            <w:pPr>
              <w:pStyle w:val="TableParagraph"/>
              <w:numPr>
                <w:ilvl w:val="0"/>
                <w:numId w:val="7"/>
              </w:numPr>
              <w:tabs>
                <w:tab w:val="left" w:pos="828"/>
              </w:tabs>
              <w:ind w:hanging="361"/>
              <w:rPr>
                <w:rFonts w:ascii="Arial"/>
              </w:rPr>
            </w:pPr>
            <w:r>
              <w:rPr>
                <w:rFonts w:ascii="Arial"/>
              </w:rPr>
              <w:t>Do not bring personal household waste on campus for the purposes of fly</w:t>
            </w:r>
            <w:r>
              <w:rPr>
                <w:rFonts w:ascii="Arial"/>
                <w:spacing w:val="-14"/>
              </w:rPr>
              <w:t xml:space="preserve"> </w:t>
            </w:r>
            <w:r>
              <w:rPr>
                <w:rFonts w:ascii="Arial"/>
              </w:rPr>
              <w:t>tipping.</w:t>
            </w:r>
          </w:p>
        </w:tc>
      </w:tr>
    </w:tbl>
    <w:p w14:paraId="33D3ADB6" w14:textId="77777777" w:rsidR="00D748FD" w:rsidRDefault="00D748FD">
      <w:pPr>
        <w:rPr>
          <w:rFonts w:ascii="Arial"/>
        </w:rPr>
      </w:pPr>
    </w:p>
    <w:p w14:paraId="5ABBE7B9" w14:textId="77777777" w:rsidR="009A22A3" w:rsidRDefault="009A22A3">
      <w:pPr>
        <w:rPr>
          <w:rFonts w:ascii="Arial"/>
        </w:rPr>
      </w:pPr>
    </w:p>
    <w:p w14:paraId="75B57E6B" w14:textId="77777777" w:rsidR="009A22A3" w:rsidRDefault="009A22A3">
      <w:pPr>
        <w:rPr>
          <w:rFonts w:ascii="Arial"/>
        </w:rPr>
      </w:pPr>
    </w:p>
    <w:p w14:paraId="4EBFC362" w14:textId="77777777" w:rsidR="00D748FD" w:rsidRDefault="00D748FD">
      <w:pPr>
        <w:pStyle w:val="BodyText"/>
        <w:spacing w:before="7"/>
        <w:rPr>
          <w:sz w:val="7"/>
        </w:rPr>
      </w:pP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25"/>
      </w:tblGrid>
      <w:tr w:rsidR="00D748FD" w14:paraId="719682B7" w14:textId="77777777">
        <w:trPr>
          <w:trHeight w:val="506"/>
        </w:trPr>
        <w:tc>
          <w:tcPr>
            <w:tcW w:w="10125" w:type="dxa"/>
            <w:shd w:val="clear" w:color="auto" w:fill="BEBEBE"/>
          </w:tcPr>
          <w:p w14:paraId="2DB771D3" w14:textId="77777777" w:rsidR="00D748FD" w:rsidRDefault="00984F71">
            <w:pPr>
              <w:pStyle w:val="TableParagraph"/>
              <w:spacing w:line="250" w:lineRule="exact"/>
              <w:ind w:left="107"/>
              <w:rPr>
                <w:rFonts w:ascii="Arial"/>
              </w:rPr>
            </w:pPr>
            <w:r>
              <w:rPr>
                <w:rFonts w:ascii="Arial"/>
              </w:rPr>
              <w:t>Directors and Departmental Heads</w:t>
            </w:r>
          </w:p>
        </w:tc>
      </w:tr>
      <w:tr w:rsidR="00D748FD" w14:paraId="16DA8E09" w14:textId="77777777" w:rsidTr="009A22A3">
        <w:trPr>
          <w:trHeight w:val="4211"/>
        </w:trPr>
        <w:tc>
          <w:tcPr>
            <w:tcW w:w="10125" w:type="dxa"/>
          </w:tcPr>
          <w:p w14:paraId="3621A93B" w14:textId="77777777" w:rsidR="00D748FD" w:rsidRDefault="00984F71">
            <w:pPr>
              <w:pStyle w:val="TableParagraph"/>
              <w:numPr>
                <w:ilvl w:val="0"/>
                <w:numId w:val="6"/>
              </w:numPr>
              <w:tabs>
                <w:tab w:val="left" w:pos="828"/>
              </w:tabs>
              <w:spacing w:line="242" w:lineRule="auto"/>
              <w:ind w:right="1142"/>
              <w:rPr>
                <w:rFonts w:ascii="Arial"/>
              </w:rPr>
            </w:pPr>
            <w:r>
              <w:rPr>
                <w:rFonts w:ascii="Arial"/>
              </w:rPr>
              <w:t>Ensure that all staff implement this policy in their day to day duties and that they</w:t>
            </w:r>
            <w:r>
              <w:rPr>
                <w:rFonts w:ascii="Arial"/>
                <w:spacing w:val="-28"/>
              </w:rPr>
              <w:t xml:space="preserve"> </w:t>
            </w:r>
            <w:r>
              <w:rPr>
                <w:rFonts w:ascii="Arial"/>
              </w:rPr>
              <w:t>are encouraged to co-operate with waste management and</w:t>
            </w:r>
            <w:r>
              <w:rPr>
                <w:rFonts w:ascii="Arial"/>
                <w:spacing w:val="-5"/>
              </w:rPr>
              <w:t xml:space="preserve"> </w:t>
            </w:r>
            <w:r>
              <w:rPr>
                <w:rFonts w:ascii="Arial"/>
              </w:rPr>
              <w:t>recycling.</w:t>
            </w:r>
          </w:p>
          <w:p w14:paraId="446614ED" w14:textId="77777777" w:rsidR="00D748FD" w:rsidRDefault="00984F71">
            <w:pPr>
              <w:pStyle w:val="TableParagraph"/>
              <w:numPr>
                <w:ilvl w:val="0"/>
                <w:numId w:val="6"/>
              </w:numPr>
              <w:tabs>
                <w:tab w:val="left" w:pos="828"/>
              </w:tabs>
              <w:ind w:right="870"/>
              <w:rPr>
                <w:rFonts w:ascii="Arial"/>
              </w:rPr>
            </w:pPr>
            <w:r>
              <w:rPr>
                <w:rFonts w:ascii="Arial"/>
              </w:rPr>
              <w:t>Ensure that students abide by this policy and are encouraged to co-operate with waste management and</w:t>
            </w:r>
            <w:r>
              <w:rPr>
                <w:rFonts w:ascii="Arial"/>
                <w:spacing w:val="-1"/>
              </w:rPr>
              <w:t xml:space="preserve"> </w:t>
            </w:r>
            <w:r>
              <w:rPr>
                <w:rFonts w:ascii="Arial"/>
              </w:rPr>
              <w:t>recycling.</w:t>
            </w:r>
          </w:p>
          <w:p w14:paraId="1B3D8F6F" w14:textId="77777777" w:rsidR="00D748FD" w:rsidRDefault="00984F71">
            <w:pPr>
              <w:pStyle w:val="TableParagraph"/>
              <w:numPr>
                <w:ilvl w:val="0"/>
                <w:numId w:val="6"/>
              </w:numPr>
              <w:tabs>
                <w:tab w:val="left" w:pos="828"/>
              </w:tabs>
              <w:spacing w:line="252" w:lineRule="exact"/>
              <w:ind w:hanging="361"/>
              <w:rPr>
                <w:rFonts w:ascii="Arial"/>
              </w:rPr>
            </w:pPr>
            <w:r>
              <w:rPr>
                <w:rFonts w:ascii="Arial"/>
              </w:rPr>
              <w:t>Identify training needs for staff in waste</w:t>
            </w:r>
            <w:r>
              <w:rPr>
                <w:rFonts w:ascii="Arial"/>
                <w:spacing w:val="-7"/>
              </w:rPr>
              <w:t xml:space="preserve"> </w:t>
            </w:r>
            <w:r>
              <w:rPr>
                <w:rFonts w:ascii="Arial"/>
              </w:rPr>
              <w:t>management.</w:t>
            </w:r>
          </w:p>
          <w:p w14:paraId="23B445CE" w14:textId="77777777" w:rsidR="00D748FD" w:rsidRDefault="00984F71">
            <w:pPr>
              <w:pStyle w:val="TableParagraph"/>
              <w:numPr>
                <w:ilvl w:val="0"/>
                <w:numId w:val="6"/>
              </w:numPr>
              <w:tabs>
                <w:tab w:val="left" w:pos="828"/>
              </w:tabs>
              <w:ind w:right="212"/>
              <w:rPr>
                <w:rFonts w:ascii="Arial"/>
              </w:rPr>
            </w:pPr>
            <w:r>
              <w:rPr>
                <w:rFonts w:ascii="Arial"/>
              </w:rPr>
              <w:t>Ensure that all departmental purchases consider environmental impacts such as end or life of a product.</w:t>
            </w:r>
          </w:p>
          <w:p w14:paraId="55E6B751" w14:textId="77777777" w:rsidR="00D748FD" w:rsidRDefault="00984F71">
            <w:pPr>
              <w:pStyle w:val="TableParagraph"/>
              <w:numPr>
                <w:ilvl w:val="0"/>
                <w:numId w:val="6"/>
              </w:numPr>
              <w:tabs>
                <w:tab w:val="left" w:pos="828"/>
              </w:tabs>
              <w:ind w:right="195"/>
              <w:rPr>
                <w:rFonts w:ascii="Arial"/>
              </w:rPr>
            </w:pPr>
            <w:r>
              <w:rPr>
                <w:rFonts w:ascii="Arial"/>
              </w:rPr>
              <w:t>Ensure that any departmental waste to be taken off-site is not disposed of through Household Recycling</w:t>
            </w:r>
            <w:r>
              <w:rPr>
                <w:rFonts w:ascii="Arial"/>
                <w:spacing w:val="1"/>
              </w:rPr>
              <w:t xml:space="preserve"> </w:t>
            </w:r>
            <w:r>
              <w:rPr>
                <w:rFonts w:ascii="Arial"/>
              </w:rPr>
              <w:t>Centres.</w:t>
            </w:r>
          </w:p>
          <w:p w14:paraId="0F138335" w14:textId="77777777" w:rsidR="00D748FD" w:rsidRDefault="00984F71">
            <w:pPr>
              <w:pStyle w:val="TableParagraph"/>
              <w:numPr>
                <w:ilvl w:val="0"/>
                <w:numId w:val="6"/>
              </w:numPr>
              <w:tabs>
                <w:tab w:val="left" w:pos="828"/>
              </w:tabs>
              <w:spacing w:line="252" w:lineRule="exact"/>
              <w:ind w:hanging="361"/>
              <w:rPr>
                <w:rFonts w:ascii="Arial"/>
              </w:rPr>
            </w:pPr>
            <w:r>
              <w:rPr>
                <w:rFonts w:ascii="Arial"/>
              </w:rPr>
              <w:t>If it is necessary to procure additional waste services, do this through Estate</w:t>
            </w:r>
            <w:r>
              <w:rPr>
                <w:rFonts w:ascii="Arial"/>
                <w:spacing w:val="-18"/>
              </w:rPr>
              <w:t xml:space="preserve"> </w:t>
            </w:r>
            <w:r>
              <w:rPr>
                <w:rFonts w:ascii="Arial"/>
              </w:rPr>
              <w:t>Management.</w:t>
            </w:r>
          </w:p>
          <w:p w14:paraId="7A9D477D" w14:textId="77777777" w:rsidR="00D748FD" w:rsidRDefault="00984F71">
            <w:pPr>
              <w:pStyle w:val="TableParagraph"/>
              <w:numPr>
                <w:ilvl w:val="0"/>
                <w:numId w:val="6"/>
              </w:numPr>
              <w:tabs>
                <w:tab w:val="left" w:pos="828"/>
              </w:tabs>
              <w:ind w:right="1200"/>
              <w:rPr>
                <w:rFonts w:ascii="Arial"/>
              </w:rPr>
            </w:pPr>
            <w:r>
              <w:rPr>
                <w:rFonts w:ascii="Arial"/>
              </w:rPr>
              <w:t>Ensure that non-hazardous waste (general and recycling) is disposed in the correct containers.</w:t>
            </w:r>
          </w:p>
          <w:p w14:paraId="7ECC924C" w14:textId="77777777" w:rsidR="00D748FD" w:rsidRDefault="00984F71">
            <w:pPr>
              <w:pStyle w:val="TableParagraph"/>
              <w:numPr>
                <w:ilvl w:val="0"/>
                <w:numId w:val="6"/>
              </w:numPr>
              <w:tabs>
                <w:tab w:val="left" w:pos="828"/>
              </w:tabs>
              <w:ind w:right="406"/>
              <w:rPr>
                <w:rFonts w:ascii="Arial"/>
              </w:rPr>
            </w:pPr>
            <w:r>
              <w:rPr>
                <w:rFonts w:ascii="Arial"/>
              </w:rPr>
              <w:t>Ensure that no hazardous waste is disposed of through the general waste or recycling bins. Ensure no hazardous liquids are emptied into drains. For advice, contact Health &amp;</w:t>
            </w:r>
            <w:r>
              <w:rPr>
                <w:rFonts w:ascii="Arial"/>
                <w:spacing w:val="-26"/>
              </w:rPr>
              <w:t xml:space="preserve"> </w:t>
            </w:r>
            <w:r>
              <w:rPr>
                <w:rFonts w:ascii="Arial"/>
              </w:rPr>
              <w:t>Safety.</w:t>
            </w:r>
          </w:p>
          <w:p w14:paraId="0915729C" w14:textId="77777777" w:rsidR="00D748FD" w:rsidRDefault="00984F71">
            <w:pPr>
              <w:pStyle w:val="TableParagraph"/>
              <w:numPr>
                <w:ilvl w:val="0"/>
                <w:numId w:val="6"/>
              </w:numPr>
              <w:tabs>
                <w:tab w:val="left" w:pos="828"/>
              </w:tabs>
              <w:ind w:right="722"/>
              <w:rPr>
                <w:rFonts w:ascii="Arial"/>
              </w:rPr>
            </w:pPr>
            <w:r>
              <w:rPr>
                <w:rFonts w:ascii="Arial"/>
              </w:rPr>
              <w:t>Encourage staff, students and visitors to co-operate with waste campaigns, projects and initiatives.</w:t>
            </w:r>
          </w:p>
        </w:tc>
      </w:tr>
    </w:tbl>
    <w:p w14:paraId="5987AE0F" w14:textId="77777777" w:rsidR="00D748FD" w:rsidRDefault="00D748FD">
      <w:pPr>
        <w:pStyle w:val="BodyText"/>
        <w:rPr>
          <w:sz w:val="20"/>
        </w:rPr>
      </w:pPr>
    </w:p>
    <w:p w14:paraId="452D5788" w14:textId="77777777" w:rsidR="00D748FD" w:rsidRDefault="00D748FD">
      <w:pPr>
        <w:pStyle w:val="BodyText"/>
        <w:rPr>
          <w:sz w:val="20"/>
        </w:rPr>
      </w:pPr>
    </w:p>
    <w:p w14:paraId="7783CD53" w14:textId="77777777" w:rsidR="00D748FD" w:rsidRDefault="00D748FD">
      <w:pPr>
        <w:pStyle w:val="BodyText"/>
        <w:spacing w:before="6"/>
        <w:rPr>
          <w:sz w:val="19"/>
        </w:rPr>
      </w:pP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22"/>
      </w:tblGrid>
      <w:tr w:rsidR="00D748FD" w14:paraId="52CA0E6D" w14:textId="77777777">
        <w:trPr>
          <w:trHeight w:val="506"/>
        </w:trPr>
        <w:tc>
          <w:tcPr>
            <w:tcW w:w="10022" w:type="dxa"/>
            <w:shd w:val="clear" w:color="auto" w:fill="BEBEBE"/>
          </w:tcPr>
          <w:p w14:paraId="1668EFF4" w14:textId="77777777" w:rsidR="00D748FD" w:rsidRDefault="00984F71">
            <w:pPr>
              <w:pStyle w:val="TableParagraph"/>
              <w:ind w:left="107"/>
              <w:rPr>
                <w:rFonts w:ascii="Arial"/>
              </w:rPr>
            </w:pPr>
            <w:r>
              <w:rPr>
                <w:rFonts w:ascii="Arial"/>
              </w:rPr>
              <w:t>Estate Management</w:t>
            </w:r>
          </w:p>
        </w:tc>
      </w:tr>
      <w:tr w:rsidR="00D748FD" w14:paraId="23FD5D9E" w14:textId="77777777">
        <w:trPr>
          <w:trHeight w:val="3616"/>
        </w:trPr>
        <w:tc>
          <w:tcPr>
            <w:tcW w:w="10022" w:type="dxa"/>
          </w:tcPr>
          <w:p w14:paraId="2C983A93" w14:textId="77777777" w:rsidR="00D748FD" w:rsidRDefault="00984F71">
            <w:pPr>
              <w:pStyle w:val="TableParagraph"/>
              <w:numPr>
                <w:ilvl w:val="0"/>
                <w:numId w:val="5"/>
              </w:numPr>
              <w:tabs>
                <w:tab w:val="left" w:pos="828"/>
              </w:tabs>
              <w:spacing w:line="252" w:lineRule="exact"/>
              <w:ind w:hanging="361"/>
              <w:rPr>
                <w:rFonts w:ascii="Arial"/>
              </w:rPr>
            </w:pPr>
            <w:r>
              <w:rPr>
                <w:rFonts w:ascii="Arial"/>
              </w:rPr>
              <w:t>Manage the waste and recycling service for the</w:t>
            </w:r>
            <w:r>
              <w:rPr>
                <w:rFonts w:ascii="Arial"/>
                <w:spacing w:val="-3"/>
              </w:rPr>
              <w:t xml:space="preserve"> </w:t>
            </w:r>
            <w:r>
              <w:rPr>
                <w:rFonts w:ascii="Arial"/>
              </w:rPr>
              <w:t>University.</w:t>
            </w:r>
          </w:p>
          <w:p w14:paraId="670BDE1C" w14:textId="77777777" w:rsidR="00D748FD" w:rsidRDefault="00984F71">
            <w:pPr>
              <w:pStyle w:val="TableParagraph"/>
              <w:numPr>
                <w:ilvl w:val="0"/>
                <w:numId w:val="5"/>
              </w:numPr>
              <w:tabs>
                <w:tab w:val="left" w:pos="828"/>
              </w:tabs>
              <w:ind w:right="280"/>
              <w:rPr>
                <w:rFonts w:ascii="Arial"/>
              </w:rPr>
            </w:pPr>
            <w:r>
              <w:rPr>
                <w:rFonts w:ascii="Arial"/>
              </w:rPr>
              <w:t>Control all waste records and documentation including Waste Transfer Notes, Consignment notes and Exemptions for the</w:t>
            </w:r>
            <w:r>
              <w:rPr>
                <w:rFonts w:ascii="Arial"/>
                <w:spacing w:val="-6"/>
              </w:rPr>
              <w:t xml:space="preserve"> </w:t>
            </w:r>
            <w:r>
              <w:rPr>
                <w:rFonts w:ascii="Arial"/>
              </w:rPr>
              <w:t>University.</w:t>
            </w:r>
          </w:p>
          <w:p w14:paraId="4D54C7AA" w14:textId="77777777" w:rsidR="00D748FD" w:rsidRDefault="00984F71">
            <w:pPr>
              <w:pStyle w:val="TableParagraph"/>
              <w:numPr>
                <w:ilvl w:val="0"/>
                <w:numId w:val="5"/>
              </w:numPr>
              <w:tabs>
                <w:tab w:val="left" w:pos="828"/>
              </w:tabs>
              <w:ind w:right="658"/>
              <w:rPr>
                <w:rFonts w:ascii="Arial"/>
              </w:rPr>
            </w:pPr>
            <w:r>
              <w:rPr>
                <w:rFonts w:ascii="Arial"/>
              </w:rPr>
              <w:t>Ensure that contractors are advised that they must comply with the Contractors Code of Practice.</w:t>
            </w:r>
          </w:p>
          <w:p w14:paraId="487CA963" w14:textId="77777777" w:rsidR="00D748FD" w:rsidRDefault="00984F71">
            <w:pPr>
              <w:pStyle w:val="TableParagraph"/>
              <w:numPr>
                <w:ilvl w:val="0"/>
                <w:numId w:val="5"/>
              </w:numPr>
              <w:tabs>
                <w:tab w:val="left" w:pos="828"/>
              </w:tabs>
              <w:spacing w:line="253" w:lineRule="exact"/>
              <w:ind w:hanging="361"/>
              <w:rPr>
                <w:rFonts w:ascii="Arial"/>
              </w:rPr>
            </w:pPr>
            <w:r>
              <w:rPr>
                <w:rFonts w:ascii="Arial"/>
              </w:rPr>
              <w:t>Investigate any incidents or accidents relating to waste</w:t>
            </w:r>
            <w:r>
              <w:rPr>
                <w:rFonts w:ascii="Arial"/>
                <w:spacing w:val="-8"/>
              </w:rPr>
              <w:t xml:space="preserve"> </w:t>
            </w:r>
            <w:r>
              <w:rPr>
                <w:rFonts w:ascii="Arial"/>
              </w:rPr>
              <w:t>management.</w:t>
            </w:r>
          </w:p>
          <w:p w14:paraId="717B12A1" w14:textId="77777777" w:rsidR="00D748FD" w:rsidRDefault="00984F71">
            <w:pPr>
              <w:pStyle w:val="TableParagraph"/>
              <w:numPr>
                <w:ilvl w:val="0"/>
                <w:numId w:val="5"/>
              </w:numPr>
              <w:tabs>
                <w:tab w:val="left" w:pos="828"/>
              </w:tabs>
              <w:ind w:right="144"/>
              <w:rPr>
                <w:rFonts w:ascii="Arial"/>
              </w:rPr>
            </w:pPr>
            <w:r>
              <w:rPr>
                <w:rFonts w:ascii="Arial"/>
              </w:rPr>
              <w:t>Undertake external and internal auditing and monitoring of procedures for all waste to ensure legal</w:t>
            </w:r>
            <w:r>
              <w:rPr>
                <w:rFonts w:ascii="Arial"/>
                <w:spacing w:val="-2"/>
              </w:rPr>
              <w:t xml:space="preserve"> </w:t>
            </w:r>
            <w:r>
              <w:rPr>
                <w:rFonts w:ascii="Arial"/>
              </w:rPr>
              <w:t>compliance.</w:t>
            </w:r>
          </w:p>
          <w:p w14:paraId="19869843" w14:textId="77777777" w:rsidR="00D748FD" w:rsidRDefault="00984F71">
            <w:pPr>
              <w:pStyle w:val="TableParagraph"/>
              <w:numPr>
                <w:ilvl w:val="0"/>
                <w:numId w:val="5"/>
              </w:numPr>
              <w:tabs>
                <w:tab w:val="left" w:pos="828"/>
              </w:tabs>
              <w:ind w:right="841"/>
              <w:rPr>
                <w:rFonts w:ascii="Arial"/>
              </w:rPr>
            </w:pPr>
            <w:r>
              <w:rPr>
                <w:rFonts w:ascii="Arial"/>
              </w:rPr>
              <w:t>Compile waste data and statistics to enable annual benchmarking against established Environmental Performance</w:t>
            </w:r>
            <w:r>
              <w:rPr>
                <w:rFonts w:ascii="Arial"/>
                <w:spacing w:val="-2"/>
              </w:rPr>
              <w:t xml:space="preserve"> </w:t>
            </w:r>
            <w:r>
              <w:rPr>
                <w:rFonts w:ascii="Arial"/>
              </w:rPr>
              <w:t>Indicators.</w:t>
            </w:r>
          </w:p>
          <w:p w14:paraId="5B8BF9DC" w14:textId="77777777" w:rsidR="00D748FD" w:rsidRDefault="00984F71">
            <w:pPr>
              <w:pStyle w:val="TableParagraph"/>
              <w:numPr>
                <w:ilvl w:val="0"/>
                <w:numId w:val="5"/>
              </w:numPr>
              <w:tabs>
                <w:tab w:val="left" w:pos="828"/>
              </w:tabs>
              <w:spacing w:before="1"/>
              <w:ind w:right="149"/>
              <w:rPr>
                <w:rFonts w:ascii="Arial"/>
              </w:rPr>
            </w:pPr>
            <w:r>
              <w:rPr>
                <w:rFonts w:ascii="Arial"/>
              </w:rPr>
              <w:t>Maintain registration with the appropriate enforcement agencies as a producer of waste or</w:t>
            </w:r>
            <w:r>
              <w:rPr>
                <w:rFonts w:ascii="Arial"/>
                <w:spacing w:val="-29"/>
              </w:rPr>
              <w:t xml:space="preserve"> </w:t>
            </w:r>
            <w:r>
              <w:rPr>
                <w:rFonts w:ascii="Arial"/>
              </w:rPr>
              <w:t>as a waste carrier.</w:t>
            </w:r>
          </w:p>
        </w:tc>
      </w:tr>
    </w:tbl>
    <w:p w14:paraId="49FD3111" w14:textId="77777777" w:rsidR="00D748FD" w:rsidRDefault="00D748FD">
      <w:pPr>
        <w:pStyle w:val="BodyText"/>
        <w:rPr>
          <w:sz w:val="20"/>
        </w:rPr>
      </w:pPr>
    </w:p>
    <w:p w14:paraId="11503BA2" w14:textId="77777777" w:rsidR="00D748FD" w:rsidRDefault="00D748FD">
      <w:pPr>
        <w:pStyle w:val="BodyText"/>
        <w:rPr>
          <w:sz w:val="20"/>
        </w:rPr>
      </w:pPr>
    </w:p>
    <w:p w14:paraId="4E0C8341" w14:textId="77777777" w:rsidR="00D748FD" w:rsidRDefault="00D748FD">
      <w:pPr>
        <w:pStyle w:val="BodyText"/>
        <w:spacing w:before="7" w:after="1"/>
        <w:rPr>
          <w:sz w:val="19"/>
        </w:rPr>
      </w:pP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36"/>
      </w:tblGrid>
      <w:tr w:rsidR="00D748FD" w14:paraId="0C2D6200" w14:textId="77777777">
        <w:trPr>
          <w:trHeight w:val="506"/>
        </w:trPr>
        <w:tc>
          <w:tcPr>
            <w:tcW w:w="10036" w:type="dxa"/>
            <w:shd w:val="clear" w:color="auto" w:fill="BEBEBE"/>
          </w:tcPr>
          <w:p w14:paraId="51142071" w14:textId="77777777" w:rsidR="00D748FD" w:rsidRDefault="00984F71">
            <w:pPr>
              <w:pStyle w:val="TableParagraph"/>
              <w:spacing w:line="250" w:lineRule="exact"/>
              <w:ind w:left="107"/>
              <w:rPr>
                <w:rFonts w:ascii="Arial"/>
              </w:rPr>
            </w:pPr>
            <w:r>
              <w:rPr>
                <w:rFonts w:ascii="Arial"/>
              </w:rPr>
              <w:t>Environment and Sustainable Development Co-ordinator</w:t>
            </w:r>
          </w:p>
        </w:tc>
      </w:tr>
      <w:tr w:rsidR="00D748FD" w14:paraId="36339D7C" w14:textId="77777777" w:rsidTr="009F4AFB">
        <w:trPr>
          <w:trHeight w:val="2094"/>
        </w:trPr>
        <w:tc>
          <w:tcPr>
            <w:tcW w:w="10036" w:type="dxa"/>
          </w:tcPr>
          <w:p w14:paraId="44155066" w14:textId="77777777" w:rsidR="00D748FD" w:rsidRDefault="00984F71">
            <w:pPr>
              <w:pStyle w:val="TableParagraph"/>
              <w:numPr>
                <w:ilvl w:val="0"/>
                <w:numId w:val="4"/>
              </w:numPr>
              <w:tabs>
                <w:tab w:val="left" w:pos="828"/>
              </w:tabs>
              <w:spacing w:line="250" w:lineRule="exact"/>
              <w:ind w:hanging="361"/>
              <w:rPr>
                <w:rFonts w:ascii="Arial"/>
              </w:rPr>
            </w:pPr>
            <w:r>
              <w:rPr>
                <w:rFonts w:ascii="Arial"/>
              </w:rPr>
              <w:t>Provide guidance to the University on waste</w:t>
            </w:r>
            <w:r>
              <w:rPr>
                <w:rFonts w:ascii="Arial"/>
                <w:spacing w:val="-6"/>
              </w:rPr>
              <w:t xml:space="preserve"> </w:t>
            </w:r>
            <w:r>
              <w:rPr>
                <w:rFonts w:ascii="Arial"/>
              </w:rPr>
              <w:t>management.</w:t>
            </w:r>
          </w:p>
          <w:p w14:paraId="00BA2DF4" w14:textId="77777777" w:rsidR="00D748FD" w:rsidRPr="009F4AFB" w:rsidRDefault="00984F71" w:rsidP="009F4AFB">
            <w:pPr>
              <w:pStyle w:val="TableParagraph"/>
              <w:numPr>
                <w:ilvl w:val="0"/>
                <w:numId w:val="4"/>
              </w:numPr>
              <w:tabs>
                <w:tab w:val="left" w:pos="828"/>
              </w:tabs>
              <w:spacing w:before="2" w:line="252" w:lineRule="exact"/>
              <w:ind w:right="274"/>
              <w:rPr>
                <w:rFonts w:ascii="Arial"/>
              </w:rPr>
            </w:pPr>
            <w:r w:rsidRPr="009F4AFB">
              <w:rPr>
                <w:rFonts w:ascii="Arial"/>
              </w:rPr>
              <w:t>Help to establish environmental objectives and targets for waste</w:t>
            </w:r>
            <w:r w:rsidRPr="009F4AFB">
              <w:rPr>
                <w:rFonts w:ascii="Arial"/>
                <w:spacing w:val="-5"/>
              </w:rPr>
              <w:t xml:space="preserve"> </w:t>
            </w:r>
            <w:r w:rsidRPr="009F4AFB">
              <w:rPr>
                <w:rFonts w:ascii="Arial"/>
              </w:rPr>
              <w:t>management.</w:t>
            </w:r>
          </w:p>
          <w:p w14:paraId="01819567" w14:textId="77777777" w:rsidR="00D748FD" w:rsidRDefault="00984F71">
            <w:pPr>
              <w:pStyle w:val="TableParagraph"/>
              <w:numPr>
                <w:ilvl w:val="0"/>
                <w:numId w:val="4"/>
              </w:numPr>
              <w:tabs>
                <w:tab w:val="left" w:pos="828"/>
              </w:tabs>
              <w:ind w:right="329"/>
              <w:rPr>
                <w:rFonts w:ascii="Arial"/>
              </w:rPr>
            </w:pPr>
            <w:r>
              <w:rPr>
                <w:rFonts w:ascii="Arial"/>
              </w:rPr>
              <w:t>Help to identify and provide appropriate training to ensure staff and students are competent to fulfil their responsibilities for waste</w:t>
            </w:r>
            <w:r>
              <w:rPr>
                <w:rFonts w:ascii="Arial"/>
                <w:spacing w:val="-7"/>
              </w:rPr>
              <w:t xml:space="preserve"> </w:t>
            </w:r>
            <w:r>
              <w:rPr>
                <w:rFonts w:ascii="Arial"/>
              </w:rPr>
              <w:t>management.</w:t>
            </w:r>
          </w:p>
          <w:p w14:paraId="634D46E4" w14:textId="77777777" w:rsidR="00D748FD" w:rsidRDefault="00984F71">
            <w:pPr>
              <w:pStyle w:val="TableParagraph"/>
              <w:numPr>
                <w:ilvl w:val="0"/>
                <w:numId w:val="4"/>
              </w:numPr>
              <w:tabs>
                <w:tab w:val="left" w:pos="828"/>
              </w:tabs>
              <w:ind w:right="373"/>
              <w:rPr>
                <w:rFonts w:ascii="Arial"/>
              </w:rPr>
            </w:pPr>
            <w:r>
              <w:rPr>
                <w:rFonts w:ascii="Arial"/>
              </w:rPr>
              <w:t>Ensure progress to waste objectives and targets through organisation of the waste</w:t>
            </w:r>
            <w:r>
              <w:rPr>
                <w:rFonts w:ascii="Arial"/>
                <w:spacing w:val="-31"/>
              </w:rPr>
              <w:t xml:space="preserve"> </w:t>
            </w:r>
            <w:r>
              <w:rPr>
                <w:rFonts w:ascii="Arial"/>
              </w:rPr>
              <w:t>working group.</w:t>
            </w:r>
          </w:p>
          <w:p w14:paraId="26A58031" w14:textId="77777777" w:rsidR="00D748FD" w:rsidRDefault="00984F71">
            <w:pPr>
              <w:pStyle w:val="TableParagraph"/>
              <w:numPr>
                <w:ilvl w:val="0"/>
                <w:numId w:val="4"/>
              </w:numPr>
              <w:tabs>
                <w:tab w:val="left" w:pos="828"/>
              </w:tabs>
              <w:ind w:hanging="361"/>
              <w:rPr>
                <w:rFonts w:ascii="Arial"/>
              </w:rPr>
            </w:pPr>
            <w:r>
              <w:rPr>
                <w:rFonts w:ascii="Arial"/>
              </w:rPr>
              <w:t>Develop communication strategies/campaigns to encourage adherence to this</w:t>
            </w:r>
            <w:r>
              <w:rPr>
                <w:rFonts w:ascii="Arial"/>
                <w:spacing w:val="-15"/>
              </w:rPr>
              <w:t xml:space="preserve"> </w:t>
            </w:r>
            <w:r>
              <w:rPr>
                <w:rFonts w:ascii="Arial"/>
              </w:rPr>
              <w:t>policy.</w:t>
            </w:r>
          </w:p>
        </w:tc>
      </w:tr>
    </w:tbl>
    <w:p w14:paraId="752D7509" w14:textId="77777777" w:rsidR="00D748FD" w:rsidRDefault="00D748FD">
      <w:pPr>
        <w:rPr>
          <w:rFonts w:ascii="Arial"/>
        </w:rPr>
      </w:pPr>
    </w:p>
    <w:p w14:paraId="6BEFD60C" w14:textId="77777777" w:rsidR="009A22A3" w:rsidRDefault="009A22A3">
      <w:pPr>
        <w:rPr>
          <w:rFonts w:ascii="Arial"/>
        </w:rPr>
      </w:pPr>
    </w:p>
    <w:p w14:paraId="6AF38D42" w14:textId="77777777" w:rsidR="009A22A3" w:rsidRDefault="009A22A3">
      <w:pPr>
        <w:rPr>
          <w:rFonts w:ascii="Arial"/>
        </w:rPr>
      </w:pPr>
    </w:p>
    <w:p w14:paraId="1C7F0368" w14:textId="77777777" w:rsidR="00D748FD" w:rsidRDefault="00D748FD">
      <w:pPr>
        <w:pStyle w:val="BodyText"/>
        <w:spacing w:before="7"/>
        <w:rPr>
          <w:sz w:val="7"/>
        </w:rPr>
      </w:pPr>
    </w:p>
    <w:tbl>
      <w:tblPr>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11"/>
      </w:tblGrid>
      <w:tr w:rsidR="00D748FD" w14:paraId="0AE4017A" w14:textId="77777777">
        <w:trPr>
          <w:trHeight w:val="468"/>
        </w:trPr>
        <w:tc>
          <w:tcPr>
            <w:tcW w:w="9811" w:type="dxa"/>
            <w:shd w:val="clear" w:color="auto" w:fill="BEBEBE"/>
          </w:tcPr>
          <w:p w14:paraId="4FB26BF2" w14:textId="77777777" w:rsidR="00D748FD" w:rsidRDefault="00984F71">
            <w:pPr>
              <w:pStyle w:val="TableParagraph"/>
              <w:spacing w:line="250" w:lineRule="exact"/>
              <w:ind w:left="107"/>
              <w:rPr>
                <w:rFonts w:ascii="Arial"/>
              </w:rPr>
            </w:pPr>
            <w:r>
              <w:rPr>
                <w:rFonts w:ascii="Arial"/>
              </w:rPr>
              <w:t>Contractors and Suppliers</w:t>
            </w:r>
          </w:p>
        </w:tc>
      </w:tr>
      <w:tr w:rsidR="00D748FD" w14:paraId="715C4F82" w14:textId="77777777">
        <w:trPr>
          <w:trHeight w:val="1665"/>
        </w:trPr>
        <w:tc>
          <w:tcPr>
            <w:tcW w:w="9811" w:type="dxa"/>
          </w:tcPr>
          <w:p w14:paraId="681961A3" w14:textId="77777777" w:rsidR="00D748FD" w:rsidRDefault="00984F71">
            <w:pPr>
              <w:pStyle w:val="TableParagraph"/>
              <w:numPr>
                <w:ilvl w:val="0"/>
                <w:numId w:val="3"/>
              </w:numPr>
              <w:tabs>
                <w:tab w:val="left" w:pos="828"/>
              </w:tabs>
              <w:spacing w:line="250" w:lineRule="exact"/>
              <w:ind w:hanging="361"/>
              <w:rPr>
                <w:rFonts w:ascii="Arial" w:hAnsi="Arial"/>
              </w:rPr>
            </w:pPr>
            <w:r>
              <w:rPr>
                <w:rFonts w:ascii="Arial" w:hAnsi="Arial"/>
              </w:rPr>
              <w:t>Dispose of waste responsibly in accordance with the Contractors’ Operating</w:t>
            </w:r>
            <w:r>
              <w:rPr>
                <w:rFonts w:ascii="Arial" w:hAnsi="Arial"/>
                <w:spacing w:val="-28"/>
              </w:rPr>
              <w:t xml:space="preserve"> </w:t>
            </w:r>
            <w:r>
              <w:rPr>
                <w:rFonts w:ascii="Arial" w:hAnsi="Arial"/>
              </w:rPr>
              <w:t>Guidelines.</w:t>
            </w:r>
          </w:p>
          <w:p w14:paraId="30C38C86" w14:textId="77777777" w:rsidR="00D748FD" w:rsidRDefault="00984F71">
            <w:pPr>
              <w:pStyle w:val="TableParagraph"/>
              <w:numPr>
                <w:ilvl w:val="0"/>
                <w:numId w:val="3"/>
              </w:numPr>
              <w:tabs>
                <w:tab w:val="left" w:pos="828"/>
              </w:tabs>
              <w:spacing w:before="1"/>
              <w:ind w:right="579"/>
              <w:rPr>
                <w:rFonts w:ascii="Arial"/>
              </w:rPr>
            </w:pPr>
            <w:r>
              <w:rPr>
                <w:rFonts w:ascii="Arial"/>
              </w:rPr>
              <w:t>Report any incidents, breaches of and non-conformance with waste collections to your Contract Manager and Estate</w:t>
            </w:r>
            <w:r>
              <w:rPr>
                <w:rFonts w:ascii="Arial"/>
                <w:spacing w:val="-2"/>
              </w:rPr>
              <w:t xml:space="preserve"> </w:t>
            </w:r>
            <w:r>
              <w:rPr>
                <w:rFonts w:ascii="Arial"/>
              </w:rPr>
              <w:t>Management.</w:t>
            </w:r>
          </w:p>
          <w:p w14:paraId="58F2B025" w14:textId="77777777" w:rsidR="00D748FD" w:rsidRDefault="00984F71">
            <w:pPr>
              <w:pStyle w:val="TableParagraph"/>
              <w:numPr>
                <w:ilvl w:val="0"/>
                <w:numId w:val="3"/>
              </w:numPr>
              <w:tabs>
                <w:tab w:val="left" w:pos="828"/>
              </w:tabs>
              <w:spacing w:before="1"/>
              <w:ind w:right="337"/>
              <w:rPr>
                <w:rFonts w:ascii="Arial"/>
              </w:rPr>
            </w:pPr>
            <w:r>
              <w:rPr>
                <w:rFonts w:ascii="Arial"/>
              </w:rPr>
              <w:t>Supply all appropriate documentation including Waste Transfer Notes, Health and Safety Policy, Environmental Policy, Risk Assessments, Method Statements and Duty of Care within tender submissions to the</w:t>
            </w:r>
            <w:r>
              <w:rPr>
                <w:rFonts w:ascii="Arial"/>
                <w:spacing w:val="-5"/>
              </w:rPr>
              <w:t xml:space="preserve"> </w:t>
            </w:r>
            <w:r>
              <w:rPr>
                <w:rFonts w:ascii="Arial"/>
              </w:rPr>
              <w:t>University.</w:t>
            </w:r>
          </w:p>
        </w:tc>
      </w:tr>
    </w:tbl>
    <w:p w14:paraId="7D6326C8" w14:textId="77777777" w:rsidR="00D748FD" w:rsidRDefault="00D748FD">
      <w:pPr>
        <w:rPr>
          <w:rFonts w:ascii="Arial"/>
        </w:rPr>
        <w:sectPr w:rsidR="00D748FD">
          <w:headerReference w:type="default" r:id="rId22"/>
          <w:footerReference w:type="default" r:id="rId23"/>
          <w:pgSz w:w="11910" w:h="16840"/>
          <w:pgMar w:top="1340" w:right="220" w:bottom="920" w:left="1200" w:header="751" w:footer="732" w:gutter="0"/>
          <w:cols w:space="720"/>
        </w:sectPr>
      </w:pPr>
    </w:p>
    <w:p w14:paraId="40AE77B9" w14:textId="77777777" w:rsidR="00B43C1F" w:rsidRPr="00CE0233" w:rsidRDefault="00B43C1F" w:rsidP="00B43C1F">
      <w:pPr>
        <w:pStyle w:val="Heading1"/>
        <w:jc w:val="center"/>
        <w:rPr>
          <w:sz w:val="28"/>
          <w:szCs w:val="28"/>
        </w:rPr>
      </w:pPr>
      <w:r w:rsidRPr="00CE0233">
        <w:rPr>
          <w:sz w:val="28"/>
          <w:szCs w:val="28"/>
        </w:rPr>
        <w:lastRenderedPageBreak/>
        <w:t>A-Z of Recycling</w:t>
      </w:r>
    </w:p>
    <w:p w14:paraId="0033CD4D" w14:textId="77777777" w:rsidR="00B43C1F" w:rsidRDefault="00B43C1F" w:rsidP="00B43C1F">
      <w:pPr>
        <w:pStyle w:val="BodyText"/>
        <w:jc w:val="center"/>
        <w:rPr>
          <w:b/>
          <w:sz w:val="24"/>
        </w:rPr>
      </w:pPr>
    </w:p>
    <w:p w14:paraId="5E57B553" w14:textId="77777777" w:rsidR="00B43C1F" w:rsidRDefault="00B43C1F" w:rsidP="00B43C1F">
      <w:pPr>
        <w:pStyle w:val="BodyText"/>
        <w:spacing w:before="8"/>
        <w:rPr>
          <w:b/>
          <w:sz w:val="29"/>
        </w:rPr>
      </w:pPr>
    </w:p>
    <w:p w14:paraId="65D40D63" w14:textId="77777777" w:rsidR="00B43C1F" w:rsidRDefault="00B43C1F" w:rsidP="00B43C1F">
      <w:pPr>
        <w:ind w:left="240" w:right="1479"/>
        <w:rPr>
          <w:rFonts w:ascii="Arial" w:hAnsi="Arial" w:cs="Arial"/>
        </w:rPr>
      </w:pPr>
      <w:r w:rsidRPr="009F4AFB">
        <w:rPr>
          <w:rFonts w:ascii="Arial" w:hAnsi="Arial" w:cs="Arial"/>
        </w:rPr>
        <w:t xml:space="preserve">We have two main streams of waste at both of our campuses; </w:t>
      </w:r>
      <w:r>
        <w:rPr>
          <w:rFonts w:ascii="Arial" w:hAnsi="Arial" w:cs="Arial"/>
        </w:rPr>
        <w:t>mixed recycling</w:t>
      </w:r>
      <w:r w:rsidRPr="009F4AFB">
        <w:rPr>
          <w:rFonts w:ascii="Arial" w:hAnsi="Arial" w:cs="Arial"/>
        </w:rPr>
        <w:t xml:space="preserve"> and non-recyclable waste.</w:t>
      </w:r>
    </w:p>
    <w:p w14:paraId="13128E32" w14:textId="77777777" w:rsidR="00B43C1F" w:rsidRPr="009F4AFB" w:rsidRDefault="00B43C1F" w:rsidP="00B43C1F">
      <w:pPr>
        <w:ind w:left="240" w:right="1479"/>
        <w:rPr>
          <w:rFonts w:ascii="Arial" w:hAnsi="Arial" w:cs="Arial"/>
        </w:rPr>
      </w:pPr>
    </w:p>
    <w:p w14:paraId="49E5D7F9" w14:textId="77777777" w:rsidR="00B43C1F" w:rsidRPr="009F4AFB" w:rsidRDefault="00B43C1F" w:rsidP="00B43C1F">
      <w:pPr>
        <w:spacing w:before="2"/>
        <w:ind w:left="240" w:right="1315"/>
        <w:rPr>
          <w:rFonts w:ascii="Arial" w:hAnsi="Arial" w:cs="Arial"/>
        </w:rPr>
      </w:pPr>
      <w:r w:rsidRPr="009F4AFB">
        <w:rPr>
          <w:rFonts w:ascii="Arial" w:hAnsi="Arial" w:cs="Arial"/>
        </w:rPr>
        <w:t xml:space="preserve">In our buildings on both campuses, </w:t>
      </w:r>
      <w:r w:rsidRPr="009F4AFB">
        <w:rPr>
          <w:rFonts w:ascii="Arial" w:hAnsi="Arial" w:cs="Arial"/>
          <w:b/>
          <w:color w:val="00AF50"/>
        </w:rPr>
        <w:t xml:space="preserve">green bins are generally used to collect </w:t>
      </w:r>
      <w:r>
        <w:rPr>
          <w:rFonts w:ascii="Arial" w:hAnsi="Arial" w:cs="Arial"/>
          <w:b/>
          <w:color w:val="00AF50"/>
        </w:rPr>
        <w:t xml:space="preserve">the </w:t>
      </w:r>
      <w:r w:rsidRPr="009F4AFB">
        <w:rPr>
          <w:rFonts w:ascii="Arial" w:hAnsi="Arial" w:cs="Arial"/>
          <w:b/>
          <w:color w:val="00AF50"/>
        </w:rPr>
        <w:t xml:space="preserve">mixed </w:t>
      </w:r>
      <w:proofErr w:type="gramStart"/>
      <w:r w:rsidRPr="009F4AFB">
        <w:rPr>
          <w:rFonts w:ascii="Arial" w:hAnsi="Arial" w:cs="Arial"/>
          <w:b/>
          <w:color w:val="00AF50"/>
        </w:rPr>
        <w:t>recycl</w:t>
      </w:r>
      <w:r>
        <w:rPr>
          <w:rFonts w:ascii="Arial" w:hAnsi="Arial" w:cs="Arial"/>
          <w:b/>
          <w:color w:val="00AF50"/>
        </w:rPr>
        <w:t xml:space="preserve">ing </w:t>
      </w:r>
      <w:r w:rsidRPr="009F4AFB">
        <w:rPr>
          <w:rFonts w:ascii="Arial" w:hAnsi="Arial" w:cs="Arial"/>
          <w:b/>
          <w:color w:val="00AF50"/>
        </w:rPr>
        <w:t xml:space="preserve"> </w:t>
      </w:r>
      <w:r w:rsidRPr="009F4AFB">
        <w:rPr>
          <w:rFonts w:ascii="Arial" w:hAnsi="Arial" w:cs="Arial"/>
        </w:rPr>
        <w:t>and</w:t>
      </w:r>
      <w:proofErr w:type="gramEnd"/>
      <w:r w:rsidRPr="009F4AFB">
        <w:rPr>
          <w:rFonts w:ascii="Arial" w:hAnsi="Arial" w:cs="Arial"/>
        </w:rPr>
        <w:t xml:space="preserve"> </w:t>
      </w:r>
      <w:r w:rsidRPr="009F4AFB">
        <w:rPr>
          <w:rFonts w:ascii="Arial" w:hAnsi="Arial" w:cs="Arial"/>
          <w:b/>
        </w:rPr>
        <w:t>black bins are generally used to collect non-recyclable (general) waste</w:t>
      </w:r>
      <w:r w:rsidRPr="009F4AFB">
        <w:rPr>
          <w:rFonts w:ascii="Arial" w:hAnsi="Arial" w:cs="Arial"/>
        </w:rPr>
        <w:t>. Signs are present on both types of bins clearly indicating the types of waste which can be placed in these bins. Outside of the buildings on both campuses we have split bins for recyclable and non-recyclable (labelled as general) waste. The same types of materials can be placed in these bins as the inside bins. It is important that the correct types of waste materials are placed in the bins as they are treated differently once they leave our campuses.</w:t>
      </w:r>
    </w:p>
    <w:p w14:paraId="119B540F" w14:textId="77777777" w:rsidR="00B43C1F" w:rsidRPr="009F4AFB" w:rsidRDefault="00B43C1F" w:rsidP="00B43C1F">
      <w:pPr>
        <w:spacing w:before="2"/>
        <w:rPr>
          <w:rFonts w:ascii="Arial" w:hAnsi="Arial" w:cs="Arial"/>
        </w:rPr>
      </w:pPr>
    </w:p>
    <w:p w14:paraId="0EF48CCF" w14:textId="77777777" w:rsidR="00B43C1F" w:rsidRPr="007B0CD3" w:rsidRDefault="00B43C1F" w:rsidP="00B43C1F">
      <w:pPr>
        <w:pStyle w:val="ListParagraph"/>
        <w:numPr>
          <w:ilvl w:val="1"/>
          <w:numId w:val="9"/>
        </w:numPr>
        <w:tabs>
          <w:tab w:val="left" w:pos="960"/>
          <w:tab w:val="left" w:pos="961"/>
        </w:tabs>
        <w:spacing w:line="237" w:lineRule="auto"/>
        <w:ind w:right="1645"/>
      </w:pPr>
      <w:r w:rsidRPr="007B0CD3">
        <w:t>Recyclable waste is sorted at a dedicated Materials Recycling Facility. The different waste materials such as bottles, paper and cans are then baled and sent off to be recycled into respective</w:t>
      </w:r>
      <w:r w:rsidRPr="007B0CD3">
        <w:rPr>
          <w:spacing w:val="-1"/>
        </w:rPr>
        <w:t xml:space="preserve"> </w:t>
      </w:r>
      <w:r w:rsidRPr="007B0CD3">
        <w:t>products.</w:t>
      </w:r>
    </w:p>
    <w:p w14:paraId="56CA8E01" w14:textId="77777777" w:rsidR="00B43C1F" w:rsidRPr="007B0CD3" w:rsidRDefault="00B43C1F" w:rsidP="00B43C1F">
      <w:pPr>
        <w:spacing w:before="1"/>
        <w:rPr>
          <w:rFonts w:ascii="Arial" w:hAnsi="Arial" w:cs="Arial"/>
        </w:rPr>
      </w:pPr>
    </w:p>
    <w:p w14:paraId="33B6AE08" w14:textId="77777777" w:rsidR="00B43C1F" w:rsidRPr="007B0CD3" w:rsidRDefault="00B43C1F" w:rsidP="00B43C1F">
      <w:pPr>
        <w:pStyle w:val="ListParagraph"/>
        <w:numPr>
          <w:ilvl w:val="1"/>
          <w:numId w:val="9"/>
        </w:numPr>
        <w:tabs>
          <w:tab w:val="left" w:pos="960"/>
          <w:tab w:val="left" w:pos="961"/>
        </w:tabs>
        <w:spacing w:before="1"/>
        <w:ind w:right="1821"/>
      </w:pPr>
      <w:r w:rsidRPr="007B0CD3">
        <w:t>Non-recyclable waste is taken to an Energy Recovery Facility, where the waste is processed into energy.</w:t>
      </w:r>
    </w:p>
    <w:p w14:paraId="023F3171" w14:textId="77777777" w:rsidR="00B43C1F" w:rsidRPr="007B0CD3" w:rsidRDefault="00B43C1F" w:rsidP="00B43C1F">
      <w:pPr>
        <w:spacing w:before="10"/>
        <w:rPr>
          <w:rFonts w:ascii="Arial" w:hAnsi="Arial" w:cs="Arial"/>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9"/>
        <w:gridCol w:w="1896"/>
        <w:gridCol w:w="7085"/>
      </w:tblGrid>
      <w:tr w:rsidR="00B43C1F" w:rsidRPr="009F4AFB" w14:paraId="1184C7B2" w14:textId="77777777" w:rsidTr="00403788">
        <w:trPr>
          <w:trHeight w:val="405"/>
        </w:trPr>
        <w:tc>
          <w:tcPr>
            <w:tcW w:w="799" w:type="dxa"/>
          </w:tcPr>
          <w:p w14:paraId="4D5868EF" w14:textId="77777777" w:rsidR="00B43C1F" w:rsidRPr="009F4AFB" w:rsidRDefault="00B43C1F" w:rsidP="00403788">
            <w:pPr>
              <w:pStyle w:val="TableParagraph"/>
              <w:ind w:left="135" w:right="126"/>
              <w:jc w:val="center"/>
              <w:rPr>
                <w:rFonts w:ascii="Arial" w:hAnsi="Arial" w:cs="Arial"/>
                <w:b/>
              </w:rPr>
            </w:pPr>
            <w:r w:rsidRPr="009F4AFB">
              <w:rPr>
                <w:rFonts w:ascii="Arial" w:hAnsi="Arial" w:cs="Arial"/>
                <w:b/>
              </w:rPr>
              <w:t>A-Z</w:t>
            </w:r>
          </w:p>
        </w:tc>
        <w:tc>
          <w:tcPr>
            <w:tcW w:w="1896" w:type="dxa"/>
          </w:tcPr>
          <w:p w14:paraId="53BE6B19" w14:textId="77777777" w:rsidR="00B43C1F" w:rsidRPr="009F4AFB" w:rsidRDefault="00B43C1F" w:rsidP="00403788">
            <w:pPr>
              <w:pStyle w:val="TableParagraph"/>
              <w:ind w:left="4"/>
              <w:rPr>
                <w:rFonts w:ascii="Arial" w:hAnsi="Arial" w:cs="Arial"/>
                <w:b/>
              </w:rPr>
            </w:pPr>
            <w:r w:rsidRPr="009F4AFB">
              <w:rPr>
                <w:rFonts w:ascii="Arial" w:hAnsi="Arial" w:cs="Arial"/>
                <w:b/>
              </w:rPr>
              <w:t>Waste</w:t>
            </w:r>
          </w:p>
        </w:tc>
        <w:tc>
          <w:tcPr>
            <w:tcW w:w="7085" w:type="dxa"/>
          </w:tcPr>
          <w:p w14:paraId="4B1F797F" w14:textId="77777777" w:rsidR="00B43C1F" w:rsidRPr="009F4AFB" w:rsidRDefault="00B43C1F" w:rsidP="00403788">
            <w:pPr>
              <w:pStyle w:val="TableParagraph"/>
              <w:rPr>
                <w:rFonts w:ascii="Arial" w:hAnsi="Arial" w:cs="Arial"/>
                <w:b/>
              </w:rPr>
            </w:pPr>
            <w:r w:rsidRPr="009F4AFB">
              <w:rPr>
                <w:rFonts w:ascii="Arial" w:hAnsi="Arial" w:cs="Arial"/>
                <w:b/>
              </w:rPr>
              <w:t>How to recycle, generate energy or dispose of:</w:t>
            </w:r>
          </w:p>
        </w:tc>
      </w:tr>
      <w:tr w:rsidR="00B43C1F" w:rsidRPr="009F4AFB" w14:paraId="645AC786" w14:textId="77777777" w:rsidTr="00403788">
        <w:trPr>
          <w:trHeight w:val="1206"/>
        </w:trPr>
        <w:tc>
          <w:tcPr>
            <w:tcW w:w="799" w:type="dxa"/>
          </w:tcPr>
          <w:p w14:paraId="2DEDA0E0" w14:textId="77777777" w:rsidR="00B43C1F" w:rsidRPr="009F4AFB" w:rsidRDefault="00B43C1F" w:rsidP="00403788">
            <w:pPr>
              <w:pStyle w:val="TableParagraph"/>
              <w:ind w:left="7"/>
              <w:jc w:val="center"/>
              <w:rPr>
                <w:rFonts w:ascii="Arial" w:hAnsi="Arial" w:cs="Arial"/>
                <w:b/>
              </w:rPr>
            </w:pPr>
            <w:r w:rsidRPr="009F4AFB">
              <w:rPr>
                <w:rFonts w:ascii="Arial" w:hAnsi="Arial" w:cs="Arial"/>
                <w:b/>
              </w:rPr>
              <w:t>A</w:t>
            </w:r>
          </w:p>
        </w:tc>
        <w:tc>
          <w:tcPr>
            <w:tcW w:w="1896" w:type="dxa"/>
          </w:tcPr>
          <w:p w14:paraId="10418779" w14:textId="77777777" w:rsidR="00B43C1F" w:rsidRPr="009F4AFB" w:rsidRDefault="00B43C1F" w:rsidP="00403788">
            <w:pPr>
              <w:pStyle w:val="TableParagraph"/>
              <w:spacing w:before="1"/>
              <w:ind w:left="4"/>
              <w:rPr>
                <w:rFonts w:ascii="Arial" w:hAnsi="Arial" w:cs="Arial"/>
                <w:b/>
              </w:rPr>
            </w:pPr>
            <w:r w:rsidRPr="009F4AFB">
              <w:rPr>
                <w:rFonts w:ascii="Arial" w:hAnsi="Arial" w:cs="Arial"/>
                <w:b/>
              </w:rPr>
              <w:t>Aerosols</w:t>
            </w:r>
          </w:p>
        </w:tc>
        <w:tc>
          <w:tcPr>
            <w:tcW w:w="7085" w:type="dxa"/>
          </w:tcPr>
          <w:p w14:paraId="3CF6D51E" w14:textId="77777777" w:rsidR="00B43C1F" w:rsidRPr="009F4AFB" w:rsidRDefault="00B43C1F" w:rsidP="00403788">
            <w:pPr>
              <w:pStyle w:val="TableParagraph"/>
              <w:spacing w:before="1"/>
              <w:ind w:right="473"/>
              <w:rPr>
                <w:rFonts w:ascii="Arial" w:hAnsi="Arial" w:cs="Arial"/>
              </w:rPr>
            </w:pPr>
            <w:r w:rsidRPr="009F4AFB">
              <w:rPr>
                <w:rFonts w:ascii="Arial" w:hAnsi="Arial" w:cs="Arial"/>
              </w:rPr>
              <w:t xml:space="preserve">If these are empty they can be recycled along with drinks cans etc. Please place in the </w:t>
            </w:r>
            <w:r w:rsidRPr="009F4AFB">
              <w:rPr>
                <w:rFonts w:ascii="Arial" w:hAnsi="Arial" w:cs="Arial"/>
                <w:color w:val="00AF50"/>
              </w:rPr>
              <w:t>mixed recycling bins</w:t>
            </w:r>
            <w:r w:rsidRPr="009F4AFB">
              <w:rPr>
                <w:rFonts w:ascii="Arial" w:hAnsi="Arial" w:cs="Arial"/>
              </w:rPr>
              <w:t>. Although aerosols in the UK no longer contain CFCs, they do contain other ozone depleting propellants, so where possible try to choose alternatives such as pump action sprays.</w:t>
            </w:r>
          </w:p>
        </w:tc>
      </w:tr>
      <w:tr w:rsidR="00B43C1F" w:rsidRPr="009F4AFB" w14:paraId="20DBC8E5" w14:textId="77777777" w:rsidTr="00403788">
        <w:trPr>
          <w:trHeight w:val="390"/>
        </w:trPr>
        <w:tc>
          <w:tcPr>
            <w:tcW w:w="799" w:type="dxa"/>
          </w:tcPr>
          <w:p w14:paraId="09A5418A" w14:textId="77777777" w:rsidR="00B43C1F" w:rsidRPr="009F4AFB" w:rsidRDefault="00B43C1F" w:rsidP="00403788">
            <w:pPr>
              <w:pStyle w:val="TableParagraph"/>
              <w:ind w:left="0"/>
              <w:rPr>
                <w:rFonts w:ascii="Arial" w:hAnsi="Arial" w:cs="Arial"/>
              </w:rPr>
            </w:pPr>
          </w:p>
        </w:tc>
        <w:tc>
          <w:tcPr>
            <w:tcW w:w="1896" w:type="dxa"/>
          </w:tcPr>
          <w:p w14:paraId="23D00727" w14:textId="77777777" w:rsidR="00B43C1F" w:rsidRPr="009F4AFB" w:rsidRDefault="00B43C1F" w:rsidP="00403788">
            <w:pPr>
              <w:pStyle w:val="TableParagraph"/>
              <w:spacing w:before="1"/>
              <w:ind w:left="4"/>
              <w:rPr>
                <w:rFonts w:ascii="Arial" w:hAnsi="Arial" w:cs="Arial"/>
                <w:b/>
              </w:rPr>
            </w:pPr>
            <w:r w:rsidRPr="009F4AFB">
              <w:rPr>
                <w:rFonts w:ascii="Arial" w:hAnsi="Arial" w:cs="Arial"/>
                <w:b/>
              </w:rPr>
              <w:t>Aluminium cans</w:t>
            </w:r>
          </w:p>
        </w:tc>
        <w:tc>
          <w:tcPr>
            <w:tcW w:w="7085" w:type="dxa"/>
          </w:tcPr>
          <w:p w14:paraId="7EAF2999" w14:textId="77777777" w:rsidR="00B43C1F" w:rsidRPr="009F4AFB" w:rsidRDefault="00B43C1F" w:rsidP="00403788">
            <w:pPr>
              <w:pStyle w:val="TableParagraph"/>
              <w:spacing w:before="1"/>
              <w:rPr>
                <w:rFonts w:ascii="Arial" w:hAnsi="Arial" w:cs="Arial"/>
              </w:rPr>
            </w:pPr>
            <w:r w:rsidRPr="009F4AFB">
              <w:rPr>
                <w:rFonts w:ascii="Arial" w:hAnsi="Arial" w:cs="Arial"/>
              </w:rPr>
              <w:t>Please see cans.</w:t>
            </w:r>
          </w:p>
        </w:tc>
      </w:tr>
      <w:tr w:rsidR="00B43C1F" w:rsidRPr="009F4AFB" w14:paraId="1397874B" w14:textId="77777777" w:rsidTr="00403788">
        <w:trPr>
          <w:trHeight w:val="482"/>
        </w:trPr>
        <w:tc>
          <w:tcPr>
            <w:tcW w:w="799" w:type="dxa"/>
          </w:tcPr>
          <w:p w14:paraId="2AB6CBD7" w14:textId="77777777" w:rsidR="00B43C1F" w:rsidRPr="009F4AFB" w:rsidRDefault="00B43C1F" w:rsidP="00403788">
            <w:pPr>
              <w:pStyle w:val="TableParagraph"/>
              <w:ind w:left="0"/>
              <w:rPr>
                <w:rFonts w:ascii="Arial" w:hAnsi="Arial" w:cs="Arial"/>
              </w:rPr>
            </w:pPr>
          </w:p>
        </w:tc>
        <w:tc>
          <w:tcPr>
            <w:tcW w:w="1896" w:type="dxa"/>
          </w:tcPr>
          <w:p w14:paraId="41B6B7FE" w14:textId="77777777" w:rsidR="00B43C1F" w:rsidRPr="009F4AFB" w:rsidRDefault="00B43C1F" w:rsidP="00403788">
            <w:pPr>
              <w:pStyle w:val="TableParagraph"/>
              <w:spacing w:before="1"/>
              <w:ind w:left="4"/>
              <w:rPr>
                <w:rFonts w:ascii="Arial" w:hAnsi="Arial" w:cs="Arial"/>
                <w:b/>
              </w:rPr>
            </w:pPr>
            <w:r w:rsidRPr="009F4AFB">
              <w:rPr>
                <w:rFonts w:ascii="Arial" w:hAnsi="Arial" w:cs="Arial"/>
                <w:b/>
              </w:rPr>
              <w:t>Aluminium Foil</w:t>
            </w:r>
          </w:p>
        </w:tc>
        <w:tc>
          <w:tcPr>
            <w:tcW w:w="7085" w:type="dxa"/>
          </w:tcPr>
          <w:p w14:paraId="19BD70A7" w14:textId="77777777" w:rsidR="00B43C1F" w:rsidRPr="009F4AFB" w:rsidRDefault="00B43C1F" w:rsidP="00403788">
            <w:pPr>
              <w:pStyle w:val="TableParagraph"/>
              <w:spacing w:before="9" w:line="240" w:lineRule="exact"/>
              <w:rPr>
                <w:rFonts w:ascii="Arial" w:hAnsi="Arial" w:cs="Arial"/>
              </w:rPr>
            </w:pPr>
            <w:r w:rsidRPr="009F4AFB">
              <w:rPr>
                <w:rFonts w:ascii="Arial" w:hAnsi="Arial" w:cs="Arial"/>
              </w:rPr>
              <w:t xml:space="preserve">Please place clean foil in the </w:t>
            </w:r>
            <w:r w:rsidRPr="009F4AFB">
              <w:rPr>
                <w:rFonts w:ascii="Arial" w:hAnsi="Arial" w:cs="Arial"/>
                <w:color w:val="00AF50"/>
              </w:rPr>
              <w:t>mixed recycling bins</w:t>
            </w:r>
            <w:r w:rsidRPr="009F4AFB">
              <w:rPr>
                <w:rFonts w:ascii="Arial" w:hAnsi="Arial" w:cs="Arial"/>
              </w:rPr>
              <w:t>, dirty foil should be placed in the non-recyclable (general) waste bins.</w:t>
            </w:r>
          </w:p>
        </w:tc>
      </w:tr>
      <w:tr w:rsidR="00B43C1F" w:rsidRPr="009F4AFB" w14:paraId="4CFC1DB2" w14:textId="77777777" w:rsidTr="00403788">
        <w:trPr>
          <w:trHeight w:val="1442"/>
        </w:trPr>
        <w:tc>
          <w:tcPr>
            <w:tcW w:w="799" w:type="dxa"/>
          </w:tcPr>
          <w:p w14:paraId="372E0CCE" w14:textId="77777777" w:rsidR="00B43C1F" w:rsidRPr="009F4AFB" w:rsidRDefault="00B43C1F" w:rsidP="00403788">
            <w:pPr>
              <w:pStyle w:val="TableParagraph"/>
              <w:spacing w:line="332" w:lineRule="exact"/>
              <w:ind w:left="8"/>
              <w:jc w:val="center"/>
              <w:rPr>
                <w:rFonts w:ascii="Arial" w:hAnsi="Arial" w:cs="Arial"/>
                <w:b/>
              </w:rPr>
            </w:pPr>
            <w:r w:rsidRPr="009F4AFB">
              <w:rPr>
                <w:rFonts w:ascii="Arial" w:hAnsi="Arial" w:cs="Arial"/>
                <w:b/>
              </w:rPr>
              <w:t>B</w:t>
            </w:r>
          </w:p>
        </w:tc>
        <w:tc>
          <w:tcPr>
            <w:tcW w:w="1896" w:type="dxa"/>
          </w:tcPr>
          <w:p w14:paraId="7CAE1C64" w14:textId="77777777" w:rsidR="00B43C1F" w:rsidRPr="009F4AFB" w:rsidRDefault="00B43C1F" w:rsidP="00403788">
            <w:pPr>
              <w:pStyle w:val="TableParagraph"/>
              <w:spacing w:line="236" w:lineRule="exact"/>
              <w:ind w:left="4"/>
              <w:rPr>
                <w:rFonts w:ascii="Arial" w:hAnsi="Arial" w:cs="Arial"/>
                <w:b/>
              </w:rPr>
            </w:pPr>
            <w:r w:rsidRPr="009F4AFB">
              <w:rPr>
                <w:rFonts w:ascii="Arial" w:hAnsi="Arial" w:cs="Arial"/>
                <w:b/>
              </w:rPr>
              <w:t>Batteries</w:t>
            </w:r>
          </w:p>
        </w:tc>
        <w:tc>
          <w:tcPr>
            <w:tcW w:w="7085" w:type="dxa"/>
          </w:tcPr>
          <w:p w14:paraId="3E841533" w14:textId="77777777" w:rsidR="00B43C1F" w:rsidRDefault="00B43C1F" w:rsidP="00403788">
            <w:pPr>
              <w:pStyle w:val="TableParagraph"/>
              <w:rPr>
                <w:rFonts w:ascii="Arial" w:hAnsi="Arial" w:cs="Arial"/>
              </w:rPr>
            </w:pPr>
            <w:r w:rsidRPr="009F4AFB">
              <w:rPr>
                <w:rFonts w:ascii="Arial" w:hAnsi="Arial" w:cs="Arial"/>
              </w:rPr>
              <w:t xml:space="preserve">Battery </w:t>
            </w:r>
            <w:r>
              <w:rPr>
                <w:rFonts w:ascii="Arial" w:hAnsi="Arial" w:cs="Arial"/>
              </w:rPr>
              <w:t>boxes are located in most buildings on</w:t>
            </w:r>
            <w:r w:rsidRPr="009F4AFB">
              <w:rPr>
                <w:rFonts w:ascii="Arial" w:hAnsi="Arial" w:cs="Arial"/>
              </w:rPr>
              <w:t xml:space="preserve"> each campus, where students and staff can dispose of batteries. When full, </w:t>
            </w:r>
            <w:r>
              <w:rPr>
                <w:rFonts w:ascii="Arial" w:hAnsi="Arial" w:cs="Arial"/>
              </w:rPr>
              <w:t>please follow the instructions on the boxes for collection.  Battery boxes can be found in the following locations:</w:t>
            </w:r>
          </w:p>
          <w:p w14:paraId="6C2E1C84" w14:textId="77777777" w:rsidR="00B43C1F" w:rsidRDefault="00B43C1F" w:rsidP="00403788">
            <w:pPr>
              <w:pStyle w:val="TableParagraph"/>
              <w:rPr>
                <w:rFonts w:ascii="Arial" w:hAnsi="Arial" w:cs="Arial"/>
              </w:rPr>
            </w:pPr>
          </w:p>
          <w:tbl>
            <w:tblPr>
              <w:tblStyle w:val="TableGrid"/>
              <w:tblW w:w="7065" w:type="dxa"/>
              <w:tblInd w:w="5" w:type="dxa"/>
              <w:tblLayout w:type="fixed"/>
              <w:tblLook w:val="04A0" w:firstRow="1" w:lastRow="0" w:firstColumn="1" w:lastColumn="0" w:noHBand="0" w:noVBand="1"/>
            </w:tblPr>
            <w:tblGrid>
              <w:gridCol w:w="3532"/>
              <w:gridCol w:w="3533"/>
            </w:tblGrid>
            <w:tr w:rsidR="00B43C1F" w14:paraId="40BB60BB" w14:textId="77777777" w:rsidTr="00403788">
              <w:tc>
                <w:tcPr>
                  <w:tcW w:w="3532" w:type="dxa"/>
                </w:tcPr>
                <w:p w14:paraId="4008EFBC" w14:textId="77777777" w:rsidR="00B43C1F" w:rsidRDefault="00B43C1F" w:rsidP="00403788">
                  <w:pPr>
                    <w:pStyle w:val="TableParagraph"/>
                    <w:ind w:left="0"/>
                    <w:jc w:val="center"/>
                    <w:rPr>
                      <w:rFonts w:ascii="Arial" w:hAnsi="Arial" w:cs="Arial"/>
                    </w:rPr>
                  </w:pPr>
                  <w:r>
                    <w:rPr>
                      <w:rFonts w:ascii="Arial" w:hAnsi="Arial" w:cs="Arial"/>
                    </w:rPr>
                    <w:t>BOC</w:t>
                  </w:r>
                </w:p>
              </w:tc>
              <w:tc>
                <w:tcPr>
                  <w:tcW w:w="3533" w:type="dxa"/>
                </w:tcPr>
                <w:p w14:paraId="31E1DBD6" w14:textId="77777777" w:rsidR="00B43C1F" w:rsidRDefault="00B43C1F" w:rsidP="00403788">
                  <w:pPr>
                    <w:pStyle w:val="TableParagraph"/>
                    <w:ind w:left="0"/>
                    <w:jc w:val="center"/>
                    <w:rPr>
                      <w:rFonts w:ascii="Arial" w:hAnsi="Arial" w:cs="Arial"/>
                    </w:rPr>
                  </w:pPr>
                  <w:r>
                    <w:rPr>
                      <w:rFonts w:ascii="Arial" w:hAnsi="Arial" w:cs="Arial"/>
                    </w:rPr>
                    <w:t>BRC</w:t>
                  </w:r>
                </w:p>
              </w:tc>
            </w:tr>
            <w:tr w:rsidR="00B43C1F" w14:paraId="2491F28F" w14:textId="77777777" w:rsidTr="00403788">
              <w:tc>
                <w:tcPr>
                  <w:tcW w:w="3532" w:type="dxa"/>
                </w:tcPr>
                <w:p w14:paraId="6F7AC46A" w14:textId="77777777" w:rsidR="00B43C1F" w:rsidRPr="002A4FAB" w:rsidRDefault="00B43C1F" w:rsidP="00403788">
                  <w:r w:rsidRPr="002A4FAB">
                    <w:t xml:space="preserve">Academic building ground floor </w:t>
                  </w:r>
                </w:p>
              </w:tc>
              <w:tc>
                <w:tcPr>
                  <w:tcW w:w="3533" w:type="dxa"/>
                </w:tcPr>
                <w:p w14:paraId="53CE1895" w14:textId="77777777" w:rsidR="00B43C1F" w:rsidRPr="002A4FAB" w:rsidRDefault="00B43C1F" w:rsidP="00403788">
                  <w:r>
                    <w:t xml:space="preserve">St Michael’s House first floor </w:t>
                  </w:r>
                </w:p>
              </w:tc>
            </w:tr>
            <w:tr w:rsidR="00B43C1F" w14:paraId="5E2D1B82" w14:textId="77777777" w:rsidTr="00403788">
              <w:tc>
                <w:tcPr>
                  <w:tcW w:w="3532" w:type="dxa"/>
                </w:tcPr>
                <w:p w14:paraId="0E13170B" w14:textId="77777777" w:rsidR="00B43C1F" w:rsidRPr="002A4FAB" w:rsidRDefault="00B43C1F" w:rsidP="00403788">
                  <w:r w:rsidRPr="002A4FAB">
                    <w:t>University House ground floor</w:t>
                  </w:r>
                </w:p>
              </w:tc>
              <w:tc>
                <w:tcPr>
                  <w:tcW w:w="3533" w:type="dxa"/>
                </w:tcPr>
                <w:p w14:paraId="0D67B23A" w14:textId="77777777" w:rsidR="00B43C1F" w:rsidRPr="002A4FAB" w:rsidRDefault="00B43C1F" w:rsidP="00403788">
                  <w:r>
                    <w:t>The Dome first floor</w:t>
                  </w:r>
                </w:p>
              </w:tc>
            </w:tr>
            <w:tr w:rsidR="00B43C1F" w14:paraId="2862176A" w14:textId="77777777" w:rsidTr="00403788">
              <w:tc>
                <w:tcPr>
                  <w:tcW w:w="3532" w:type="dxa"/>
                </w:tcPr>
                <w:p w14:paraId="03852C29" w14:textId="77777777" w:rsidR="00B43C1F" w:rsidRPr="002A4FAB" w:rsidRDefault="00B43C1F" w:rsidP="00403788">
                  <w:r>
                    <w:t>Outside Otters Restaurant</w:t>
                  </w:r>
                </w:p>
              </w:tc>
              <w:tc>
                <w:tcPr>
                  <w:tcW w:w="3533" w:type="dxa"/>
                </w:tcPr>
                <w:p w14:paraId="26FBE3E2" w14:textId="77777777" w:rsidR="00B43C1F" w:rsidRPr="002A4FAB" w:rsidRDefault="00B43C1F" w:rsidP="00403788">
                  <w:r>
                    <w:t>The Dome second floor</w:t>
                  </w:r>
                </w:p>
              </w:tc>
            </w:tr>
            <w:tr w:rsidR="00B43C1F" w14:paraId="45CD0EA3" w14:textId="77777777" w:rsidTr="00403788">
              <w:tc>
                <w:tcPr>
                  <w:tcW w:w="3532" w:type="dxa"/>
                </w:tcPr>
                <w:p w14:paraId="56290DD4" w14:textId="77777777" w:rsidR="00B43C1F" w:rsidRPr="002A4FAB" w:rsidRDefault="00B43C1F" w:rsidP="00403788">
                  <w:r>
                    <w:t>Music ground floor</w:t>
                  </w:r>
                </w:p>
              </w:tc>
              <w:tc>
                <w:tcPr>
                  <w:tcW w:w="3533" w:type="dxa"/>
                </w:tcPr>
                <w:p w14:paraId="0004736F" w14:textId="77777777" w:rsidR="00B43C1F" w:rsidRPr="002A4FAB" w:rsidRDefault="00B43C1F" w:rsidP="00403788">
                  <w:r>
                    <w:t>John Parry Foyer</w:t>
                  </w:r>
                </w:p>
              </w:tc>
            </w:tr>
            <w:tr w:rsidR="00B43C1F" w14:paraId="5D62855B" w14:textId="77777777" w:rsidTr="00403788">
              <w:tc>
                <w:tcPr>
                  <w:tcW w:w="3532" w:type="dxa"/>
                </w:tcPr>
                <w:p w14:paraId="66B76E96" w14:textId="77777777" w:rsidR="00B43C1F" w:rsidRPr="002A4FAB" w:rsidRDefault="00B43C1F" w:rsidP="00403788">
                  <w:r>
                    <w:t>New Hall ground floor x 2</w:t>
                  </w:r>
                </w:p>
              </w:tc>
              <w:tc>
                <w:tcPr>
                  <w:tcW w:w="3533" w:type="dxa"/>
                </w:tcPr>
                <w:p w14:paraId="261A635C" w14:textId="77777777" w:rsidR="00B43C1F" w:rsidRPr="004C6280" w:rsidRDefault="00B43C1F" w:rsidP="00403788">
                  <w:r w:rsidRPr="004C6280">
                    <w:t>LRC ground floor</w:t>
                  </w:r>
                </w:p>
              </w:tc>
            </w:tr>
            <w:tr w:rsidR="00B43C1F" w14:paraId="62AC2E56" w14:textId="77777777" w:rsidTr="00403788">
              <w:tc>
                <w:tcPr>
                  <w:tcW w:w="3532" w:type="dxa"/>
                </w:tcPr>
                <w:p w14:paraId="27A2D218" w14:textId="77777777" w:rsidR="00B43C1F" w:rsidRPr="005B6659" w:rsidRDefault="00B43C1F" w:rsidP="00403788">
                  <w:r>
                    <w:t>LRC foyer</w:t>
                  </w:r>
                </w:p>
              </w:tc>
              <w:tc>
                <w:tcPr>
                  <w:tcW w:w="3533" w:type="dxa"/>
                </w:tcPr>
                <w:p w14:paraId="2C62BAFC" w14:textId="77777777" w:rsidR="00B43C1F" w:rsidRPr="004C6280" w:rsidRDefault="00B43C1F" w:rsidP="00403788">
                  <w:r w:rsidRPr="004C6280">
                    <w:t>Tech Park ground floor</w:t>
                  </w:r>
                </w:p>
              </w:tc>
            </w:tr>
          </w:tbl>
          <w:p w14:paraId="027A7C74" w14:textId="77777777" w:rsidR="00B43C1F" w:rsidRDefault="00B43C1F" w:rsidP="00403788">
            <w:pPr>
              <w:pStyle w:val="TableParagraph"/>
              <w:rPr>
                <w:rFonts w:ascii="Arial" w:hAnsi="Arial" w:cs="Arial"/>
              </w:rPr>
            </w:pPr>
          </w:p>
          <w:p w14:paraId="30050E23" w14:textId="77777777" w:rsidR="00B43C1F" w:rsidRPr="009F4AFB" w:rsidRDefault="00B43C1F" w:rsidP="00403788">
            <w:pPr>
              <w:pStyle w:val="TableParagraph"/>
              <w:rPr>
                <w:rFonts w:ascii="Arial" w:hAnsi="Arial" w:cs="Arial"/>
              </w:rPr>
            </w:pPr>
            <w:r w:rsidRPr="009F4AFB">
              <w:rPr>
                <w:rFonts w:ascii="Arial" w:hAnsi="Arial" w:cs="Arial"/>
              </w:rPr>
              <w:t>If you have a battery that is too large to fit</w:t>
            </w:r>
            <w:r w:rsidRPr="009F4AFB">
              <w:rPr>
                <w:rFonts w:ascii="Arial" w:hAnsi="Arial" w:cs="Arial"/>
                <w:spacing w:val="-37"/>
              </w:rPr>
              <w:t xml:space="preserve"> </w:t>
            </w:r>
            <w:r w:rsidRPr="009F4AFB">
              <w:rPr>
                <w:rFonts w:ascii="Arial" w:hAnsi="Arial" w:cs="Arial"/>
              </w:rPr>
              <w:t xml:space="preserve">in the containers please use the “Support Me” link on the </w:t>
            </w:r>
            <w:proofErr w:type="spellStart"/>
            <w:r>
              <w:rPr>
                <w:rFonts w:ascii="Arial" w:hAnsi="Arial" w:cs="Arial"/>
              </w:rPr>
              <w:t>Staffnet</w:t>
            </w:r>
            <w:proofErr w:type="spellEnd"/>
            <w:r w:rsidRPr="009F4AFB">
              <w:rPr>
                <w:rFonts w:ascii="Arial" w:hAnsi="Arial" w:cs="Arial"/>
              </w:rPr>
              <w:t xml:space="preserve"> or on Moodle and ask for it to be taken to be disposed</w:t>
            </w:r>
            <w:r w:rsidRPr="009F4AFB">
              <w:rPr>
                <w:rFonts w:ascii="Arial" w:hAnsi="Arial" w:cs="Arial"/>
                <w:spacing w:val="-17"/>
              </w:rPr>
              <w:t xml:space="preserve"> </w:t>
            </w:r>
            <w:r w:rsidRPr="009F4AFB">
              <w:rPr>
                <w:rFonts w:ascii="Arial" w:hAnsi="Arial" w:cs="Arial"/>
              </w:rPr>
              <w:t>of.</w:t>
            </w:r>
          </w:p>
        </w:tc>
      </w:tr>
      <w:tr w:rsidR="00B43C1F" w:rsidRPr="009F4AFB" w14:paraId="46CF38B0" w14:textId="77777777" w:rsidTr="00403788">
        <w:trPr>
          <w:trHeight w:val="1173"/>
        </w:trPr>
        <w:tc>
          <w:tcPr>
            <w:tcW w:w="799" w:type="dxa"/>
          </w:tcPr>
          <w:p w14:paraId="7F0C235B" w14:textId="77777777" w:rsidR="00B43C1F" w:rsidRPr="009F4AFB" w:rsidRDefault="00B43C1F" w:rsidP="00403788">
            <w:pPr>
              <w:pStyle w:val="TableParagraph"/>
              <w:ind w:left="0"/>
              <w:rPr>
                <w:rFonts w:ascii="Arial" w:hAnsi="Arial" w:cs="Arial"/>
              </w:rPr>
            </w:pPr>
          </w:p>
        </w:tc>
        <w:tc>
          <w:tcPr>
            <w:tcW w:w="1896" w:type="dxa"/>
          </w:tcPr>
          <w:p w14:paraId="0FB55744" w14:textId="77777777" w:rsidR="00B43C1F" w:rsidRPr="009F4AFB" w:rsidRDefault="00B43C1F" w:rsidP="00403788">
            <w:pPr>
              <w:pStyle w:val="TableParagraph"/>
              <w:spacing w:before="1"/>
              <w:ind w:left="4"/>
              <w:rPr>
                <w:rFonts w:ascii="Arial" w:hAnsi="Arial" w:cs="Arial"/>
                <w:b/>
              </w:rPr>
            </w:pPr>
            <w:r w:rsidRPr="009F4AFB">
              <w:rPr>
                <w:rFonts w:ascii="Arial" w:hAnsi="Arial" w:cs="Arial"/>
                <w:b/>
              </w:rPr>
              <w:t>Books</w:t>
            </w:r>
          </w:p>
        </w:tc>
        <w:tc>
          <w:tcPr>
            <w:tcW w:w="7085" w:type="dxa"/>
          </w:tcPr>
          <w:p w14:paraId="3AE19343" w14:textId="77777777" w:rsidR="00B43C1F" w:rsidRPr="009F4AFB" w:rsidRDefault="00B43C1F" w:rsidP="00403788">
            <w:pPr>
              <w:pStyle w:val="TableParagraph"/>
              <w:spacing w:before="1"/>
              <w:ind w:right="83"/>
              <w:rPr>
                <w:rFonts w:ascii="Arial" w:hAnsi="Arial" w:cs="Arial"/>
              </w:rPr>
            </w:pPr>
            <w:r w:rsidRPr="009F4AFB">
              <w:rPr>
                <w:rFonts w:ascii="Arial" w:hAnsi="Arial" w:cs="Arial"/>
              </w:rPr>
              <w:t>Books and journals from your department or faculty should either be reused or recycled.</w:t>
            </w:r>
          </w:p>
          <w:p w14:paraId="7ADB36B8" w14:textId="77777777" w:rsidR="00B43C1F" w:rsidRPr="009F4AFB" w:rsidRDefault="00B43C1F" w:rsidP="00403788">
            <w:pPr>
              <w:pStyle w:val="TableParagraph"/>
              <w:rPr>
                <w:rFonts w:ascii="Arial" w:hAnsi="Arial" w:cs="Arial"/>
              </w:rPr>
            </w:pPr>
            <w:proofErr w:type="gramStart"/>
            <w:r w:rsidRPr="009F4AFB">
              <w:rPr>
                <w:rFonts w:ascii="Arial" w:hAnsi="Arial" w:cs="Arial"/>
              </w:rPr>
              <w:t>Alternatively</w:t>
            </w:r>
            <w:proofErr w:type="gramEnd"/>
            <w:r w:rsidRPr="009F4AFB">
              <w:rPr>
                <w:rFonts w:ascii="Arial" w:hAnsi="Arial" w:cs="Arial"/>
              </w:rPr>
              <w:t xml:space="preserve"> please use the British Heart Foundation Charity Donation banks </w:t>
            </w:r>
            <w:r>
              <w:rPr>
                <w:rFonts w:ascii="Arial" w:hAnsi="Arial" w:cs="Arial"/>
              </w:rPr>
              <w:t>on</w:t>
            </w:r>
            <w:r w:rsidRPr="009F4AFB">
              <w:rPr>
                <w:rFonts w:ascii="Arial" w:hAnsi="Arial" w:cs="Arial"/>
              </w:rPr>
              <w:t xml:space="preserve"> each campus.</w:t>
            </w:r>
            <w:r>
              <w:rPr>
                <w:rFonts w:ascii="Arial" w:hAnsi="Arial" w:cs="Arial"/>
              </w:rPr>
              <w:t xml:space="preserve">  The bank at BRC is at the back of </w:t>
            </w:r>
            <w:proofErr w:type="spellStart"/>
            <w:r>
              <w:rPr>
                <w:rFonts w:ascii="Arial" w:hAnsi="Arial" w:cs="Arial"/>
              </w:rPr>
              <w:t>Longbrook</w:t>
            </w:r>
            <w:proofErr w:type="spellEnd"/>
            <w:r>
              <w:rPr>
                <w:rFonts w:ascii="Arial" w:hAnsi="Arial" w:cs="Arial"/>
              </w:rPr>
              <w:t>, the bank at BOC is by the laundry.</w:t>
            </w:r>
          </w:p>
        </w:tc>
      </w:tr>
      <w:tr w:rsidR="00B43C1F" w:rsidRPr="009F4AFB" w14:paraId="54B8ACF0" w14:textId="77777777" w:rsidTr="00403788">
        <w:trPr>
          <w:trHeight w:val="1207"/>
        </w:trPr>
        <w:tc>
          <w:tcPr>
            <w:tcW w:w="799" w:type="dxa"/>
          </w:tcPr>
          <w:p w14:paraId="16BE9DEB" w14:textId="77777777" w:rsidR="00B43C1F" w:rsidRPr="009F4AFB" w:rsidRDefault="00B43C1F" w:rsidP="00403788">
            <w:pPr>
              <w:pStyle w:val="TableParagraph"/>
              <w:ind w:left="0"/>
              <w:rPr>
                <w:rFonts w:ascii="Arial" w:hAnsi="Arial" w:cs="Arial"/>
              </w:rPr>
            </w:pPr>
          </w:p>
        </w:tc>
        <w:tc>
          <w:tcPr>
            <w:tcW w:w="1896" w:type="dxa"/>
          </w:tcPr>
          <w:p w14:paraId="29BCFC04" w14:textId="77777777" w:rsidR="00B43C1F" w:rsidRPr="009F4AFB" w:rsidRDefault="00B43C1F" w:rsidP="00403788">
            <w:pPr>
              <w:pStyle w:val="TableParagraph"/>
              <w:spacing w:before="1"/>
              <w:ind w:left="4"/>
              <w:rPr>
                <w:rFonts w:ascii="Arial" w:hAnsi="Arial" w:cs="Arial"/>
                <w:b/>
              </w:rPr>
            </w:pPr>
            <w:r w:rsidRPr="009F4AFB">
              <w:rPr>
                <w:rFonts w:ascii="Arial" w:hAnsi="Arial" w:cs="Arial"/>
                <w:b/>
              </w:rPr>
              <w:t>Bulbs</w:t>
            </w:r>
          </w:p>
        </w:tc>
        <w:tc>
          <w:tcPr>
            <w:tcW w:w="7085" w:type="dxa"/>
          </w:tcPr>
          <w:p w14:paraId="521CEF68" w14:textId="77777777" w:rsidR="00B43C1F" w:rsidRPr="009F4AFB" w:rsidRDefault="00B43C1F" w:rsidP="00403788">
            <w:pPr>
              <w:pStyle w:val="TableParagraph"/>
              <w:spacing w:before="1"/>
              <w:ind w:right="24"/>
              <w:rPr>
                <w:rFonts w:ascii="Arial" w:hAnsi="Arial" w:cs="Arial"/>
              </w:rPr>
            </w:pPr>
            <w:r w:rsidRPr="009F4AFB">
              <w:rPr>
                <w:rFonts w:ascii="Arial" w:hAnsi="Arial" w:cs="Arial"/>
              </w:rPr>
              <w:t xml:space="preserve">If you have a bulb, fluorescent tube or lamp that needs changing, please use the “Support Me” link on the </w:t>
            </w:r>
            <w:proofErr w:type="spellStart"/>
            <w:r>
              <w:rPr>
                <w:rFonts w:ascii="Arial" w:hAnsi="Arial" w:cs="Arial"/>
              </w:rPr>
              <w:t>Staffnet</w:t>
            </w:r>
            <w:proofErr w:type="spellEnd"/>
            <w:r w:rsidRPr="009F4AFB">
              <w:rPr>
                <w:rFonts w:ascii="Arial" w:hAnsi="Arial" w:cs="Arial"/>
              </w:rPr>
              <w:t xml:space="preserve"> or Moodle to report the problem. To dispose of a specialist bulb, i.e. from projectors, use the</w:t>
            </w:r>
          </w:p>
          <w:p w14:paraId="3B194D56" w14:textId="77777777" w:rsidR="00B43C1F" w:rsidRPr="009F4AFB" w:rsidRDefault="00B43C1F" w:rsidP="00403788">
            <w:pPr>
              <w:pStyle w:val="TableParagraph"/>
              <w:spacing w:before="9" w:line="240" w:lineRule="exact"/>
              <w:ind w:right="294"/>
              <w:rPr>
                <w:rFonts w:ascii="Arial" w:hAnsi="Arial" w:cs="Arial"/>
              </w:rPr>
            </w:pPr>
            <w:r w:rsidRPr="009F4AFB">
              <w:rPr>
                <w:rFonts w:ascii="Arial" w:hAnsi="Arial" w:cs="Arial"/>
              </w:rPr>
              <w:t>“Support Me” link on the</w:t>
            </w:r>
            <w:r>
              <w:rPr>
                <w:rFonts w:ascii="Arial" w:hAnsi="Arial" w:cs="Arial"/>
              </w:rPr>
              <w:t xml:space="preserve"> </w:t>
            </w:r>
            <w:proofErr w:type="spellStart"/>
            <w:r>
              <w:rPr>
                <w:rFonts w:ascii="Arial" w:hAnsi="Arial" w:cs="Arial"/>
              </w:rPr>
              <w:t>Staffnet</w:t>
            </w:r>
            <w:proofErr w:type="spellEnd"/>
            <w:r w:rsidRPr="009F4AFB">
              <w:rPr>
                <w:rFonts w:ascii="Arial" w:hAnsi="Arial" w:cs="Arial"/>
              </w:rPr>
              <w:t xml:space="preserve"> or Moodle and ask for this to be collected.</w:t>
            </w:r>
          </w:p>
        </w:tc>
      </w:tr>
      <w:tr w:rsidR="00B43C1F" w:rsidRPr="009F4AFB" w14:paraId="38DCC5FA" w14:textId="77777777" w:rsidTr="00403788">
        <w:trPr>
          <w:trHeight w:val="475"/>
        </w:trPr>
        <w:tc>
          <w:tcPr>
            <w:tcW w:w="799" w:type="dxa"/>
          </w:tcPr>
          <w:p w14:paraId="4BCF6514" w14:textId="77777777" w:rsidR="00B43C1F" w:rsidRPr="009F4AFB" w:rsidRDefault="00B43C1F" w:rsidP="00403788">
            <w:pPr>
              <w:pStyle w:val="TableParagraph"/>
              <w:spacing w:line="332" w:lineRule="exact"/>
              <w:ind w:left="7"/>
              <w:jc w:val="center"/>
              <w:rPr>
                <w:rFonts w:ascii="Arial" w:hAnsi="Arial" w:cs="Arial"/>
                <w:b/>
              </w:rPr>
            </w:pPr>
            <w:r w:rsidRPr="009F4AFB">
              <w:rPr>
                <w:rFonts w:ascii="Arial" w:hAnsi="Arial" w:cs="Arial"/>
                <w:b/>
              </w:rPr>
              <w:t>C</w:t>
            </w:r>
          </w:p>
        </w:tc>
        <w:tc>
          <w:tcPr>
            <w:tcW w:w="1896" w:type="dxa"/>
          </w:tcPr>
          <w:p w14:paraId="6E658DB3" w14:textId="77777777" w:rsidR="00B43C1F" w:rsidRPr="009F4AFB" w:rsidRDefault="00B43C1F" w:rsidP="00403788">
            <w:pPr>
              <w:pStyle w:val="TableParagraph"/>
              <w:spacing w:line="236" w:lineRule="exact"/>
              <w:ind w:left="4"/>
              <w:rPr>
                <w:rFonts w:ascii="Arial" w:hAnsi="Arial" w:cs="Arial"/>
                <w:b/>
              </w:rPr>
            </w:pPr>
            <w:r w:rsidRPr="009F4AFB">
              <w:rPr>
                <w:rFonts w:ascii="Arial" w:hAnsi="Arial" w:cs="Arial"/>
                <w:b/>
              </w:rPr>
              <w:t>Cans</w:t>
            </w:r>
          </w:p>
        </w:tc>
        <w:tc>
          <w:tcPr>
            <w:tcW w:w="7085" w:type="dxa"/>
          </w:tcPr>
          <w:p w14:paraId="48F9F946" w14:textId="77777777" w:rsidR="00B43C1F" w:rsidRPr="009F4AFB" w:rsidRDefault="00B43C1F" w:rsidP="00403788">
            <w:pPr>
              <w:pStyle w:val="TableParagraph"/>
              <w:spacing w:line="236" w:lineRule="exact"/>
              <w:rPr>
                <w:rFonts w:ascii="Arial" w:hAnsi="Arial" w:cs="Arial"/>
              </w:rPr>
            </w:pPr>
            <w:r w:rsidRPr="009F4AFB">
              <w:rPr>
                <w:rFonts w:ascii="Arial" w:hAnsi="Arial" w:cs="Arial"/>
              </w:rPr>
              <w:t xml:space="preserve">Please place drinks cans or tin cans in the </w:t>
            </w:r>
            <w:r w:rsidRPr="009F4AFB">
              <w:rPr>
                <w:rFonts w:ascii="Arial" w:hAnsi="Arial" w:cs="Arial"/>
                <w:color w:val="00AF50"/>
              </w:rPr>
              <w:t>mixed recycling bins</w:t>
            </w:r>
            <w:r w:rsidRPr="009F4AFB">
              <w:rPr>
                <w:rFonts w:ascii="Arial" w:hAnsi="Arial" w:cs="Arial"/>
              </w:rPr>
              <w:t>.</w:t>
            </w:r>
          </w:p>
        </w:tc>
      </w:tr>
      <w:tr w:rsidR="00B43C1F" w:rsidRPr="009F4AFB" w14:paraId="59202B08" w14:textId="77777777" w:rsidTr="00403788">
        <w:trPr>
          <w:trHeight w:val="964"/>
        </w:trPr>
        <w:tc>
          <w:tcPr>
            <w:tcW w:w="799" w:type="dxa"/>
          </w:tcPr>
          <w:p w14:paraId="08A3CF9B" w14:textId="77777777" w:rsidR="00B43C1F" w:rsidRPr="009F4AFB" w:rsidRDefault="00B43C1F" w:rsidP="00403788">
            <w:pPr>
              <w:pStyle w:val="TableParagraph"/>
              <w:ind w:left="0"/>
              <w:rPr>
                <w:rFonts w:ascii="Arial" w:hAnsi="Arial" w:cs="Arial"/>
              </w:rPr>
            </w:pPr>
          </w:p>
        </w:tc>
        <w:tc>
          <w:tcPr>
            <w:tcW w:w="1896" w:type="dxa"/>
          </w:tcPr>
          <w:p w14:paraId="0F60213D" w14:textId="77777777" w:rsidR="00B43C1F" w:rsidRPr="009F4AFB" w:rsidRDefault="00B43C1F" w:rsidP="00403788">
            <w:pPr>
              <w:pStyle w:val="TableParagraph"/>
              <w:spacing w:line="240" w:lineRule="exact"/>
              <w:ind w:left="4"/>
              <w:rPr>
                <w:rFonts w:ascii="Arial" w:hAnsi="Arial" w:cs="Arial"/>
                <w:b/>
              </w:rPr>
            </w:pPr>
            <w:r w:rsidRPr="009F4AFB">
              <w:rPr>
                <w:rFonts w:ascii="Arial" w:hAnsi="Arial" w:cs="Arial"/>
                <w:b/>
              </w:rPr>
              <w:t>Cables</w:t>
            </w:r>
          </w:p>
        </w:tc>
        <w:tc>
          <w:tcPr>
            <w:tcW w:w="7085" w:type="dxa"/>
          </w:tcPr>
          <w:p w14:paraId="75E7CFEA" w14:textId="77777777" w:rsidR="00B43C1F" w:rsidRPr="009F4AFB" w:rsidRDefault="00B43C1F" w:rsidP="00403788">
            <w:pPr>
              <w:pStyle w:val="TableParagraph"/>
              <w:rPr>
                <w:rFonts w:ascii="Arial" w:hAnsi="Arial" w:cs="Arial"/>
              </w:rPr>
            </w:pPr>
            <w:r w:rsidRPr="009F4AFB">
              <w:rPr>
                <w:rFonts w:ascii="Arial" w:hAnsi="Arial" w:cs="Arial"/>
              </w:rPr>
              <w:t xml:space="preserve">Do not place in the recycling or general waste bins. Use the “Support Me” link on the </w:t>
            </w:r>
            <w:proofErr w:type="spellStart"/>
            <w:r>
              <w:rPr>
                <w:rFonts w:ascii="Arial" w:hAnsi="Arial" w:cs="Arial"/>
              </w:rPr>
              <w:t>Staffnet</w:t>
            </w:r>
            <w:proofErr w:type="spellEnd"/>
            <w:r w:rsidRPr="009F4AFB">
              <w:rPr>
                <w:rFonts w:ascii="Arial" w:hAnsi="Arial" w:cs="Arial"/>
              </w:rPr>
              <w:t xml:space="preserve"> or Moodle and request these to be collected.</w:t>
            </w:r>
          </w:p>
        </w:tc>
      </w:tr>
      <w:tr w:rsidR="00B43C1F" w:rsidRPr="009F4AFB" w14:paraId="610F5D01" w14:textId="77777777" w:rsidTr="00403788">
        <w:trPr>
          <w:trHeight w:val="724"/>
        </w:trPr>
        <w:tc>
          <w:tcPr>
            <w:tcW w:w="799" w:type="dxa"/>
          </w:tcPr>
          <w:p w14:paraId="421FC8D1" w14:textId="77777777" w:rsidR="00B43C1F" w:rsidRPr="009F4AFB" w:rsidRDefault="00B43C1F" w:rsidP="00403788">
            <w:pPr>
              <w:pStyle w:val="TableParagraph"/>
              <w:ind w:left="0"/>
              <w:rPr>
                <w:rFonts w:ascii="Arial" w:hAnsi="Arial" w:cs="Arial"/>
              </w:rPr>
            </w:pPr>
          </w:p>
        </w:tc>
        <w:tc>
          <w:tcPr>
            <w:tcW w:w="1896" w:type="dxa"/>
          </w:tcPr>
          <w:p w14:paraId="5867DDE1" w14:textId="77777777" w:rsidR="00B43C1F" w:rsidRPr="009F4AFB" w:rsidRDefault="00B43C1F" w:rsidP="00403788">
            <w:pPr>
              <w:pStyle w:val="TableParagraph"/>
              <w:spacing w:before="1"/>
              <w:ind w:left="4"/>
              <w:rPr>
                <w:rFonts w:ascii="Arial" w:hAnsi="Arial" w:cs="Arial"/>
                <w:b/>
              </w:rPr>
            </w:pPr>
            <w:r w:rsidRPr="009F4AFB">
              <w:rPr>
                <w:rFonts w:ascii="Arial" w:hAnsi="Arial" w:cs="Arial"/>
                <w:b/>
              </w:rPr>
              <w:t>Cardboard</w:t>
            </w:r>
          </w:p>
        </w:tc>
        <w:tc>
          <w:tcPr>
            <w:tcW w:w="7085" w:type="dxa"/>
          </w:tcPr>
          <w:p w14:paraId="23B7E66B" w14:textId="77777777" w:rsidR="00B43C1F" w:rsidRPr="009F4AFB" w:rsidRDefault="00B43C1F" w:rsidP="00403788">
            <w:pPr>
              <w:pStyle w:val="TableParagraph"/>
              <w:spacing w:before="1"/>
              <w:rPr>
                <w:rFonts w:ascii="Arial" w:hAnsi="Arial" w:cs="Arial"/>
              </w:rPr>
            </w:pPr>
            <w:r w:rsidRPr="009F4AFB">
              <w:rPr>
                <w:rFonts w:ascii="Arial" w:hAnsi="Arial" w:cs="Arial"/>
              </w:rPr>
              <w:t xml:space="preserve">Please FLAT-PACK all boxes and take to a </w:t>
            </w:r>
            <w:r w:rsidRPr="009F4AFB">
              <w:rPr>
                <w:rFonts w:ascii="Arial" w:hAnsi="Arial" w:cs="Arial"/>
                <w:color w:val="00AF50"/>
              </w:rPr>
              <w:t xml:space="preserve">mixed recycling bin </w:t>
            </w:r>
            <w:r w:rsidRPr="009F4AFB">
              <w:rPr>
                <w:rFonts w:ascii="Arial" w:hAnsi="Arial" w:cs="Arial"/>
              </w:rPr>
              <w:t>situated around campus.</w:t>
            </w:r>
          </w:p>
        </w:tc>
      </w:tr>
      <w:tr w:rsidR="00B43C1F" w:rsidRPr="009F4AFB" w14:paraId="0012391B" w14:textId="77777777" w:rsidTr="00403788">
        <w:trPr>
          <w:trHeight w:val="1449"/>
        </w:trPr>
        <w:tc>
          <w:tcPr>
            <w:tcW w:w="799" w:type="dxa"/>
          </w:tcPr>
          <w:p w14:paraId="256FC9CE" w14:textId="77777777" w:rsidR="00B43C1F" w:rsidRPr="009F4AFB" w:rsidRDefault="00B43C1F" w:rsidP="00403788">
            <w:pPr>
              <w:pStyle w:val="TableParagraph"/>
              <w:ind w:left="0"/>
              <w:rPr>
                <w:rFonts w:ascii="Arial" w:hAnsi="Arial" w:cs="Arial"/>
              </w:rPr>
            </w:pPr>
          </w:p>
        </w:tc>
        <w:tc>
          <w:tcPr>
            <w:tcW w:w="1896" w:type="dxa"/>
          </w:tcPr>
          <w:p w14:paraId="4C9DA087" w14:textId="77777777" w:rsidR="00B43C1F" w:rsidRPr="009F4AFB" w:rsidRDefault="00B43C1F" w:rsidP="00403788">
            <w:pPr>
              <w:pStyle w:val="TableParagraph"/>
              <w:spacing w:before="1"/>
              <w:ind w:left="4"/>
              <w:rPr>
                <w:rFonts w:ascii="Arial" w:hAnsi="Arial" w:cs="Arial"/>
                <w:b/>
              </w:rPr>
            </w:pPr>
            <w:r w:rsidRPr="009F4AFB">
              <w:rPr>
                <w:rFonts w:ascii="Arial" w:hAnsi="Arial" w:cs="Arial"/>
                <w:b/>
              </w:rPr>
              <w:t>Carrier Bags</w:t>
            </w:r>
          </w:p>
        </w:tc>
        <w:tc>
          <w:tcPr>
            <w:tcW w:w="7085" w:type="dxa"/>
          </w:tcPr>
          <w:p w14:paraId="562439D4" w14:textId="77777777" w:rsidR="00B43C1F" w:rsidRPr="009F4AFB" w:rsidRDefault="00B43C1F" w:rsidP="00403788">
            <w:pPr>
              <w:pStyle w:val="TableParagraph"/>
              <w:spacing w:before="1"/>
              <w:ind w:right="6"/>
              <w:rPr>
                <w:rFonts w:ascii="Arial" w:hAnsi="Arial" w:cs="Arial"/>
              </w:rPr>
            </w:pPr>
            <w:r w:rsidRPr="009F4AFB">
              <w:rPr>
                <w:rFonts w:ascii="Arial" w:hAnsi="Arial" w:cs="Arial"/>
              </w:rPr>
              <w:t>Carrier bags cannot be recycled unless they are made of paper. Please consider using a reusable carrier bag when you go shopping. Remember you will now be charged 5p for each plastic bag. You are able to return unwanted carrier bags to your local supermarkets for recycling.</w:t>
            </w:r>
          </w:p>
          <w:p w14:paraId="46CB4B3D" w14:textId="77777777" w:rsidR="00B43C1F" w:rsidRPr="009F4AFB" w:rsidRDefault="00B43C1F" w:rsidP="00403788">
            <w:pPr>
              <w:pStyle w:val="TableParagraph"/>
              <w:spacing w:before="6" w:line="242" w:lineRule="exact"/>
              <w:ind w:right="305"/>
              <w:rPr>
                <w:rFonts w:ascii="Arial" w:hAnsi="Arial" w:cs="Arial"/>
              </w:rPr>
            </w:pPr>
            <w:r w:rsidRPr="009F4AFB">
              <w:rPr>
                <w:rFonts w:ascii="Arial" w:hAnsi="Arial" w:cs="Arial"/>
              </w:rPr>
              <w:t>If you need to dispose of plastic carrier bags on campus, please place in the non-recyclable (general waste) bins.</w:t>
            </w:r>
          </w:p>
        </w:tc>
      </w:tr>
      <w:tr w:rsidR="00B43C1F" w:rsidRPr="009F4AFB" w14:paraId="4F22851F" w14:textId="77777777" w:rsidTr="00403788">
        <w:trPr>
          <w:trHeight w:val="381"/>
        </w:trPr>
        <w:tc>
          <w:tcPr>
            <w:tcW w:w="799" w:type="dxa"/>
          </w:tcPr>
          <w:p w14:paraId="56258165" w14:textId="77777777" w:rsidR="00B43C1F" w:rsidRPr="009F4AFB" w:rsidRDefault="00B43C1F" w:rsidP="00403788">
            <w:pPr>
              <w:pStyle w:val="TableParagraph"/>
              <w:ind w:left="0"/>
              <w:rPr>
                <w:rFonts w:ascii="Arial" w:hAnsi="Arial" w:cs="Arial"/>
              </w:rPr>
            </w:pPr>
          </w:p>
        </w:tc>
        <w:tc>
          <w:tcPr>
            <w:tcW w:w="1896" w:type="dxa"/>
          </w:tcPr>
          <w:p w14:paraId="77E1EF8F" w14:textId="77777777" w:rsidR="00B43C1F" w:rsidRPr="009F4AFB" w:rsidRDefault="00B43C1F" w:rsidP="00403788">
            <w:pPr>
              <w:pStyle w:val="TableParagraph"/>
              <w:spacing w:line="233" w:lineRule="exact"/>
              <w:ind w:left="4"/>
              <w:rPr>
                <w:rFonts w:ascii="Arial" w:hAnsi="Arial" w:cs="Arial"/>
                <w:b/>
              </w:rPr>
            </w:pPr>
            <w:r w:rsidRPr="009F4AFB">
              <w:rPr>
                <w:rFonts w:ascii="Arial" w:hAnsi="Arial" w:cs="Arial"/>
                <w:b/>
              </w:rPr>
              <w:t>Cartridges</w:t>
            </w:r>
          </w:p>
        </w:tc>
        <w:tc>
          <w:tcPr>
            <w:tcW w:w="7085" w:type="dxa"/>
          </w:tcPr>
          <w:p w14:paraId="31B02FB2" w14:textId="77777777" w:rsidR="00B43C1F" w:rsidRPr="009F4AFB" w:rsidRDefault="00B43C1F" w:rsidP="00403788">
            <w:pPr>
              <w:pStyle w:val="TableParagraph"/>
              <w:spacing w:line="233" w:lineRule="exact"/>
              <w:rPr>
                <w:rFonts w:ascii="Arial" w:hAnsi="Arial" w:cs="Arial"/>
              </w:rPr>
            </w:pPr>
            <w:r w:rsidRPr="009F4AFB">
              <w:rPr>
                <w:rFonts w:ascii="Arial" w:hAnsi="Arial" w:cs="Arial"/>
              </w:rPr>
              <w:t>Forward to either BOC or BRC Reprographics.</w:t>
            </w:r>
          </w:p>
        </w:tc>
      </w:tr>
      <w:tr w:rsidR="00B43C1F" w:rsidRPr="009F4AFB" w14:paraId="216C20C5" w14:textId="77777777" w:rsidTr="00403788">
        <w:trPr>
          <w:trHeight w:val="724"/>
        </w:trPr>
        <w:tc>
          <w:tcPr>
            <w:tcW w:w="799" w:type="dxa"/>
          </w:tcPr>
          <w:p w14:paraId="7A59DEB5" w14:textId="77777777" w:rsidR="00B43C1F" w:rsidRPr="009F4AFB" w:rsidRDefault="00B43C1F" w:rsidP="00403788">
            <w:pPr>
              <w:pStyle w:val="TableParagraph"/>
              <w:ind w:left="0"/>
              <w:rPr>
                <w:rFonts w:ascii="Arial" w:hAnsi="Arial" w:cs="Arial"/>
              </w:rPr>
            </w:pPr>
          </w:p>
        </w:tc>
        <w:tc>
          <w:tcPr>
            <w:tcW w:w="1896" w:type="dxa"/>
          </w:tcPr>
          <w:p w14:paraId="64C1CDE6" w14:textId="77777777" w:rsidR="00B43C1F" w:rsidRPr="009F4AFB" w:rsidRDefault="00B43C1F" w:rsidP="00403788">
            <w:pPr>
              <w:pStyle w:val="TableParagraph"/>
              <w:spacing w:before="1"/>
              <w:ind w:left="4"/>
              <w:rPr>
                <w:rFonts w:ascii="Arial" w:hAnsi="Arial" w:cs="Arial"/>
                <w:b/>
              </w:rPr>
            </w:pPr>
            <w:r w:rsidRPr="009F4AFB">
              <w:rPr>
                <w:rFonts w:ascii="Arial" w:hAnsi="Arial" w:cs="Arial"/>
                <w:b/>
              </w:rPr>
              <w:t>CDs</w:t>
            </w:r>
          </w:p>
        </w:tc>
        <w:tc>
          <w:tcPr>
            <w:tcW w:w="7085" w:type="dxa"/>
          </w:tcPr>
          <w:p w14:paraId="7A04CC0A" w14:textId="77777777" w:rsidR="00B43C1F" w:rsidRPr="009F4AFB" w:rsidRDefault="00B43C1F" w:rsidP="00403788">
            <w:pPr>
              <w:pStyle w:val="TableParagraph"/>
              <w:spacing w:before="1"/>
              <w:rPr>
                <w:rFonts w:ascii="Arial" w:hAnsi="Arial" w:cs="Arial"/>
              </w:rPr>
            </w:pPr>
            <w:r w:rsidRPr="009F4AFB">
              <w:rPr>
                <w:rFonts w:ascii="Arial" w:hAnsi="Arial" w:cs="Arial"/>
              </w:rPr>
              <w:t>Please forward to IT for shredding.</w:t>
            </w:r>
          </w:p>
          <w:p w14:paraId="25149385" w14:textId="77777777" w:rsidR="00B43C1F" w:rsidRPr="009F4AFB" w:rsidRDefault="00B43C1F" w:rsidP="00403788">
            <w:pPr>
              <w:pStyle w:val="TableParagraph"/>
              <w:spacing w:before="9" w:line="240" w:lineRule="exact"/>
              <w:rPr>
                <w:rFonts w:ascii="Arial" w:hAnsi="Arial" w:cs="Arial"/>
              </w:rPr>
            </w:pPr>
            <w:r w:rsidRPr="009F4AFB">
              <w:rPr>
                <w:rFonts w:ascii="Arial" w:hAnsi="Arial" w:cs="Arial"/>
              </w:rPr>
              <w:t xml:space="preserve">Music and non-data CDs can be placed in the British Heart Foundation charity donation banks </w:t>
            </w:r>
            <w:r>
              <w:rPr>
                <w:rFonts w:ascii="Arial" w:hAnsi="Arial" w:cs="Arial"/>
              </w:rPr>
              <w:t>o</w:t>
            </w:r>
            <w:r w:rsidRPr="009F4AFB">
              <w:rPr>
                <w:rFonts w:ascii="Arial" w:hAnsi="Arial" w:cs="Arial"/>
              </w:rPr>
              <w:t>n each campus.</w:t>
            </w:r>
            <w:r>
              <w:rPr>
                <w:rFonts w:ascii="Arial" w:hAnsi="Arial" w:cs="Arial"/>
              </w:rPr>
              <w:t xml:space="preserve">  The bank at BRC is at the back of </w:t>
            </w:r>
            <w:proofErr w:type="spellStart"/>
            <w:r>
              <w:rPr>
                <w:rFonts w:ascii="Arial" w:hAnsi="Arial" w:cs="Arial"/>
              </w:rPr>
              <w:t>Longbrook</w:t>
            </w:r>
            <w:proofErr w:type="spellEnd"/>
            <w:r>
              <w:rPr>
                <w:rFonts w:ascii="Arial" w:hAnsi="Arial" w:cs="Arial"/>
              </w:rPr>
              <w:t>, the bank at BOC is by the laundry.</w:t>
            </w:r>
          </w:p>
        </w:tc>
      </w:tr>
      <w:tr w:rsidR="00B43C1F" w:rsidRPr="009F4AFB" w14:paraId="29A2CF00" w14:textId="77777777" w:rsidTr="00403788">
        <w:trPr>
          <w:trHeight w:val="1200"/>
        </w:trPr>
        <w:tc>
          <w:tcPr>
            <w:tcW w:w="799" w:type="dxa"/>
          </w:tcPr>
          <w:p w14:paraId="4C31FC09" w14:textId="77777777" w:rsidR="00B43C1F" w:rsidRPr="009F4AFB" w:rsidRDefault="00B43C1F" w:rsidP="00403788">
            <w:pPr>
              <w:pStyle w:val="TableParagraph"/>
              <w:ind w:left="0"/>
              <w:rPr>
                <w:rFonts w:ascii="Arial" w:hAnsi="Arial" w:cs="Arial"/>
              </w:rPr>
            </w:pPr>
          </w:p>
        </w:tc>
        <w:tc>
          <w:tcPr>
            <w:tcW w:w="1896" w:type="dxa"/>
          </w:tcPr>
          <w:p w14:paraId="349EB046" w14:textId="77777777" w:rsidR="00B43C1F" w:rsidRPr="009F4AFB" w:rsidRDefault="00B43C1F" w:rsidP="00403788">
            <w:pPr>
              <w:pStyle w:val="TableParagraph"/>
              <w:spacing w:line="236" w:lineRule="exact"/>
              <w:ind w:left="4"/>
              <w:rPr>
                <w:rFonts w:ascii="Arial" w:hAnsi="Arial" w:cs="Arial"/>
                <w:b/>
              </w:rPr>
            </w:pPr>
            <w:r w:rsidRPr="009F4AFB">
              <w:rPr>
                <w:rFonts w:ascii="Arial" w:hAnsi="Arial" w:cs="Arial"/>
                <w:b/>
              </w:rPr>
              <w:t>Christmas Cards</w:t>
            </w:r>
          </w:p>
        </w:tc>
        <w:tc>
          <w:tcPr>
            <w:tcW w:w="7085" w:type="dxa"/>
          </w:tcPr>
          <w:p w14:paraId="46DD4073" w14:textId="77777777" w:rsidR="00B43C1F" w:rsidRPr="009F4AFB" w:rsidRDefault="00B43C1F" w:rsidP="00403788">
            <w:pPr>
              <w:pStyle w:val="TableParagraph"/>
              <w:rPr>
                <w:rFonts w:ascii="Arial" w:hAnsi="Arial" w:cs="Arial"/>
              </w:rPr>
            </w:pPr>
            <w:r w:rsidRPr="009F4AFB">
              <w:rPr>
                <w:rFonts w:ascii="Arial" w:hAnsi="Arial" w:cs="Arial"/>
              </w:rPr>
              <w:t>Christmas cards generate a lot of waste, so please recycle them or consider sending them electronically. Many local shops and supermarkets provide recycling containers specifically for cards after the Christmas period.</w:t>
            </w:r>
          </w:p>
          <w:p w14:paraId="30FE5F82" w14:textId="77777777" w:rsidR="00B43C1F" w:rsidRPr="009F4AFB" w:rsidRDefault="00B43C1F" w:rsidP="00403788">
            <w:pPr>
              <w:pStyle w:val="TableParagraph"/>
              <w:rPr>
                <w:rFonts w:ascii="Arial" w:hAnsi="Arial" w:cs="Arial"/>
              </w:rPr>
            </w:pPr>
            <w:r w:rsidRPr="009F4AFB">
              <w:rPr>
                <w:rFonts w:ascii="Arial" w:hAnsi="Arial" w:cs="Arial"/>
              </w:rPr>
              <w:t>Alternatively</w:t>
            </w:r>
            <w:r>
              <w:rPr>
                <w:rFonts w:ascii="Arial" w:hAnsi="Arial" w:cs="Arial"/>
              </w:rPr>
              <w:t>,</w:t>
            </w:r>
            <w:r w:rsidRPr="009F4AFB">
              <w:rPr>
                <w:rFonts w:ascii="Arial" w:hAnsi="Arial" w:cs="Arial"/>
              </w:rPr>
              <w:t xml:space="preserve"> please place them in the </w:t>
            </w:r>
            <w:r w:rsidRPr="009F4AFB">
              <w:rPr>
                <w:rFonts w:ascii="Arial" w:hAnsi="Arial" w:cs="Arial"/>
                <w:color w:val="00AF50"/>
              </w:rPr>
              <w:t>mixed recycling bins</w:t>
            </w:r>
            <w:r w:rsidRPr="009F4AFB">
              <w:rPr>
                <w:rFonts w:ascii="Arial" w:hAnsi="Arial" w:cs="Arial"/>
              </w:rPr>
              <w:t>.</w:t>
            </w:r>
          </w:p>
        </w:tc>
      </w:tr>
      <w:tr w:rsidR="00B43C1F" w:rsidRPr="009F4AFB" w14:paraId="23CFBFEE" w14:textId="77777777" w:rsidTr="00403788">
        <w:trPr>
          <w:trHeight w:val="724"/>
        </w:trPr>
        <w:tc>
          <w:tcPr>
            <w:tcW w:w="799" w:type="dxa"/>
          </w:tcPr>
          <w:p w14:paraId="65EC057E" w14:textId="77777777" w:rsidR="00B43C1F" w:rsidRPr="009F4AFB" w:rsidRDefault="00B43C1F" w:rsidP="00403788">
            <w:pPr>
              <w:pStyle w:val="TableParagraph"/>
              <w:ind w:left="0"/>
              <w:rPr>
                <w:rFonts w:ascii="Arial" w:hAnsi="Arial" w:cs="Arial"/>
              </w:rPr>
            </w:pPr>
          </w:p>
        </w:tc>
        <w:tc>
          <w:tcPr>
            <w:tcW w:w="1896" w:type="dxa"/>
          </w:tcPr>
          <w:p w14:paraId="2A9BB274" w14:textId="77777777" w:rsidR="00B43C1F" w:rsidRPr="009F4AFB" w:rsidRDefault="00B43C1F" w:rsidP="00403788">
            <w:pPr>
              <w:pStyle w:val="TableParagraph"/>
              <w:spacing w:before="1"/>
              <w:ind w:left="4"/>
              <w:rPr>
                <w:rFonts w:ascii="Arial" w:hAnsi="Arial" w:cs="Arial"/>
                <w:b/>
              </w:rPr>
            </w:pPr>
            <w:r w:rsidRPr="009F4AFB">
              <w:rPr>
                <w:rFonts w:ascii="Arial" w:hAnsi="Arial" w:cs="Arial"/>
                <w:b/>
              </w:rPr>
              <w:t>Cling Film</w:t>
            </w:r>
          </w:p>
        </w:tc>
        <w:tc>
          <w:tcPr>
            <w:tcW w:w="7085" w:type="dxa"/>
          </w:tcPr>
          <w:p w14:paraId="3219D366" w14:textId="77777777" w:rsidR="00B43C1F" w:rsidRPr="009F4AFB" w:rsidRDefault="00B43C1F" w:rsidP="00403788">
            <w:pPr>
              <w:pStyle w:val="TableParagraph"/>
              <w:spacing w:before="1"/>
              <w:ind w:right="324"/>
              <w:rPr>
                <w:rFonts w:ascii="Arial" w:hAnsi="Arial" w:cs="Arial"/>
              </w:rPr>
            </w:pPr>
            <w:r w:rsidRPr="009F4AFB">
              <w:rPr>
                <w:rFonts w:ascii="Arial" w:hAnsi="Arial" w:cs="Arial"/>
              </w:rPr>
              <w:t>This cannot be recycled and should be placed in the non-recyclable (general waste) bins.</w:t>
            </w:r>
          </w:p>
        </w:tc>
      </w:tr>
      <w:tr w:rsidR="00B43C1F" w:rsidRPr="009F4AFB" w14:paraId="2CC36194" w14:textId="77777777" w:rsidTr="00403788">
        <w:trPr>
          <w:trHeight w:val="390"/>
        </w:trPr>
        <w:tc>
          <w:tcPr>
            <w:tcW w:w="799" w:type="dxa"/>
          </w:tcPr>
          <w:p w14:paraId="7402D910" w14:textId="77777777" w:rsidR="00B43C1F" w:rsidRPr="009F4AFB" w:rsidRDefault="00B43C1F" w:rsidP="00403788">
            <w:pPr>
              <w:pStyle w:val="TableParagraph"/>
              <w:ind w:left="0"/>
              <w:rPr>
                <w:rFonts w:ascii="Arial" w:hAnsi="Arial" w:cs="Arial"/>
              </w:rPr>
            </w:pPr>
          </w:p>
        </w:tc>
        <w:tc>
          <w:tcPr>
            <w:tcW w:w="1896" w:type="dxa"/>
          </w:tcPr>
          <w:p w14:paraId="2C4E1F38" w14:textId="77777777" w:rsidR="00B43C1F" w:rsidRPr="009F4AFB" w:rsidRDefault="00B43C1F" w:rsidP="00403788">
            <w:pPr>
              <w:pStyle w:val="TableParagraph"/>
              <w:spacing w:before="1"/>
              <w:ind w:left="4"/>
              <w:rPr>
                <w:rFonts w:ascii="Arial" w:hAnsi="Arial" w:cs="Arial"/>
                <w:b/>
              </w:rPr>
            </w:pPr>
            <w:r w:rsidRPr="009F4AFB">
              <w:rPr>
                <w:rFonts w:ascii="Arial" w:hAnsi="Arial" w:cs="Arial"/>
                <w:b/>
              </w:rPr>
              <w:t>Clinical Waste</w:t>
            </w:r>
          </w:p>
        </w:tc>
        <w:tc>
          <w:tcPr>
            <w:tcW w:w="7085" w:type="dxa"/>
          </w:tcPr>
          <w:p w14:paraId="4C106A1B" w14:textId="77777777" w:rsidR="00B43C1F" w:rsidRPr="009F4AFB" w:rsidRDefault="00B43C1F" w:rsidP="00403788">
            <w:pPr>
              <w:pStyle w:val="TableParagraph"/>
              <w:spacing w:before="1"/>
              <w:rPr>
                <w:rFonts w:ascii="Arial" w:hAnsi="Arial" w:cs="Arial"/>
              </w:rPr>
            </w:pPr>
            <w:r w:rsidRPr="009F4AFB">
              <w:rPr>
                <w:rFonts w:ascii="Arial" w:hAnsi="Arial" w:cs="Arial"/>
              </w:rPr>
              <w:t>Please see Hazardous Waste.</w:t>
            </w:r>
          </w:p>
        </w:tc>
      </w:tr>
      <w:tr w:rsidR="00B43C1F" w:rsidRPr="009F4AFB" w14:paraId="096B9269" w14:textId="77777777" w:rsidTr="00403788">
        <w:trPr>
          <w:trHeight w:val="390"/>
        </w:trPr>
        <w:tc>
          <w:tcPr>
            <w:tcW w:w="799" w:type="dxa"/>
          </w:tcPr>
          <w:p w14:paraId="5E834773" w14:textId="77777777" w:rsidR="00B43C1F" w:rsidRPr="009F4AFB" w:rsidRDefault="00B43C1F" w:rsidP="00403788">
            <w:pPr>
              <w:pStyle w:val="TableParagraph"/>
              <w:ind w:left="0"/>
              <w:rPr>
                <w:rFonts w:ascii="Arial" w:hAnsi="Arial" w:cs="Arial"/>
              </w:rPr>
            </w:pPr>
          </w:p>
        </w:tc>
        <w:tc>
          <w:tcPr>
            <w:tcW w:w="1896" w:type="dxa"/>
          </w:tcPr>
          <w:p w14:paraId="6D58FB10" w14:textId="77777777" w:rsidR="00B43C1F" w:rsidRPr="009F4AFB" w:rsidRDefault="00B43C1F" w:rsidP="00403788">
            <w:pPr>
              <w:pStyle w:val="TableParagraph"/>
              <w:spacing w:before="1"/>
              <w:ind w:left="4"/>
              <w:rPr>
                <w:rFonts w:ascii="Arial" w:hAnsi="Arial" w:cs="Arial"/>
                <w:b/>
              </w:rPr>
            </w:pPr>
            <w:r w:rsidRPr="009F4AFB">
              <w:rPr>
                <w:rFonts w:ascii="Arial" w:hAnsi="Arial" w:cs="Arial"/>
                <w:b/>
              </w:rPr>
              <w:t>Clothing</w:t>
            </w:r>
          </w:p>
        </w:tc>
        <w:tc>
          <w:tcPr>
            <w:tcW w:w="7085" w:type="dxa"/>
          </w:tcPr>
          <w:p w14:paraId="09A4916C" w14:textId="77777777" w:rsidR="00B43C1F" w:rsidRPr="009F4AFB" w:rsidRDefault="00B43C1F" w:rsidP="00403788">
            <w:pPr>
              <w:pStyle w:val="TableParagraph"/>
              <w:spacing w:before="1"/>
              <w:rPr>
                <w:rFonts w:ascii="Arial" w:hAnsi="Arial" w:cs="Arial"/>
              </w:rPr>
            </w:pPr>
            <w:r w:rsidRPr="009F4AFB">
              <w:rPr>
                <w:rFonts w:ascii="Arial" w:hAnsi="Arial" w:cs="Arial"/>
              </w:rPr>
              <w:t>Please see textiles.</w:t>
            </w:r>
          </w:p>
        </w:tc>
      </w:tr>
      <w:tr w:rsidR="00B43C1F" w:rsidRPr="00201E30" w14:paraId="68580583" w14:textId="77777777" w:rsidTr="00403788">
        <w:trPr>
          <w:trHeight w:val="482"/>
        </w:trPr>
        <w:tc>
          <w:tcPr>
            <w:tcW w:w="799" w:type="dxa"/>
          </w:tcPr>
          <w:p w14:paraId="7EDC8621" w14:textId="77777777" w:rsidR="00B43C1F" w:rsidRPr="00201E30" w:rsidRDefault="00B43C1F" w:rsidP="00403788">
            <w:pPr>
              <w:pStyle w:val="TableParagraph"/>
              <w:ind w:left="0"/>
              <w:rPr>
                <w:rFonts w:ascii="Arial" w:hAnsi="Arial" w:cs="Arial"/>
                <w:color w:val="FF0000"/>
              </w:rPr>
            </w:pPr>
          </w:p>
        </w:tc>
        <w:tc>
          <w:tcPr>
            <w:tcW w:w="1896" w:type="dxa"/>
          </w:tcPr>
          <w:p w14:paraId="6D12A4D5" w14:textId="77777777" w:rsidR="00B43C1F" w:rsidRPr="007B0CD3" w:rsidRDefault="00B43C1F" w:rsidP="00403788">
            <w:pPr>
              <w:pStyle w:val="TableParagraph"/>
              <w:spacing w:before="5" w:line="242" w:lineRule="exact"/>
              <w:ind w:left="4"/>
              <w:rPr>
                <w:rFonts w:ascii="Arial" w:hAnsi="Arial" w:cs="Arial"/>
                <w:b/>
              </w:rPr>
            </w:pPr>
            <w:r w:rsidRPr="007B0CD3">
              <w:rPr>
                <w:rFonts w:ascii="Arial" w:hAnsi="Arial" w:cs="Arial"/>
                <w:b/>
              </w:rPr>
              <w:t>Coffee cups</w:t>
            </w:r>
          </w:p>
        </w:tc>
        <w:tc>
          <w:tcPr>
            <w:tcW w:w="7085" w:type="dxa"/>
          </w:tcPr>
          <w:p w14:paraId="7F4A8187" w14:textId="77777777" w:rsidR="00B43C1F" w:rsidRPr="007B0CD3" w:rsidRDefault="00B43C1F" w:rsidP="00403788">
            <w:pPr>
              <w:pStyle w:val="TableParagraph"/>
              <w:spacing w:line="240" w:lineRule="exact"/>
              <w:rPr>
                <w:rFonts w:ascii="Arial" w:hAnsi="Arial" w:cs="Arial"/>
              </w:rPr>
            </w:pPr>
            <w:r w:rsidRPr="007B0CD3">
              <w:rPr>
                <w:rFonts w:ascii="Arial" w:hAnsi="Arial" w:cs="Arial"/>
              </w:rPr>
              <w:t xml:space="preserve">Empty coffee cups and their lids can be recycled and should be placed in the </w:t>
            </w:r>
            <w:r w:rsidRPr="007B0CD3">
              <w:rPr>
                <w:rFonts w:ascii="Arial" w:hAnsi="Arial" w:cs="Arial"/>
                <w:color w:val="00B050"/>
              </w:rPr>
              <w:t>mixed recycling bins</w:t>
            </w:r>
            <w:r w:rsidRPr="007B0CD3">
              <w:rPr>
                <w:rFonts w:ascii="Arial" w:hAnsi="Arial" w:cs="Arial"/>
              </w:rPr>
              <w:t>.</w:t>
            </w:r>
          </w:p>
        </w:tc>
      </w:tr>
      <w:tr w:rsidR="00B43C1F" w:rsidRPr="009F4AFB" w14:paraId="5B9B7129" w14:textId="77777777" w:rsidTr="00403788">
        <w:trPr>
          <w:trHeight w:val="482"/>
        </w:trPr>
        <w:tc>
          <w:tcPr>
            <w:tcW w:w="799" w:type="dxa"/>
          </w:tcPr>
          <w:p w14:paraId="13D85AF8" w14:textId="77777777" w:rsidR="00B43C1F" w:rsidRPr="009F4AFB" w:rsidRDefault="00B43C1F" w:rsidP="00403788">
            <w:pPr>
              <w:pStyle w:val="TableParagraph"/>
              <w:ind w:left="0"/>
              <w:rPr>
                <w:rFonts w:ascii="Arial" w:hAnsi="Arial" w:cs="Arial"/>
              </w:rPr>
            </w:pPr>
          </w:p>
        </w:tc>
        <w:tc>
          <w:tcPr>
            <w:tcW w:w="1896" w:type="dxa"/>
          </w:tcPr>
          <w:p w14:paraId="6E26908B" w14:textId="77777777" w:rsidR="00B43C1F" w:rsidRPr="009F4AFB" w:rsidRDefault="00B43C1F" w:rsidP="00403788">
            <w:pPr>
              <w:pStyle w:val="TableParagraph"/>
              <w:spacing w:before="5" w:line="242" w:lineRule="exact"/>
              <w:ind w:left="4"/>
              <w:rPr>
                <w:rFonts w:ascii="Arial" w:hAnsi="Arial" w:cs="Arial"/>
                <w:b/>
              </w:rPr>
            </w:pPr>
            <w:r w:rsidRPr="009F4AFB">
              <w:rPr>
                <w:rFonts w:ascii="Arial" w:hAnsi="Arial" w:cs="Arial"/>
                <w:b/>
              </w:rPr>
              <w:t xml:space="preserve">Computer </w:t>
            </w:r>
            <w:r w:rsidRPr="009F4AFB">
              <w:rPr>
                <w:rFonts w:ascii="Arial" w:hAnsi="Arial" w:cs="Arial"/>
                <w:b/>
                <w:w w:val="95"/>
              </w:rPr>
              <w:t>Equipment</w:t>
            </w:r>
          </w:p>
        </w:tc>
        <w:tc>
          <w:tcPr>
            <w:tcW w:w="7085" w:type="dxa"/>
          </w:tcPr>
          <w:p w14:paraId="58840407" w14:textId="77777777" w:rsidR="00B43C1F" w:rsidRPr="009F4AFB" w:rsidRDefault="00B43C1F" w:rsidP="00403788">
            <w:pPr>
              <w:pStyle w:val="TableParagraph"/>
              <w:spacing w:line="240" w:lineRule="exact"/>
              <w:rPr>
                <w:rFonts w:ascii="Arial" w:hAnsi="Arial" w:cs="Arial"/>
              </w:rPr>
            </w:pPr>
            <w:r w:rsidRPr="009F4AFB">
              <w:rPr>
                <w:rFonts w:ascii="Arial" w:hAnsi="Arial" w:cs="Arial"/>
              </w:rPr>
              <w:t>Please see IT.</w:t>
            </w:r>
          </w:p>
        </w:tc>
      </w:tr>
      <w:tr w:rsidR="00B43C1F" w:rsidRPr="009F4AFB" w14:paraId="77C926BF" w14:textId="77777777" w:rsidTr="00403788">
        <w:trPr>
          <w:trHeight w:val="1442"/>
        </w:trPr>
        <w:tc>
          <w:tcPr>
            <w:tcW w:w="799" w:type="dxa"/>
          </w:tcPr>
          <w:p w14:paraId="75510BF5" w14:textId="77777777" w:rsidR="00B43C1F" w:rsidRPr="009F4AFB" w:rsidRDefault="00B43C1F" w:rsidP="00403788">
            <w:pPr>
              <w:pStyle w:val="TableParagraph"/>
              <w:ind w:left="0"/>
              <w:rPr>
                <w:rFonts w:ascii="Arial" w:hAnsi="Arial" w:cs="Arial"/>
              </w:rPr>
            </w:pPr>
          </w:p>
        </w:tc>
        <w:tc>
          <w:tcPr>
            <w:tcW w:w="1896" w:type="dxa"/>
          </w:tcPr>
          <w:p w14:paraId="41449C95" w14:textId="77777777" w:rsidR="00B43C1F" w:rsidRPr="009F4AFB" w:rsidRDefault="00B43C1F" w:rsidP="00403788">
            <w:pPr>
              <w:pStyle w:val="TableParagraph"/>
              <w:spacing w:line="237" w:lineRule="auto"/>
              <w:ind w:left="4" w:right="435"/>
              <w:rPr>
                <w:rFonts w:ascii="Arial" w:hAnsi="Arial" w:cs="Arial"/>
                <w:b/>
              </w:rPr>
            </w:pPr>
            <w:r w:rsidRPr="009F4AFB">
              <w:rPr>
                <w:rFonts w:ascii="Arial" w:hAnsi="Arial" w:cs="Arial"/>
                <w:b/>
                <w:w w:val="95"/>
              </w:rPr>
              <w:t xml:space="preserve">Confidential </w:t>
            </w:r>
            <w:r w:rsidRPr="009F4AFB">
              <w:rPr>
                <w:rFonts w:ascii="Arial" w:hAnsi="Arial" w:cs="Arial"/>
                <w:b/>
              </w:rPr>
              <w:t>Waste</w:t>
            </w:r>
          </w:p>
        </w:tc>
        <w:tc>
          <w:tcPr>
            <w:tcW w:w="7085" w:type="dxa"/>
          </w:tcPr>
          <w:p w14:paraId="0037CD3C" w14:textId="77777777" w:rsidR="00B43C1F" w:rsidRPr="009F4AFB" w:rsidRDefault="00B43C1F" w:rsidP="00403788">
            <w:pPr>
              <w:pStyle w:val="TableParagraph"/>
              <w:ind w:right="4"/>
              <w:rPr>
                <w:rFonts w:ascii="Arial" w:hAnsi="Arial" w:cs="Arial"/>
              </w:rPr>
            </w:pPr>
            <w:r w:rsidRPr="009F4AFB">
              <w:rPr>
                <w:rFonts w:ascii="Arial" w:hAnsi="Arial" w:cs="Arial"/>
              </w:rPr>
              <w:t xml:space="preserve">Smaller quantities of confidential waste can be shredded. Larger quantities of confidential waste can be disposed of through the Confidential Waste </w:t>
            </w:r>
            <w:r>
              <w:rPr>
                <w:rFonts w:ascii="Arial" w:hAnsi="Arial" w:cs="Arial"/>
              </w:rPr>
              <w:t>Units</w:t>
            </w:r>
            <w:r w:rsidRPr="009F4AFB">
              <w:rPr>
                <w:rFonts w:ascii="Arial" w:hAnsi="Arial" w:cs="Arial"/>
              </w:rPr>
              <w:t xml:space="preserve"> located in most office areas. Use the “Support Me” link on the </w:t>
            </w:r>
            <w:proofErr w:type="spellStart"/>
            <w:r>
              <w:rPr>
                <w:rFonts w:ascii="Arial" w:hAnsi="Arial" w:cs="Arial"/>
              </w:rPr>
              <w:t>Staffnet</w:t>
            </w:r>
            <w:proofErr w:type="spellEnd"/>
            <w:r w:rsidRPr="009F4AFB">
              <w:rPr>
                <w:rFonts w:ascii="Arial" w:hAnsi="Arial" w:cs="Arial"/>
              </w:rPr>
              <w:t xml:space="preserve"> or Moodle </w:t>
            </w:r>
            <w:r>
              <w:rPr>
                <w:rFonts w:ascii="Arial" w:hAnsi="Arial" w:cs="Arial"/>
              </w:rPr>
              <w:t xml:space="preserve">if you have large quantities of </w:t>
            </w:r>
            <w:r w:rsidRPr="009F4AFB">
              <w:rPr>
                <w:rFonts w:ascii="Arial" w:hAnsi="Arial" w:cs="Arial"/>
              </w:rPr>
              <w:t xml:space="preserve">confidential waste </w:t>
            </w:r>
            <w:r>
              <w:rPr>
                <w:rFonts w:ascii="Arial" w:hAnsi="Arial" w:cs="Arial"/>
              </w:rPr>
              <w:t>requiring disposal</w:t>
            </w:r>
            <w:r w:rsidRPr="009F4AFB">
              <w:rPr>
                <w:rFonts w:ascii="Arial" w:hAnsi="Arial" w:cs="Arial"/>
              </w:rPr>
              <w:t>.</w:t>
            </w:r>
          </w:p>
        </w:tc>
      </w:tr>
      <w:tr w:rsidR="00B43C1F" w:rsidRPr="009F4AFB" w14:paraId="1F40183C" w14:textId="77777777" w:rsidTr="00403788">
        <w:trPr>
          <w:trHeight w:val="722"/>
        </w:trPr>
        <w:tc>
          <w:tcPr>
            <w:tcW w:w="799" w:type="dxa"/>
          </w:tcPr>
          <w:p w14:paraId="7AE0772E" w14:textId="77777777" w:rsidR="00B43C1F" w:rsidRPr="009F4AFB" w:rsidRDefault="00B43C1F" w:rsidP="00403788">
            <w:pPr>
              <w:pStyle w:val="TableParagraph"/>
              <w:ind w:left="0"/>
              <w:rPr>
                <w:rFonts w:ascii="Arial" w:hAnsi="Arial" w:cs="Arial"/>
              </w:rPr>
            </w:pPr>
          </w:p>
        </w:tc>
        <w:tc>
          <w:tcPr>
            <w:tcW w:w="1896" w:type="dxa"/>
          </w:tcPr>
          <w:p w14:paraId="10490970" w14:textId="77777777" w:rsidR="00B43C1F" w:rsidRPr="009F4AFB" w:rsidRDefault="00B43C1F" w:rsidP="00403788">
            <w:pPr>
              <w:pStyle w:val="TableParagraph"/>
              <w:spacing w:line="240" w:lineRule="exact"/>
              <w:ind w:left="4"/>
              <w:rPr>
                <w:rFonts w:ascii="Arial" w:hAnsi="Arial" w:cs="Arial"/>
                <w:b/>
              </w:rPr>
            </w:pPr>
            <w:r w:rsidRPr="009F4AFB">
              <w:rPr>
                <w:rFonts w:ascii="Arial" w:hAnsi="Arial" w:cs="Arial"/>
                <w:b/>
              </w:rPr>
              <w:t>Crisp</w:t>
            </w:r>
          </w:p>
          <w:p w14:paraId="5CFBCC8D" w14:textId="77777777" w:rsidR="00B43C1F" w:rsidRPr="009F4AFB" w:rsidRDefault="00B43C1F" w:rsidP="00403788">
            <w:pPr>
              <w:pStyle w:val="TableParagraph"/>
              <w:spacing w:before="9" w:line="240" w:lineRule="exact"/>
              <w:ind w:left="4" w:right="435"/>
              <w:rPr>
                <w:rFonts w:ascii="Arial" w:hAnsi="Arial" w:cs="Arial"/>
                <w:b/>
              </w:rPr>
            </w:pPr>
            <w:r w:rsidRPr="009F4AFB">
              <w:rPr>
                <w:rFonts w:ascii="Arial" w:hAnsi="Arial" w:cs="Arial"/>
                <w:b/>
                <w:w w:val="95"/>
              </w:rPr>
              <w:t>packets</w:t>
            </w:r>
          </w:p>
        </w:tc>
        <w:tc>
          <w:tcPr>
            <w:tcW w:w="7085" w:type="dxa"/>
          </w:tcPr>
          <w:p w14:paraId="42E32646" w14:textId="77777777" w:rsidR="00B43C1F" w:rsidRPr="009F4AFB" w:rsidRDefault="00B43C1F" w:rsidP="00403788">
            <w:pPr>
              <w:pStyle w:val="TableParagraph"/>
              <w:spacing w:line="240" w:lineRule="exact"/>
              <w:rPr>
                <w:rFonts w:ascii="Arial" w:hAnsi="Arial" w:cs="Arial"/>
              </w:rPr>
            </w:pPr>
            <w:r w:rsidRPr="009F4AFB">
              <w:rPr>
                <w:rFonts w:ascii="Arial" w:hAnsi="Arial" w:cs="Arial"/>
              </w:rPr>
              <w:t xml:space="preserve">Please place in the </w:t>
            </w:r>
            <w:r>
              <w:rPr>
                <w:rFonts w:ascii="Arial" w:hAnsi="Arial" w:cs="Arial"/>
              </w:rPr>
              <w:t xml:space="preserve">special crisp wrapper recycling bins in the LRCs, or if this is not feasible in the </w:t>
            </w:r>
            <w:r w:rsidRPr="009F4AFB">
              <w:rPr>
                <w:rFonts w:ascii="Arial" w:hAnsi="Arial" w:cs="Arial"/>
              </w:rPr>
              <w:t>non-recyclable (general waste) bins.</w:t>
            </w:r>
          </w:p>
        </w:tc>
      </w:tr>
      <w:tr w:rsidR="00B43C1F" w:rsidRPr="009F4AFB" w14:paraId="3481FCC5" w14:textId="77777777" w:rsidTr="00403788">
        <w:trPr>
          <w:trHeight w:val="477"/>
        </w:trPr>
        <w:tc>
          <w:tcPr>
            <w:tcW w:w="799" w:type="dxa"/>
          </w:tcPr>
          <w:p w14:paraId="78EE703D" w14:textId="77777777" w:rsidR="00B43C1F" w:rsidRPr="009F4AFB" w:rsidRDefault="00B43C1F" w:rsidP="00403788">
            <w:pPr>
              <w:pStyle w:val="TableParagraph"/>
              <w:spacing w:line="331" w:lineRule="exact"/>
              <w:ind w:left="8"/>
              <w:jc w:val="center"/>
              <w:rPr>
                <w:rFonts w:ascii="Arial" w:hAnsi="Arial" w:cs="Arial"/>
                <w:b/>
              </w:rPr>
            </w:pPr>
            <w:r w:rsidRPr="009F4AFB">
              <w:rPr>
                <w:rFonts w:ascii="Arial" w:hAnsi="Arial" w:cs="Arial"/>
                <w:b/>
              </w:rPr>
              <w:t>D</w:t>
            </w:r>
          </w:p>
        </w:tc>
        <w:tc>
          <w:tcPr>
            <w:tcW w:w="1896" w:type="dxa"/>
          </w:tcPr>
          <w:p w14:paraId="6E54C812" w14:textId="77777777" w:rsidR="00B43C1F" w:rsidRPr="009F4AFB" w:rsidRDefault="00B43C1F" w:rsidP="00403788">
            <w:pPr>
              <w:pStyle w:val="TableParagraph"/>
              <w:spacing w:line="242" w:lineRule="exact"/>
              <w:ind w:left="4" w:right="8"/>
              <w:rPr>
                <w:rFonts w:ascii="Arial" w:hAnsi="Arial" w:cs="Arial"/>
                <w:b/>
              </w:rPr>
            </w:pPr>
            <w:r w:rsidRPr="009F4AFB">
              <w:rPr>
                <w:rFonts w:ascii="Arial" w:hAnsi="Arial" w:cs="Arial"/>
                <w:b/>
              </w:rPr>
              <w:t>Drinks cartons (cardboard based)</w:t>
            </w:r>
          </w:p>
        </w:tc>
        <w:tc>
          <w:tcPr>
            <w:tcW w:w="7085" w:type="dxa"/>
          </w:tcPr>
          <w:p w14:paraId="458C5ABE" w14:textId="77777777" w:rsidR="00B43C1F" w:rsidRPr="009F4AFB" w:rsidRDefault="00B43C1F" w:rsidP="00403788">
            <w:pPr>
              <w:pStyle w:val="TableParagraph"/>
              <w:spacing w:line="235" w:lineRule="exact"/>
              <w:rPr>
                <w:rFonts w:ascii="Arial" w:hAnsi="Arial" w:cs="Arial"/>
              </w:rPr>
            </w:pPr>
            <w:r w:rsidRPr="009F4AFB">
              <w:rPr>
                <w:rFonts w:ascii="Arial" w:hAnsi="Arial" w:cs="Arial"/>
              </w:rPr>
              <w:t xml:space="preserve">Please place in the </w:t>
            </w:r>
            <w:r w:rsidRPr="009F4AFB">
              <w:rPr>
                <w:rFonts w:ascii="Arial" w:hAnsi="Arial" w:cs="Arial"/>
                <w:color w:val="00AF50"/>
              </w:rPr>
              <w:t>mixed recycling bins.</w:t>
            </w:r>
          </w:p>
        </w:tc>
      </w:tr>
      <w:tr w:rsidR="00B43C1F" w:rsidRPr="009F4AFB" w14:paraId="3037CCA4" w14:textId="77777777" w:rsidTr="00403788">
        <w:trPr>
          <w:trHeight w:val="3379"/>
        </w:trPr>
        <w:tc>
          <w:tcPr>
            <w:tcW w:w="799" w:type="dxa"/>
          </w:tcPr>
          <w:p w14:paraId="79CAF1EC" w14:textId="77777777" w:rsidR="00B43C1F" w:rsidRPr="009F4AFB" w:rsidRDefault="00B43C1F" w:rsidP="00403788">
            <w:pPr>
              <w:pStyle w:val="TableParagraph"/>
              <w:spacing w:line="332" w:lineRule="exact"/>
              <w:ind w:left="7"/>
              <w:jc w:val="center"/>
              <w:rPr>
                <w:rFonts w:ascii="Arial" w:hAnsi="Arial" w:cs="Arial"/>
                <w:b/>
              </w:rPr>
            </w:pPr>
            <w:r w:rsidRPr="009F4AFB">
              <w:rPr>
                <w:rFonts w:ascii="Arial" w:hAnsi="Arial" w:cs="Arial"/>
                <w:b/>
              </w:rPr>
              <w:lastRenderedPageBreak/>
              <w:t>E</w:t>
            </w:r>
          </w:p>
        </w:tc>
        <w:tc>
          <w:tcPr>
            <w:tcW w:w="1896" w:type="dxa"/>
          </w:tcPr>
          <w:p w14:paraId="79AFDB33" w14:textId="77777777" w:rsidR="00B43C1F" w:rsidRPr="009F4AFB" w:rsidRDefault="00B43C1F" w:rsidP="00403788">
            <w:pPr>
              <w:pStyle w:val="TableParagraph"/>
              <w:ind w:left="4" w:right="435"/>
              <w:rPr>
                <w:rFonts w:ascii="Arial" w:hAnsi="Arial" w:cs="Arial"/>
                <w:b/>
              </w:rPr>
            </w:pPr>
            <w:r w:rsidRPr="009F4AFB">
              <w:rPr>
                <w:rFonts w:ascii="Arial" w:hAnsi="Arial" w:cs="Arial"/>
                <w:b/>
              </w:rPr>
              <w:t>Electronic and electrical equipment (WEEE)</w:t>
            </w:r>
          </w:p>
        </w:tc>
        <w:tc>
          <w:tcPr>
            <w:tcW w:w="7085" w:type="dxa"/>
          </w:tcPr>
          <w:p w14:paraId="6A792617" w14:textId="77777777" w:rsidR="00B43C1F" w:rsidRPr="009F4AFB" w:rsidRDefault="00B43C1F" w:rsidP="00403788">
            <w:pPr>
              <w:pStyle w:val="TableParagraph"/>
              <w:ind w:right="259"/>
              <w:rPr>
                <w:rFonts w:ascii="Arial" w:hAnsi="Arial" w:cs="Arial"/>
              </w:rPr>
            </w:pPr>
            <w:r w:rsidRPr="009F4AFB">
              <w:rPr>
                <w:rFonts w:ascii="Arial" w:hAnsi="Arial" w:cs="Arial"/>
              </w:rPr>
              <w:t>Please DO NOT put electronic or electrical waste into the general waste bins. Some of this waste is classed as hazardous and all electronic and electrical equipment disposal is covered by legislation.</w:t>
            </w:r>
          </w:p>
          <w:p w14:paraId="44B73638" w14:textId="77777777" w:rsidR="00B43C1F" w:rsidRPr="009F4AFB" w:rsidRDefault="00B43C1F" w:rsidP="00403788">
            <w:pPr>
              <w:pStyle w:val="TableParagraph"/>
              <w:rPr>
                <w:rFonts w:ascii="Arial" w:hAnsi="Arial" w:cs="Arial"/>
              </w:rPr>
            </w:pPr>
            <w:r w:rsidRPr="009F4AFB">
              <w:rPr>
                <w:rFonts w:ascii="Arial" w:hAnsi="Arial" w:cs="Arial"/>
              </w:rPr>
              <w:t xml:space="preserve">Please use the “Support Me” link on the </w:t>
            </w:r>
            <w:proofErr w:type="spellStart"/>
            <w:r>
              <w:rPr>
                <w:rFonts w:ascii="Arial" w:hAnsi="Arial" w:cs="Arial"/>
              </w:rPr>
              <w:t>Staffn</w:t>
            </w:r>
            <w:r w:rsidRPr="009F4AFB">
              <w:rPr>
                <w:rFonts w:ascii="Arial" w:hAnsi="Arial" w:cs="Arial"/>
              </w:rPr>
              <w:t>et</w:t>
            </w:r>
            <w:proofErr w:type="spellEnd"/>
            <w:r w:rsidRPr="009F4AFB">
              <w:rPr>
                <w:rFonts w:ascii="Arial" w:hAnsi="Arial" w:cs="Arial"/>
              </w:rPr>
              <w:t xml:space="preserve"> or Moodle when you have any electronic or electrical waste for disposal. This includes:</w:t>
            </w:r>
          </w:p>
          <w:p w14:paraId="43A7D178" w14:textId="77777777" w:rsidR="00B43C1F" w:rsidRPr="009F4AFB" w:rsidRDefault="00B43C1F" w:rsidP="00403788">
            <w:pPr>
              <w:pStyle w:val="TableParagraph"/>
              <w:numPr>
                <w:ilvl w:val="0"/>
                <w:numId w:val="2"/>
              </w:numPr>
              <w:tabs>
                <w:tab w:val="left" w:pos="725"/>
                <w:tab w:val="left" w:pos="726"/>
              </w:tabs>
              <w:spacing w:line="244" w:lineRule="exact"/>
              <w:ind w:hanging="361"/>
              <w:rPr>
                <w:rFonts w:ascii="Arial" w:hAnsi="Arial" w:cs="Arial"/>
              </w:rPr>
            </w:pPr>
            <w:r w:rsidRPr="009F4AFB">
              <w:rPr>
                <w:rFonts w:ascii="Arial" w:hAnsi="Arial" w:cs="Arial"/>
              </w:rPr>
              <w:t>Fridges &amp; freezers</w:t>
            </w:r>
          </w:p>
          <w:p w14:paraId="181BBB3E" w14:textId="77777777" w:rsidR="00B43C1F" w:rsidRPr="009F4AFB" w:rsidRDefault="00B43C1F" w:rsidP="00403788">
            <w:pPr>
              <w:pStyle w:val="TableParagraph"/>
              <w:numPr>
                <w:ilvl w:val="0"/>
                <w:numId w:val="2"/>
              </w:numPr>
              <w:tabs>
                <w:tab w:val="left" w:pos="725"/>
                <w:tab w:val="left" w:pos="726"/>
              </w:tabs>
              <w:spacing w:line="241" w:lineRule="exact"/>
              <w:ind w:hanging="361"/>
              <w:rPr>
                <w:rFonts w:ascii="Arial" w:hAnsi="Arial" w:cs="Arial"/>
              </w:rPr>
            </w:pPr>
            <w:r w:rsidRPr="009F4AFB">
              <w:rPr>
                <w:rFonts w:ascii="Arial" w:hAnsi="Arial" w:cs="Arial"/>
              </w:rPr>
              <w:t>Telecoms &amp; computer</w:t>
            </w:r>
            <w:r w:rsidRPr="009F4AFB">
              <w:rPr>
                <w:rFonts w:ascii="Arial" w:hAnsi="Arial" w:cs="Arial"/>
                <w:spacing w:val="-1"/>
              </w:rPr>
              <w:t xml:space="preserve"> </w:t>
            </w:r>
            <w:r w:rsidRPr="009F4AFB">
              <w:rPr>
                <w:rFonts w:ascii="Arial" w:hAnsi="Arial" w:cs="Arial"/>
              </w:rPr>
              <w:t>equipment</w:t>
            </w:r>
          </w:p>
          <w:p w14:paraId="7AEAFA68" w14:textId="77777777" w:rsidR="00B43C1F" w:rsidRPr="009F4AFB" w:rsidRDefault="00B43C1F" w:rsidP="00403788">
            <w:pPr>
              <w:pStyle w:val="TableParagraph"/>
              <w:numPr>
                <w:ilvl w:val="0"/>
                <w:numId w:val="2"/>
              </w:numPr>
              <w:tabs>
                <w:tab w:val="left" w:pos="725"/>
                <w:tab w:val="left" w:pos="726"/>
              </w:tabs>
              <w:spacing w:line="241" w:lineRule="exact"/>
              <w:ind w:hanging="361"/>
              <w:rPr>
                <w:rFonts w:ascii="Arial" w:hAnsi="Arial" w:cs="Arial"/>
              </w:rPr>
            </w:pPr>
            <w:r w:rsidRPr="009F4AFB">
              <w:rPr>
                <w:rFonts w:ascii="Arial" w:hAnsi="Arial" w:cs="Arial"/>
              </w:rPr>
              <w:t>Small</w:t>
            </w:r>
            <w:r w:rsidRPr="009F4AFB">
              <w:rPr>
                <w:rFonts w:ascii="Arial" w:hAnsi="Arial" w:cs="Arial"/>
                <w:spacing w:val="-9"/>
              </w:rPr>
              <w:t xml:space="preserve"> </w:t>
            </w:r>
            <w:r w:rsidRPr="009F4AFB">
              <w:rPr>
                <w:rFonts w:ascii="Arial" w:hAnsi="Arial" w:cs="Arial"/>
              </w:rPr>
              <w:t>appliances</w:t>
            </w:r>
          </w:p>
          <w:p w14:paraId="23957386" w14:textId="77777777" w:rsidR="00B43C1F" w:rsidRPr="009F4AFB" w:rsidRDefault="00B43C1F" w:rsidP="00403788">
            <w:pPr>
              <w:pStyle w:val="TableParagraph"/>
              <w:numPr>
                <w:ilvl w:val="0"/>
                <w:numId w:val="2"/>
              </w:numPr>
              <w:tabs>
                <w:tab w:val="left" w:pos="725"/>
                <w:tab w:val="left" w:pos="726"/>
              </w:tabs>
              <w:spacing w:line="243" w:lineRule="exact"/>
              <w:ind w:hanging="361"/>
              <w:rPr>
                <w:rFonts w:ascii="Arial" w:hAnsi="Arial" w:cs="Arial"/>
              </w:rPr>
            </w:pPr>
            <w:r w:rsidRPr="009F4AFB">
              <w:rPr>
                <w:rFonts w:ascii="Arial" w:hAnsi="Arial" w:cs="Arial"/>
              </w:rPr>
              <w:t>Large</w:t>
            </w:r>
            <w:r w:rsidRPr="009F4AFB">
              <w:rPr>
                <w:rFonts w:ascii="Arial" w:hAnsi="Arial" w:cs="Arial"/>
                <w:spacing w:val="-10"/>
              </w:rPr>
              <w:t xml:space="preserve"> </w:t>
            </w:r>
            <w:r w:rsidRPr="009F4AFB">
              <w:rPr>
                <w:rFonts w:ascii="Arial" w:hAnsi="Arial" w:cs="Arial"/>
              </w:rPr>
              <w:t>appliances</w:t>
            </w:r>
          </w:p>
          <w:p w14:paraId="377DAC61" w14:textId="77777777" w:rsidR="00B43C1F" w:rsidRPr="009F4AFB" w:rsidRDefault="00B43C1F" w:rsidP="00403788">
            <w:pPr>
              <w:pStyle w:val="TableParagraph"/>
              <w:numPr>
                <w:ilvl w:val="0"/>
                <w:numId w:val="2"/>
              </w:numPr>
              <w:tabs>
                <w:tab w:val="left" w:pos="725"/>
                <w:tab w:val="left" w:pos="726"/>
              </w:tabs>
              <w:spacing w:line="243" w:lineRule="exact"/>
              <w:ind w:hanging="361"/>
              <w:rPr>
                <w:rFonts w:ascii="Arial" w:hAnsi="Arial" w:cs="Arial"/>
              </w:rPr>
            </w:pPr>
            <w:r w:rsidRPr="009F4AFB">
              <w:rPr>
                <w:rFonts w:ascii="Arial" w:hAnsi="Arial" w:cs="Arial"/>
              </w:rPr>
              <w:t>Cables, leads and</w:t>
            </w:r>
            <w:r w:rsidRPr="009F4AFB">
              <w:rPr>
                <w:rFonts w:ascii="Arial" w:hAnsi="Arial" w:cs="Arial"/>
                <w:spacing w:val="-4"/>
              </w:rPr>
              <w:t xml:space="preserve"> </w:t>
            </w:r>
            <w:r w:rsidRPr="009F4AFB">
              <w:rPr>
                <w:rFonts w:ascii="Arial" w:hAnsi="Arial" w:cs="Arial"/>
              </w:rPr>
              <w:t>plugs</w:t>
            </w:r>
          </w:p>
          <w:p w14:paraId="6B4AD0C4" w14:textId="77777777" w:rsidR="00B43C1F" w:rsidRPr="009F4AFB" w:rsidRDefault="00B43C1F" w:rsidP="00403788">
            <w:pPr>
              <w:pStyle w:val="TableParagraph"/>
              <w:spacing w:line="242" w:lineRule="exact"/>
              <w:rPr>
                <w:rFonts w:ascii="Arial" w:hAnsi="Arial" w:cs="Arial"/>
              </w:rPr>
            </w:pPr>
            <w:r w:rsidRPr="009F4AFB">
              <w:rPr>
                <w:rFonts w:ascii="Arial" w:hAnsi="Arial" w:cs="Arial"/>
              </w:rPr>
              <w:t xml:space="preserve"> (Don’t forget that all electrical equipment still in use needs to be PAT tested annually. Contact the H&amp;S Manager on extension 648</w:t>
            </w:r>
            <w:r>
              <w:rPr>
                <w:rFonts w:ascii="Arial" w:hAnsi="Arial" w:cs="Arial"/>
              </w:rPr>
              <w:t>8</w:t>
            </w:r>
            <w:r w:rsidRPr="009F4AFB">
              <w:rPr>
                <w:rFonts w:ascii="Arial" w:hAnsi="Arial" w:cs="Arial"/>
              </w:rPr>
              <w:t xml:space="preserve"> for details).</w:t>
            </w:r>
          </w:p>
        </w:tc>
      </w:tr>
      <w:tr w:rsidR="00B43C1F" w:rsidRPr="009F4AFB" w14:paraId="60178F97" w14:textId="77777777" w:rsidTr="00403788">
        <w:trPr>
          <w:trHeight w:val="717"/>
        </w:trPr>
        <w:tc>
          <w:tcPr>
            <w:tcW w:w="799" w:type="dxa"/>
          </w:tcPr>
          <w:p w14:paraId="67B27688" w14:textId="77777777" w:rsidR="00B43C1F" w:rsidRPr="009F4AFB" w:rsidRDefault="00B43C1F" w:rsidP="00403788">
            <w:pPr>
              <w:pStyle w:val="TableParagraph"/>
              <w:ind w:left="0"/>
              <w:rPr>
                <w:rFonts w:ascii="Arial" w:hAnsi="Arial" w:cs="Arial"/>
              </w:rPr>
            </w:pPr>
          </w:p>
        </w:tc>
        <w:tc>
          <w:tcPr>
            <w:tcW w:w="1896" w:type="dxa"/>
          </w:tcPr>
          <w:p w14:paraId="447A4022" w14:textId="77777777" w:rsidR="00B43C1F" w:rsidRPr="009F4AFB" w:rsidRDefault="00B43C1F" w:rsidP="00403788">
            <w:pPr>
              <w:pStyle w:val="TableParagraph"/>
              <w:spacing w:line="233" w:lineRule="exact"/>
              <w:ind w:left="4"/>
              <w:rPr>
                <w:rFonts w:ascii="Arial" w:hAnsi="Arial" w:cs="Arial"/>
                <w:b/>
              </w:rPr>
            </w:pPr>
            <w:r>
              <w:rPr>
                <w:rFonts w:ascii="Arial" w:hAnsi="Arial" w:cs="Arial"/>
                <w:b/>
              </w:rPr>
              <w:t>E-cigarettes and vapes</w:t>
            </w:r>
          </w:p>
        </w:tc>
        <w:tc>
          <w:tcPr>
            <w:tcW w:w="7085" w:type="dxa"/>
          </w:tcPr>
          <w:p w14:paraId="20FB3471" w14:textId="77777777" w:rsidR="00B43C1F" w:rsidRPr="009F4AFB" w:rsidRDefault="00B43C1F" w:rsidP="00403788">
            <w:pPr>
              <w:pStyle w:val="TableParagraph"/>
              <w:rPr>
                <w:rFonts w:ascii="Arial" w:hAnsi="Arial" w:cs="Arial"/>
              </w:rPr>
            </w:pPr>
            <w:r>
              <w:rPr>
                <w:rFonts w:ascii="Arial" w:hAnsi="Arial" w:cs="Arial"/>
              </w:rPr>
              <w:t xml:space="preserve">E-cigarettes and vapes contain a lithium battery.  These can cause fires if disposed of incorrectly.  Please take them to the ZEE Bar where bar staff will place them in the correct bin. </w:t>
            </w:r>
          </w:p>
        </w:tc>
      </w:tr>
      <w:tr w:rsidR="00B43C1F" w:rsidRPr="009F4AFB" w14:paraId="690F5690" w14:textId="77777777" w:rsidTr="00403788">
        <w:trPr>
          <w:trHeight w:val="717"/>
        </w:trPr>
        <w:tc>
          <w:tcPr>
            <w:tcW w:w="799" w:type="dxa"/>
          </w:tcPr>
          <w:p w14:paraId="02EC8B12" w14:textId="77777777" w:rsidR="00B43C1F" w:rsidRPr="009F4AFB" w:rsidRDefault="00B43C1F" w:rsidP="00403788">
            <w:pPr>
              <w:pStyle w:val="TableParagraph"/>
              <w:ind w:left="0"/>
              <w:rPr>
                <w:rFonts w:ascii="Arial" w:hAnsi="Arial" w:cs="Arial"/>
              </w:rPr>
            </w:pPr>
          </w:p>
        </w:tc>
        <w:tc>
          <w:tcPr>
            <w:tcW w:w="1896" w:type="dxa"/>
          </w:tcPr>
          <w:p w14:paraId="479FE4A4" w14:textId="77777777" w:rsidR="00B43C1F" w:rsidRPr="009F4AFB" w:rsidRDefault="00B43C1F" w:rsidP="00403788">
            <w:pPr>
              <w:pStyle w:val="TableParagraph"/>
              <w:spacing w:line="233" w:lineRule="exact"/>
              <w:ind w:left="4"/>
              <w:rPr>
                <w:rFonts w:ascii="Arial" w:hAnsi="Arial" w:cs="Arial"/>
                <w:b/>
              </w:rPr>
            </w:pPr>
            <w:r w:rsidRPr="009F4AFB">
              <w:rPr>
                <w:rFonts w:ascii="Arial" w:hAnsi="Arial" w:cs="Arial"/>
                <w:b/>
              </w:rPr>
              <w:t>Envelopes</w:t>
            </w:r>
          </w:p>
        </w:tc>
        <w:tc>
          <w:tcPr>
            <w:tcW w:w="7085" w:type="dxa"/>
          </w:tcPr>
          <w:p w14:paraId="5C133CC6" w14:textId="77777777" w:rsidR="00B43C1F" w:rsidRPr="009F4AFB" w:rsidRDefault="00B43C1F" w:rsidP="00403788">
            <w:pPr>
              <w:pStyle w:val="TableParagraph"/>
              <w:rPr>
                <w:rFonts w:ascii="Arial" w:hAnsi="Arial" w:cs="Arial"/>
              </w:rPr>
            </w:pPr>
            <w:r w:rsidRPr="009F4AFB">
              <w:rPr>
                <w:rFonts w:ascii="Arial" w:hAnsi="Arial" w:cs="Arial"/>
              </w:rPr>
              <w:t xml:space="preserve">Where possible reuse these internally; otherwise they can be recycled. Please place in the </w:t>
            </w:r>
            <w:r w:rsidRPr="009F4AFB">
              <w:rPr>
                <w:rFonts w:ascii="Arial" w:hAnsi="Arial" w:cs="Arial"/>
                <w:color w:val="00AF50"/>
              </w:rPr>
              <w:t>mixed recycling bins</w:t>
            </w:r>
            <w:r w:rsidRPr="009F4AFB">
              <w:rPr>
                <w:rFonts w:ascii="Arial" w:hAnsi="Arial" w:cs="Arial"/>
              </w:rPr>
              <w:t>. If possible remove any plastic film or</w:t>
            </w:r>
            <w:r>
              <w:rPr>
                <w:rFonts w:ascii="Arial" w:hAnsi="Arial" w:cs="Arial"/>
              </w:rPr>
              <w:t xml:space="preserve"> </w:t>
            </w:r>
            <w:r w:rsidRPr="009F4AFB">
              <w:rPr>
                <w:rFonts w:ascii="Arial" w:hAnsi="Arial" w:cs="Arial"/>
              </w:rPr>
              <w:t>windows.</w:t>
            </w:r>
          </w:p>
        </w:tc>
      </w:tr>
      <w:tr w:rsidR="00B43C1F" w:rsidRPr="009F4AFB" w14:paraId="1D4B1E5F" w14:textId="77777777" w:rsidTr="00403788">
        <w:trPr>
          <w:trHeight w:val="1713"/>
        </w:trPr>
        <w:tc>
          <w:tcPr>
            <w:tcW w:w="799" w:type="dxa"/>
          </w:tcPr>
          <w:p w14:paraId="0C78BBF7" w14:textId="77777777" w:rsidR="00B43C1F" w:rsidRPr="009F4AFB" w:rsidRDefault="00B43C1F" w:rsidP="00403788">
            <w:pPr>
              <w:pStyle w:val="TableParagraph"/>
              <w:ind w:left="7"/>
              <w:jc w:val="center"/>
              <w:rPr>
                <w:rFonts w:ascii="Arial" w:hAnsi="Arial" w:cs="Arial"/>
                <w:b/>
              </w:rPr>
            </w:pPr>
            <w:r w:rsidRPr="009F4AFB">
              <w:rPr>
                <w:rFonts w:ascii="Arial" w:hAnsi="Arial" w:cs="Arial"/>
                <w:b/>
              </w:rPr>
              <w:t>F</w:t>
            </w:r>
          </w:p>
        </w:tc>
        <w:tc>
          <w:tcPr>
            <w:tcW w:w="1896" w:type="dxa"/>
          </w:tcPr>
          <w:p w14:paraId="0ECFAA8E" w14:textId="77777777" w:rsidR="00B43C1F" w:rsidRPr="009F4AFB" w:rsidRDefault="00B43C1F" w:rsidP="00403788">
            <w:pPr>
              <w:pStyle w:val="TableParagraph"/>
              <w:spacing w:before="1"/>
              <w:ind w:left="4" w:right="435"/>
              <w:rPr>
                <w:rFonts w:ascii="Arial" w:hAnsi="Arial" w:cs="Arial"/>
                <w:b/>
              </w:rPr>
            </w:pPr>
            <w:r w:rsidRPr="009F4AFB">
              <w:rPr>
                <w:rFonts w:ascii="Arial" w:hAnsi="Arial" w:cs="Arial"/>
                <w:b/>
                <w:w w:val="95"/>
              </w:rPr>
              <w:t xml:space="preserve">Fluorescent </w:t>
            </w:r>
            <w:r w:rsidRPr="009F4AFB">
              <w:rPr>
                <w:rFonts w:ascii="Arial" w:hAnsi="Arial" w:cs="Arial"/>
                <w:b/>
              </w:rPr>
              <w:t>Lamps</w:t>
            </w:r>
          </w:p>
        </w:tc>
        <w:tc>
          <w:tcPr>
            <w:tcW w:w="7085" w:type="dxa"/>
          </w:tcPr>
          <w:p w14:paraId="4FCEC96D" w14:textId="77777777" w:rsidR="00B43C1F" w:rsidRPr="009F4AFB" w:rsidRDefault="00B43C1F" w:rsidP="00403788">
            <w:pPr>
              <w:pStyle w:val="TableParagraph"/>
              <w:spacing w:before="1" w:line="241" w:lineRule="exact"/>
              <w:rPr>
                <w:rFonts w:ascii="Arial" w:hAnsi="Arial" w:cs="Arial"/>
              </w:rPr>
            </w:pPr>
            <w:r w:rsidRPr="009F4AFB">
              <w:rPr>
                <w:rFonts w:ascii="Arial" w:hAnsi="Arial" w:cs="Arial"/>
              </w:rPr>
              <w:t>See bulbs.</w:t>
            </w:r>
          </w:p>
          <w:p w14:paraId="4B122B25" w14:textId="77777777" w:rsidR="00B43C1F" w:rsidRPr="009F4AFB" w:rsidRDefault="00B43C1F" w:rsidP="00403788">
            <w:pPr>
              <w:pStyle w:val="TableParagraph"/>
              <w:ind w:right="408"/>
              <w:rPr>
                <w:rFonts w:ascii="Arial" w:hAnsi="Arial" w:cs="Arial"/>
              </w:rPr>
            </w:pPr>
            <w:r w:rsidRPr="009F4AFB">
              <w:rPr>
                <w:rFonts w:ascii="Arial" w:hAnsi="Arial" w:cs="Arial"/>
              </w:rPr>
              <w:t>Please DO NOT put fluorescent tubes in the non-recyclable (general waste) bins.</w:t>
            </w:r>
          </w:p>
          <w:p w14:paraId="130E0E66" w14:textId="77777777" w:rsidR="00B43C1F" w:rsidRPr="009F4AFB" w:rsidRDefault="00B43C1F" w:rsidP="00403788">
            <w:pPr>
              <w:pStyle w:val="TableParagraph"/>
              <w:spacing w:before="1"/>
              <w:ind w:right="83"/>
              <w:rPr>
                <w:rFonts w:ascii="Arial" w:hAnsi="Arial" w:cs="Arial"/>
              </w:rPr>
            </w:pPr>
            <w:r w:rsidRPr="009F4AFB">
              <w:rPr>
                <w:rFonts w:ascii="Arial" w:hAnsi="Arial" w:cs="Arial"/>
              </w:rPr>
              <w:t xml:space="preserve">Fluorescent tubes are classed as hazardous waste and must be disposed of via a specialist contractor. Please use the “Support Me” link on the </w:t>
            </w:r>
            <w:proofErr w:type="spellStart"/>
            <w:r>
              <w:rPr>
                <w:rFonts w:ascii="Arial" w:hAnsi="Arial" w:cs="Arial"/>
              </w:rPr>
              <w:t>Staff</w:t>
            </w:r>
            <w:r w:rsidRPr="009F4AFB">
              <w:rPr>
                <w:rFonts w:ascii="Arial" w:hAnsi="Arial" w:cs="Arial"/>
              </w:rPr>
              <w:t>net</w:t>
            </w:r>
            <w:proofErr w:type="spellEnd"/>
            <w:r w:rsidRPr="009F4AFB">
              <w:rPr>
                <w:rFonts w:ascii="Arial" w:hAnsi="Arial" w:cs="Arial"/>
              </w:rPr>
              <w:t xml:space="preserve"> or Moodle when you have any to dispose of.</w:t>
            </w:r>
          </w:p>
        </w:tc>
      </w:tr>
      <w:tr w:rsidR="00B43C1F" w:rsidRPr="009F4AFB" w14:paraId="2B581408" w14:textId="77777777" w:rsidTr="00403788">
        <w:trPr>
          <w:trHeight w:val="724"/>
        </w:trPr>
        <w:tc>
          <w:tcPr>
            <w:tcW w:w="799" w:type="dxa"/>
          </w:tcPr>
          <w:p w14:paraId="65D8E8A5" w14:textId="77777777" w:rsidR="00B43C1F" w:rsidRPr="009F4AFB" w:rsidRDefault="00B43C1F" w:rsidP="00403788">
            <w:pPr>
              <w:pStyle w:val="TableParagraph"/>
              <w:ind w:left="0"/>
              <w:rPr>
                <w:rFonts w:ascii="Arial" w:hAnsi="Arial" w:cs="Arial"/>
              </w:rPr>
            </w:pPr>
          </w:p>
        </w:tc>
        <w:tc>
          <w:tcPr>
            <w:tcW w:w="1896" w:type="dxa"/>
          </w:tcPr>
          <w:p w14:paraId="4D61DC61" w14:textId="77777777" w:rsidR="00B43C1F" w:rsidRPr="009F4AFB" w:rsidRDefault="00B43C1F" w:rsidP="00403788">
            <w:pPr>
              <w:pStyle w:val="TableParagraph"/>
              <w:spacing w:before="1"/>
              <w:ind w:left="4"/>
              <w:rPr>
                <w:rFonts w:ascii="Arial" w:hAnsi="Arial" w:cs="Arial"/>
                <w:b/>
              </w:rPr>
            </w:pPr>
            <w:r w:rsidRPr="009F4AFB">
              <w:rPr>
                <w:rFonts w:ascii="Arial" w:hAnsi="Arial" w:cs="Arial"/>
                <w:b/>
              </w:rPr>
              <w:t>Food Waste</w:t>
            </w:r>
          </w:p>
        </w:tc>
        <w:tc>
          <w:tcPr>
            <w:tcW w:w="7085" w:type="dxa"/>
          </w:tcPr>
          <w:p w14:paraId="3E50584B" w14:textId="77777777" w:rsidR="00B43C1F" w:rsidRPr="009F4AFB" w:rsidRDefault="00B43C1F" w:rsidP="00403788">
            <w:pPr>
              <w:pStyle w:val="TableParagraph"/>
              <w:spacing w:before="1"/>
              <w:ind w:right="83"/>
              <w:rPr>
                <w:rFonts w:ascii="Arial" w:hAnsi="Arial" w:cs="Arial"/>
              </w:rPr>
            </w:pPr>
            <w:r>
              <w:rPr>
                <w:rFonts w:ascii="Arial" w:hAnsi="Arial" w:cs="Arial"/>
              </w:rPr>
              <w:t>Food waste is currently being collected in the restaurant kitchens and from plate scrapings.  In Otters restaurants please leave any unwanted food on your plate, as you place it in the plate collection area.   Outside of the restaurants, p</w:t>
            </w:r>
            <w:r w:rsidRPr="009F4AFB">
              <w:rPr>
                <w:rFonts w:ascii="Arial" w:hAnsi="Arial" w:cs="Arial"/>
              </w:rPr>
              <w:t xml:space="preserve">lease place </w:t>
            </w:r>
            <w:r>
              <w:rPr>
                <w:rFonts w:ascii="Arial" w:hAnsi="Arial" w:cs="Arial"/>
              </w:rPr>
              <w:t xml:space="preserve">food waste </w:t>
            </w:r>
            <w:r w:rsidRPr="009F4AFB">
              <w:rPr>
                <w:rFonts w:ascii="Arial" w:hAnsi="Arial" w:cs="Arial"/>
              </w:rPr>
              <w:t xml:space="preserve">in the non-recyclable “general waste” bins. </w:t>
            </w:r>
            <w:r>
              <w:rPr>
                <w:rFonts w:ascii="Arial" w:hAnsi="Arial" w:cs="Arial"/>
              </w:rPr>
              <w:t xml:space="preserve">Expansion of food waste collections throughout the university is currently </w:t>
            </w:r>
            <w:r w:rsidRPr="009F4AFB">
              <w:rPr>
                <w:rFonts w:ascii="Arial" w:hAnsi="Arial" w:cs="Arial"/>
              </w:rPr>
              <w:t>be</w:t>
            </w:r>
            <w:r>
              <w:rPr>
                <w:rFonts w:ascii="Arial" w:hAnsi="Arial" w:cs="Arial"/>
              </w:rPr>
              <w:t>ing</w:t>
            </w:r>
            <w:r w:rsidRPr="009F4AFB">
              <w:rPr>
                <w:rFonts w:ascii="Arial" w:hAnsi="Arial" w:cs="Arial"/>
              </w:rPr>
              <w:t xml:space="preserve"> investigated.</w:t>
            </w:r>
          </w:p>
        </w:tc>
      </w:tr>
      <w:tr w:rsidR="00B43C1F" w:rsidRPr="009F4AFB" w14:paraId="2484DFF6" w14:textId="77777777" w:rsidTr="00403788">
        <w:trPr>
          <w:trHeight w:val="484"/>
        </w:trPr>
        <w:tc>
          <w:tcPr>
            <w:tcW w:w="799" w:type="dxa"/>
          </w:tcPr>
          <w:p w14:paraId="6D054820" w14:textId="77777777" w:rsidR="00B43C1F" w:rsidRPr="009F4AFB" w:rsidRDefault="00B43C1F" w:rsidP="00403788">
            <w:pPr>
              <w:pStyle w:val="TableParagraph"/>
              <w:ind w:left="0"/>
              <w:rPr>
                <w:rFonts w:ascii="Arial" w:hAnsi="Arial" w:cs="Arial"/>
              </w:rPr>
            </w:pPr>
          </w:p>
        </w:tc>
        <w:tc>
          <w:tcPr>
            <w:tcW w:w="1896" w:type="dxa"/>
          </w:tcPr>
          <w:p w14:paraId="7EACEFED" w14:textId="77777777" w:rsidR="00B43C1F" w:rsidRPr="009F4AFB" w:rsidRDefault="00B43C1F" w:rsidP="00403788">
            <w:pPr>
              <w:pStyle w:val="TableParagraph"/>
              <w:spacing w:before="1"/>
              <w:ind w:left="4"/>
              <w:rPr>
                <w:rFonts w:ascii="Arial" w:hAnsi="Arial" w:cs="Arial"/>
                <w:b/>
              </w:rPr>
            </w:pPr>
            <w:r w:rsidRPr="009F4AFB">
              <w:rPr>
                <w:rFonts w:ascii="Arial" w:hAnsi="Arial" w:cs="Arial"/>
                <w:b/>
              </w:rPr>
              <w:t>Food Tins</w:t>
            </w:r>
          </w:p>
        </w:tc>
        <w:tc>
          <w:tcPr>
            <w:tcW w:w="7085" w:type="dxa"/>
          </w:tcPr>
          <w:p w14:paraId="4B7D647D" w14:textId="77777777" w:rsidR="00B43C1F" w:rsidRPr="009F4AFB" w:rsidRDefault="00B43C1F" w:rsidP="00403788">
            <w:pPr>
              <w:pStyle w:val="TableParagraph"/>
              <w:spacing w:before="1"/>
              <w:rPr>
                <w:rFonts w:ascii="Arial" w:hAnsi="Arial" w:cs="Arial"/>
              </w:rPr>
            </w:pPr>
            <w:r w:rsidRPr="009F4AFB">
              <w:rPr>
                <w:rFonts w:ascii="Arial" w:hAnsi="Arial" w:cs="Arial"/>
              </w:rPr>
              <w:t xml:space="preserve">Please clean and place in the </w:t>
            </w:r>
            <w:r w:rsidRPr="009F4AFB">
              <w:rPr>
                <w:rFonts w:ascii="Arial" w:hAnsi="Arial" w:cs="Arial"/>
                <w:color w:val="00AF50"/>
              </w:rPr>
              <w:t>mixed recycling bins</w:t>
            </w:r>
            <w:r w:rsidRPr="009F4AFB">
              <w:rPr>
                <w:rFonts w:ascii="Arial" w:hAnsi="Arial" w:cs="Arial"/>
              </w:rPr>
              <w:t>.</w:t>
            </w:r>
          </w:p>
        </w:tc>
      </w:tr>
      <w:tr w:rsidR="00B43C1F" w:rsidRPr="007B0CD3" w14:paraId="7FAA7CDA" w14:textId="77777777" w:rsidTr="00403788">
        <w:trPr>
          <w:trHeight w:val="964"/>
        </w:trPr>
        <w:tc>
          <w:tcPr>
            <w:tcW w:w="799" w:type="dxa"/>
          </w:tcPr>
          <w:p w14:paraId="18909DF6" w14:textId="77777777" w:rsidR="00B43C1F" w:rsidRPr="007B0CD3" w:rsidRDefault="00B43C1F" w:rsidP="00403788">
            <w:pPr>
              <w:pStyle w:val="TableParagraph"/>
              <w:ind w:left="0"/>
              <w:rPr>
                <w:rFonts w:ascii="Arial" w:hAnsi="Arial" w:cs="Arial"/>
              </w:rPr>
            </w:pPr>
          </w:p>
        </w:tc>
        <w:tc>
          <w:tcPr>
            <w:tcW w:w="1896" w:type="dxa"/>
          </w:tcPr>
          <w:p w14:paraId="7F08A5AE" w14:textId="77777777" w:rsidR="00B43C1F" w:rsidRPr="007B0CD3" w:rsidRDefault="00B43C1F" w:rsidP="00403788">
            <w:pPr>
              <w:pStyle w:val="TableParagraph"/>
              <w:spacing w:line="240" w:lineRule="exact"/>
              <w:ind w:left="4"/>
              <w:rPr>
                <w:rFonts w:ascii="Arial" w:hAnsi="Arial" w:cs="Arial"/>
                <w:b/>
              </w:rPr>
            </w:pPr>
            <w:r w:rsidRPr="007B0CD3">
              <w:rPr>
                <w:rFonts w:ascii="Arial" w:hAnsi="Arial" w:cs="Arial"/>
                <w:b/>
              </w:rPr>
              <w:t>Furniture</w:t>
            </w:r>
          </w:p>
        </w:tc>
        <w:tc>
          <w:tcPr>
            <w:tcW w:w="7085" w:type="dxa"/>
          </w:tcPr>
          <w:p w14:paraId="09C8F0B6" w14:textId="77777777" w:rsidR="00B43C1F" w:rsidRPr="007B0CD3" w:rsidRDefault="00B43C1F" w:rsidP="00403788">
            <w:pPr>
              <w:pStyle w:val="TableParagraph"/>
              <w:rPr>
                <w:rFonts w:ascii="Arial" w:hAnsi="Arial" w:cs="Arial"/>
              </w:rPr>
            </w:pPr>
            <w:r w:rsidRPr="007B0CD3">
              <w:rPr>
                <w:rFonts w:ascii="Arial" w:hAnsi="Arial" w:cs="Arial"/>
              </w:rPr>
              <w:t>Where possible furniture is reused on campus. Otherwise it should be collected by the supplier of new furniture for onward recycling.</w:t>
            </w:r>
          </w:p>
          <w:p w14:paraId="7CC72A30" w14:textId="77777777" w:rsidR="00B43C1F" w:rsidRPr="007B0CD3" w:rsidRDefault="00B43C1F" w:rsidP="00403788">
            <w:pPr>
              <w:pStyle w:val="TableParagraph"/>
              <w:spacing w:before="9" w:line="240" w:lineRule="exact"/>
              <w:rPr>
                <w:rFonts w:ascii="Arial" w:hAnsi="Arial" w:cs="Arial"/>
              </w:rPr>
            </w:pPr>
            <w:r w:rsidRPr="007B0CD3">
              <w:rPr>
                <w:rFonts w:ascii="Arial" w:hAnsi="Arial" w:cs="Arial"/>
              </w:rPr>
              <w:t xml:space="preserve">Please use the “Support Me” link on the </w:t>
            </w:r>
            <w:proofErr w:type="spellStart"/>
            <w:r w:rsidRPr="007B0CD3">
              <w:rPr>
                <w:rFonts w:ascii="Arial" w:hAnsi="Arial" w:cs="Arial"/>
              </w:rPr>
              <w:t>Staffnet</w:t>
            </w:r>
            <w:proofErr w:type="spellEnd"/>
            <w:r w:rsidRPr="007B0CD3">
              <w:rPr>
                <w:rFonts w:ascii="Arial" w:hAnsi="Arial" w:cs="Arial"/>
              </w:rPr>
              <w:t xml:space="preserve"> or Moodle if you have unwanted University furniture for removal.</w:t>
            </w:r>
          </w:p>
        </w:tc>
      </w:tr>
      <w:tr w:rsidR="00B43C1F" w:rsidRPr="009F4AFB" w14:paraId="39AA3846" w14:textId="77777777" w:rsidTr="00403788">
        <w:trPr>
          <w:trHeight w:val="1363"/>
        </w:trPr>
        <w:tc>
          <w:tcPr>
            <w:tcW w:w="799" w:type="dxa"/>
          </w:tcPr>
          <w:p w14:paraId="4A84BC7E" w14:textId="77777777" w:rsidR="00B43C1F" w:rsidRPr="009F4AFB" w:rsidRDefault="00B43C1F" w:rsidP="00403788">
            <w:pPr>
              <w:pStyle w:val="TableParagraph"/>
              <w:spacing w:line="331" w:lineRule="exact"/>
              <w:ind w:left="10"/>
              <w:jc w:val="center"/>
              <w:rPr>
                <w:rFonts w:ascii="Arial" w:hAnsi="Arial" w:cs="Arial"/>
                <w:b/>
              </w:rPr>
            </w:pPr>
            <w:r w:rsidRPr="009F4AFB">
              <w:rPr>
                <w:rFonts w:ascii="Arial" w:hAnsi="Arial" w:cs="Arial"/>
                <w:b/>
              </w:rPr>
              <w:t>G</w:t>
            </w:r>
          </w:p>
        </w:tc>
        <w:tc>
          <w:tcPr>
            <w:tcW w:w="1896" w:type="dxa"/>
          </w:tcPr>
          <w:p w14:paraId="61400D01" w14:textId="77777777" w:rsidR="00B43C1F" w:rsidRPr="009F4AFB" w:rsidRDefault="00B43C1F" w:rsidP="00403788">
            <w:pPr>
              <w:pStyle w:val="TableParagraph"/>
              <w:spacing w:line="235" w:lineRule="exact"/>
              <w:ind w:left="4"/>
              <w:rPr>
                <w:rFonts w:ascii="Arial" w:hAnsi="Arial" w:cs="Arial"/>
                <w:b/>
              </w:rPr>
            </w:pPr>
            <w:r w:rsidRPr="009F4AFB">
              <w:rPr>
                <w:rFonts w:ascii="Arial" w:hAnsi="Arial" w:cs="Arial"/>
                <w:b/>
              </w:rPr>
              <w:t>Glass</w:t>
            </w:r>
          </w:p>
        </w:tc>
        <w:tc>
          <w:tcPr>
            <w:tcW w:w="7085" w:type="dxa"/>
          </w:tcPr>
          <w:p w14:paraId="713FDA65" w14:textId="77777777" w:rsidR="00B43C1F" w:rsidRPr="009F4AFB" w:rsidRDefault="00B43C1F" w:rsidP="00403788">
            <w:pPr>
              <w:pStyle w:val="TableParagraph"/>
              <w:spacing w:before="9" w:line="240" w:lineRule="exact"/>
              <w:ind w:right="189"/>
              <w:jc w:val="both"/>
              <w:rPr>
                <w:rFonts w:ascii="Arial" w:hAnsi="Arial" w:cs="Arial"/>
              </w:rPr>
            </w:pPr>
            <w:r>
              <w:rPr>
                <w:rFonts w:ascii="Arial" w:hAnsi="Arial" w:cs="Arial"/>
              </w:rPr>
              <w:t xml:space="preserve">Glass can be placed in the </w:t>
            </w:r>
            <w:r w:rsidRPr="007B0CD3">
              <w:rPr>
                <w:rFonts w:ascii="Arial" w:hAnsi="Arial" w:cs="Arial"/>
                <w:color w:val="00B050"/>
              </w:rPr>
              <w:t>mixed recycling bins.</w:t>
            </w:r>
            <w:r>
              <w:rPr>
                <w:rFonts w:ascii="Arial" w:hAnsi="Arial" w:cs="Arial"/>
                <w:color w:val="00B050"/>
              </w:rPr>
              <w:t xml:space="preserve">  </w:t>
            </w:r>
            <w:r w:rsidRPr="007B0CD3">
              <w:rPr>
                <w:rFonts w:ascii="Arial" w:hAnsi="Arial" w:cs="Arial"/>
              </w:rPr>
              <w:t xml:space="preserve">Most </w:t>
            </w:r>
            <w:r>
              <w:rPr>
                <w:rFonts w:ascii="Arial" w:hAnsi="Arial" w:cs="Arial"/>
              </w:rPr>
              <w:t>halls of residence have separate glass bins which can still be used.</w:t>
            </w:r>
          </w:p>
        </w:tc>
      </w:tr>
      <w:tr w:rsidR="00B43C1F" w:rsidRPr="009F4AFB" w14:paraId="39CF997D" w14:textId="77777777" w:rsidTr="00403788">
        <w:trPr>
          <w:trHeight w:val="3895"/>
        </w:trPr>
        <w:tc>
          <w:tcPr>
            <w:tcW w:w="799" w:type="dxa"/>
          </w:tcPr>
          <w:p w14:paraId="523D9857" w14:textId="77777777" w:rsidR="00B43C1F" w:rsidRPr="009F4AFB" w:rsidRDefault="00B43C1F" w:rsidP="00403788">
            <w:pPr>
              <w:pStyle w:val="TableParagraph"/>
              <w:ind w:left="10"/>
              <w:jc w:val="center"/>
              <w:rPr>
                <w:rFonts w:ascii="Arial" w:hAnsi="Arial" w:cs="Arial"/>
                <w:b/>
              </w:rPr>
            </w:pPr>
            <w:r w:rsidRPr="009F4AFB">
              <w:rPr>
                <w:rFonts w:ascii="Arial" w:hAnsi="Arial" w:cs="Arial"/>
                <w:b/>
              </w:rPr>
              <w:lastRenderedPageBreak/>
              <w:t>H</w:t>
            </w:r>
          </w:p>
        </w:tc>
        <w:tc>
          <w:tcPr>
            <w:tcW w:w="1896" w:type="dxa"/>
          </w:tcPr>
          <w:p w14:paraId="200A2350" w14:textId="77777777" w:rsidR="00B43C1F" w:rsidRPr="009F4AFB" w:rsidRDefault="00B43C1F" w:rsidP="00403788">
            <w:pPr>
              <w:pStyle w:val="TableParagraph"/>
              <w:spacing w:before="1"/>
              <w:ind w:left="4"/>
              <w:rPr>
                <w:rFonts w:ascii="Arial" w:hAnsi="Arial" w:cs="Arial"/>
                <w:b/>
              </w:rPr>
            </w:pPr>
            <w:r w:rsidRPr="009F4AFB">
              <w:rPr>
                <w:rFonts w:ascii="Arial" w:hAnsi="Arial" w:cs="Arial"/>
                <w:b/>
              </w:rPr>
              <w:t>Hazardous Waste</w:t>
            </w:r>
          </w:p>
        </w:tc>
        <w:tc>
          <w:tcPr>
            <w:tcW w:w="7085" w:type="dxa"/>
          </w:tcPr>
          <w:p w14:paraId="3FF98882" w14:textId="77777777" w:rsidR="00B43C1F" w:rsidRPr="009F4AFB" w:rsidRDefault="00B43C1F" w:rsidP="00403788">
            <w:pPr>
              <w:pStyle w:val="TableParagraph"/>
              <w:spacing w:before="1"/>
              <w:ind w:right="623"/>
              <w:rPr>
                <w:rFonts w:ascii="Arial" w:hAnsi="Arial" w:cs="Arial"/>
              </w:rPr>
            </w:pPr>
            <w:r w:rsidRPr="009F4AFB">
              <w:rPr>
                <w:rFonts w:ascii="Arial" w:hAnsi="Arial" w:cs="Arial"/>
              </w:rPr>
              <w:t>Please DO NOT put hazardous waste in ANY bins. It must be disposed of separately in accordance with hazardous waste legislation.</w:t>
            </w:r>
          </w:p>
          <w:p w14:paraId="62F6B1E6" w14:textId="77777777" w:rsidR="00B43C1F" w:rsidRPr="009F4AFB" w:rsidRDefault="00B43C1F" w:rsidP="00403788">
            <w:pPr>
              <w:pStyle w:val="TableParagraph"/>
              <w:spacing w:before="1"/>
              <w:ind w:left="0"/>
              <w:rPr>
                <w:rFonts w:ascii="Arial" w:hAnsi="Arial" w:cs="Arial"/>
              </w:rPr>
            </w:pPr>
          </w:p>
          <w:p w14:paraId="2D13BA1E" w14:textId="77777777" w:rsidR="00B43C1F" w:rsidRPr="009F4AFB" w:rsidRDefault="00B43C1F" w:rsidP="00403788">
            <w:pPr>
              <w:pStyle w:val="TableParagraph"/>
              <w:rPr>
                <w:rFonts w:ascii="Arial" w:hAnsi="Arial" w:cs="Arial"/>
              </w:rPr>
            </w:pPr>
            <w:r w:rsidRPr="009F4AFB">
              <w:rPr>
                <w:rFonts w:ascii="Arial" w:hAnsi="Arial" w:cs="Arial"/>
              </w:rPr>
              <w:t xml:space="preserve">Please use the “Support Me” link on the </w:t>
            </w:r>
            <w:proofErr w:type="spellStart"/>
            <w:r>
              <w:rPr>
                <w:rFonts w:ascii="Arial" w:hAnsi="Arial" w:cs="Arial"/>
              </w:rPr>
              <w:t>Staffnet</w:t>
            </w:r>
            <w:proofErr w:type="spellEnd"/>
            <w:r w:rsidRPr="009F4AFB">
              <w:rPr>
                <w:rFonts w:ascii="Arial" w:hAnsi="Arial" w:cs="Arial"/>
              </w:rPr>
              <w:t xml:space="preserve"> or Moodle to arrange for disposal.</w:t>
            </w:r>
          </w:p>
          <w:p w14:paraId="68D7EA83" w14:textId="77777777" w:rsidR="00B43C1F" w:rsidRPr="009F4AFB" w:rsidRDefault="00B43C1F" w:rsidP="00403788">
            <w:pPr>
              <w:pStyle w:val="TableParagraph"/>
              <w:spacing w:before="10"/>
              <w:ind w:left="0"/>
              <w:rPr>
                <w:rFonts w:ascii="Arial" w:hAnsi="Arial" w:cs="Arial"/>
              </w:rPr>
            </w:pPr>
          </w:p>
          <w:p w14:paraId="3E4C86B8" w14:textId="77777777" w:rsidR="00B43C1F" w:rsidRPr="009F4AFB" w:rsidRDefault="00B43C1F" w:rsidP="00403788">
            <w:pPr>
              <w:pStyle w:val="TableParagraph"/>
              <w:rPr>
                <w:rFonts w:ascii="Arial" w:hAnsi="Arial" w:cs="Arial"/>
                <w:b/>
              </w:rPr>
            </w:pPr>
            <w:r w:rsidRPr="009F4AFB">
              <w:rPr>
                <w:rFonts w:ascii="Arial" w:hAnsi="Arial" w:cs="Arial"/>
                <w:b/>
              </w:rPr>
              <w:t>This includes:</w:t>
            </w:r>
          </w:p>
          <w:p w14:paraId="18D92699" w14:textId="77777777" w:rsidR="00B43C1F" w:rsidRPr="009F4AFB" w:rsidRDefault="00B43C1F" w:rsidP="00403788">
            <w:pPr>
              <w:pStyle w:val="TableParagraph"/>
              <w:numPr>
                <w:ilvl w:val="0"/>
                <w:numId w:val="1"/>
              </w:numPr>
              <w:tabs>
                <w:tab w:val="left" w:pos="725"/>
                <w:tab w:val="left" w:pos="726"/>
              </w:tabs>
              <w:spacing w:line="244" w:lineRule="exact"/>
              <w:ind w:hanging="361"/>
              <w:rPr>
                <w:rFonts w:ascii="Arial" w:hAnsi="Arial" w:cs="Arial"/>
              </w:rPr>
            </w:pPr>
            <w:r w:rsidRPr="009F4AFB">
              <w:rPr>
                <w:rFonts w:ascii="Arial" w:hAnsi="Arial" w:cs="Arial"/>
              </w:rPr>
              <w:t>Chemicals</w:t>
            </w:r>
          </w:p>
          <w:p w14:paraId="5DAA88AF" w14:textId="77777777" w:rsidR="00B43C1F" w:rsidRPr="009F4AFB" w:rsidRDefault="00B43C1F" w:rsidP="00403788">
            <w:pPr>
              <w:pStyle w:val="TableParagraph"/>
              <w:numPr>
                <w:ilvl w:val="0"/>
                <w:numId w:val="1"/>
              </w:numPr>
              <w:tabs>
                <w:tab w:val="left" w:pos="725"/>
                <w:tab w:val="left" w:pos="726"/>
              </w:tabs>
              <w:spacing w:line="242" w:lineRule="exact"/>
              <w:ind w:hanging="361"/>
              <w:rPr>
                <w:rFonts w:ascii="Arial" w:hAnsi="Arial" w:cs="Arial"/>
              </w:rPr>
            </w:pPr>
            <w:r w:rsidRPr="009F4AFB">
              <w:rPr>
                <w:rFonts w:ascii="Arial" w:hAnsi="Arial" w:cs="Arial"/>
              </w:rPr>
              <w:t>Laboratory</w:t>
            </w:r>
            <w:r w:rsidRPr="009F4AFB">
              <w:rPr>
                <w:rFonts w:ascii="Arial" w:hAnsi="Arial" w:cs="Arial"/>
                <w:spacing w:val="-2"/>
              </w:rPr>
              <w:t xml:space="preserve"> </w:t>
            </w:r>
            <w:r w:rsidRPr="009F4AFB">
              <w:rPr>
                <w:rFonts w:ascii="Arial" w:hAnsi="Arial" w:cs="Arial"/>
              </w:rPr>
              <w:t>waste</w:t>
            </w:r>
          </w:p>
          <w:p w14:paraId="724A77E4" w14:textId="77777777" w:rsidR="00B43C1F" w:rsidRPr="009F4AFB" w:rsidRDefault="00B43C1F" w:rsidP="00403788">
            <w:pPr>
              <w:pStyle w:val="TableParagraph"/>
              <w:numPr>
                <w:ilvl w:val="0"/>
                <w:numId w:val="1"/>
              </w:numPr>
              <w:tabs>
                <w:tab w:val="left" w:pos="725"/>
                <w:tab w:val="left" w:pos="726"/>
              </w:tabs>
              <w:spacing w:line="242" w:lineRule="exact"/>
              <w:ind w:hanging="361"/>
              <w:rPr>
                <w:rFonts w:ascii="Arial" w:hAnsi="Arial" w:cs="Arial"/>
              </w:rPr>
            </w:pPr>
            <w:r w:rsidRPr="009F4AFB">
              <w:rPr>
                <w:rFonts w:ascii="Arial" w:hAnsi="Arial" w:cs="Arial"/>
              </w:rPr>
              <w:t>Clinical</w:t>
            </w:r>
            <w:r w:rsidRPr="009F4AFB">
              <w:rPr>
                <w:rFonts w:ascii="Arial" w:hAnsi="Arial" w:cs="Arial"/>
                <w:spacing w:val="-1"/>
              </w:rPr>
              <w:t xml:space="preserve"> </w:t>
            </w:r>
            <w:r w:rsidRPr="009F4AFB">
              <w:rPr>
                <w:rFonts w:ascii="Arial" w:hAnsi="Arial" w:cs="Arial"/>
              </w:rPr>
              <w:t>waste</w:t>
            </w:r>
          </w:p>
          <w:p w14:paraId="2DE64942" w14:textId="77777777" w:rsidR="00B43C1F" w:rsidRPr="009F4AFB" w:rsidRDefault="00B43C1F" w:rsidP="00403788">
            <w:pPr>
              <w:pStyle w:val="TableParagraph"/>
              <w:numPr>
                <w:ilvl w:val="0"/>
                <w:numId w:val="1"/>
              </w:numPr>
              <w:tabs>
                <w:tab w:val="left" w:pos="725"/>
                <w:tab w:val="left" w:pos="726"/>
              </w:tabs>
              <w:spacing w:line="242" w:lineRule="exact"/>
              <w:ind w:hanging="361"/>
              <w:rPr>
                <w:rFonts w:ascii="Arial" w:hAnsi="Arial" w:cs="Arial"/>
              </w:rPr>
            </w:pPr>
            <w:r w:rsidRPr="009F4AFB">
              <w:rPr>
                <w:rFonts w:ascii="Arial" w:hAnsi="Arial" w:cs="Arial"/>
              </w:rPr>
              <w:t>Paints</w:t>
            </w:r>
          </w:p>
          <w:p w14:paraId="76954450" w14:textId="77777777" w:rsidR="00B43C1F" w:rsidRPr="009F4AFB" w:rsidRDefault="00B43C1F" w:rsidP="00403788">
            <w:pPr>
              <w:pStyle w:val="TableParagraph"/>
              <w:numPr>
                <w:ilvl w:val="0"/>
                <w:numId w:val="1"/>
              </w:numPr>
              <w:tabs>
                <w:tab w:val="left" w:pos="725"/>
                <w:tab w:val="left" w:pos="726"/>
              </w:tabs>
              <w:spacing w:line="242" w:lineRule="exact"/>
              <w:ind w:hanging="361"/>
              <w:rPr>
                <w:rFonts w:ascii="Arial" w:hAnsi="Arial" w:cs="Arial"/>
              </w:rPr>
            </w:pPr>
            <w:r w:rsidRPr="009F4AFB">
              <w:rPr>
                <w:rFonts w:ascii="Arial" w:hAnsi="Arial" w:cs="Arial"/>
              </w:rPr>
              <w:t>Bulbs and fluorescent tubes</w:t>
            </w:r>
          </w:p>
          <w:p w14:paraId="576A9B03" w14:textId="77777777" w:rsidR="00B43C1F" w:rsidRPr="009F4AFB" w:rsidRDefault="00B43C1F" w:rsidP="00403788">
            <w:pPr>
              <w:pStyle w:val="TableParagraph"/>
              <w:numPr>
                <w:ilvl w:val="0"/>
                <w:numId w:val="1"/>
              </w:numPr>
              <w:tabs>
                <w:tab w:val="left" w:pos="725"/>
                <w:tab w:val="left" w:pos="726"/>
              </w:tabs>
              <w:spacing w:line="242" w:lineRule="exact"/>
              <w:ind w:hanging="361"/>
              <w:rPr>
                <w:rFonts w:ascii="Arial" w:hAnsi="Arial" w:cs="Arial"/>
              </w:rPr>
            </w:pPr>
            <w:r w:rsidRPr="009F4AFB">
              <w:rPr>
                <w:rFonts w:ascii="Arial" w:hAnsi="Arial" w:cs="Arial"/>
              </w:rPr>
              <w:t>Batteries</w:t>
            </w:r>
          </w:p>
          <w:p w14:paraId="2FC995F0" w14:textId="77777777" w:rsidR="00B43C1F" w:rsidRPr="009F4AFB" w:rsidRDefault="00B43C1F" w:rsidP="00403788">
            <w:pPr>
              <w:pStyle w:val="TableParagraph"/>
              <w:numPr>
                <w:ilvl w:val="0"/>
                <w:numId w:val="1"/>
              </w:numPr>
              <w:tabs>
                <w:tab w:val="left" w:pos="725"/>
                <w:tab w:val="left" w:pos="726"/>
              </w:tabs>
              <w:spacing w:line="242" w:lineRule="exact"/>
              <w:ind w:hanging="361"/>
              <w:rPr>
                <w:rFonts w:ascii="Arial" w:hAnsi="Arial" w:cs="Arial"/>
              </w:rPr>
            </w:pPr>
            <w:r w:rsidRPr="009F4AFB">
              <w:rPr>
                <w:rFonts w:ascii="Arial" w:hAnsi="Arial" w:cs="Arial"/>
              </w:rPr>
              <w:t>Fridges and Freezers</w:t>
            </w:r>
          </w:p>
          <w:p w14:paraId="6389D57A" w14:textId="77777777" w:rsidR="00B43C1F" w:rsidRPr="009F4AFB" w:rsidRDefault="00B43C1F" w:rsidP="00403788">
            <w:pPr>
              <w:pStyle w:val="TableParagraph"/>
              <w:numPr>
                <w:ilvl w:val="0"/>
                <w:numId w:val="1"/>
              </w:numPr>
              <w:tabs>
                <w:tab w:val="left" w:pos="725"/>
                <w:tab w:val="left" w:pos="726"/>
              </w:tabs>
              <w:spacing w:line="244" w:lineRule="exact"/>
              <w:ind w:hanging="361"/>
              <w:rPr>
                <w:rFonts w:ascii="Arial" w:hAnsi="Arial" w:cs="Arial"/>
              </w:rPr>
            </w:pPr>
            <w:r w:rsidRPr="009F4AFB">
              <w:rPr>
                <w:rFonts w:ascii="Arial" w:hAnsi="Arial" w:cs="Arial"/>
              </w:rPr>
              <w:t>Feminine</w:t>
            </w:r>
            <w:r w:rsidRPr="009F4AFB">
              <w:rPr>
                <w:rFonts w:ascii="Arial" w:hAnsi="Arial" w:cs="Arial"/>
                <w:spacing w:val="1"/>
              </w:rPr>
              <w:t xml:space="preserve"> </w:t>
            </w:r>
            <w:r w:rsidRPr="009F4AFB">
              <w:rPr>
                <w:rFonts w:ascii="Arial" w:hAnsi="Arial" w:cs="Arial"/>
              </w:rPr>
              <w:t>hygiene.</w:t>
            </w:r>
          </w:p>
        </w:tc>
      </w:tr>
      <w:tr w:rsidR="00B43C1F" w:rsidRPr="009F4AFB" w14:paraId="0AFBA9EC" w14:textId="77777777" w:rsidTr="00403788">
        <w:trPr>
          <w:trHeight w:val="964"/>
        </w:trPr>
        <w:tc>
          <w:tcPr>
            <w:tcW w:w="799" w:type="dxa"/>
          </w:tcPr>
          <w:p w14:paraId="6C402706" w14:textId="77777777" w:rsidR="00B43C1F" w:rsidRPr="009F4AFB" w:rsidRDefault="00B43C1F" w:rsidP="00403788">
            <w:pPr>
              <w:pStyle w:val="TableParagraph"/>
              <w:ind w:left="8"/>
              <w:jc w:val="center"/>
              <w:rPr>
                <w:rFonts w:ascii="Arial" w:hAnsi="Arial" w:cs="Arial"/>
                <w:b/>
              </w:rPr>
            </w:pPr>
            <w:r w:rsidRPr="009F4AFB">
              <w:rPr>
                <w:rFonts w:ascii="Arial" w:hAnsi="Arial" w:cs="Arial"/>
                <w:b/>
              </w:rPr>
              <w:t>I</w:t>
            </w:r>
          </w:p>
        </w:tc>
        <w:tc>
          <w:tcPr>
            <w:tcW w:w="1896" w:type="dxa"/>
          </w:tcPr>
          <w:p w14:paraId="7426107B" w14:textId="77777777" w:rsidR="00B43C1F" w:rsidRPr="009F4AFB" w:rsidRDefault="00B43C1F" w:rsidP="00403788">
            <w:pPr>
              <w:pStyle w:val="TableParagraph"/>
              <w:spacing w:before="1"/>
              <w:ind w:left="4"/>
              <w:rPr>
                <w:rFonts w:ascii="Arial" w:hAnsi="Arial" w:cs="Arial"/>
                <w:b/>
              </w:rPr>
            </w:pPr>
            <w:r w:rsidRPr="009F4AFB">
              <w:rPr>
                <w:rFonts w:ascii="Arial" w:hAnsi="Arial" w:cs="Arial"/>
                <w:b/>
              </w:rPr>
              <w:t>IT &amp; computer equipment</w:t>
            </w:r>
          </w:p>
        </w:tc>
        <w:tc>
          <w:tcPr>
            <w:tcW w:w="7085" w:type="dxa"/>
          </w:tcPr>
          <w:p w14:paraId="73532FE6" w14:textId="77777777" w:rsidR="00B43C1F" w:rsidRPr="009F4AFB" w:rsidRDefault="00B43C1F" w:rsidP="00403788">
            <w:pPr>
              <w:pStyle w:val="TableParagraph"/>
              <w:spacing w:before="1"/>
              <w:ind w:right="291"/>
              <w:rPr>
                <w:rFonts w:ascii="Arial" w:hAnsi="Arial" w:cs="Arial"/>
              </w:rPr>
            </w:pPr>
            <w:r w:rsidRPr="009F4AFB">
              <w:rPr>
                <w:rFonts w:ascii="Arial" w:hAnsi="Arial" w:cs="Arial"/>
              </w:rPr>
              <w:t>Please DO NOT put IT waste in any non-recyclable (general waste) or mixed recycling bins.</w:t>
            </w:r>
          </w:p>
          <w:p w14:paraId="59617613" w14:textId="77777777" w:rsidR="00B43C1F" w:rsidRPr="009F4AFB" w:rsidRDefault="00B43C1F" w:rsidP="00403788">
            <w:pPr>
              <w:pStyle w:val="TableParagraph"/>
              <w:spacing w:before="8" w:line="240" w:lineRule="exact"/>
              <w:rPr>
                <w:rFonts w:ascii="Arial" w:hAnsi="Arial" w:cs="Arial"/>
              </w:rPr>
            </w:pPr>
            <w:r w:rsidRPr="009F4AFB">
              <w:rPr>
                <w:rFonts w:ascii="Arial" w:hAnsi="Arial" w:cs="Arial"/>
              </w:rPr>
              <w:t xml:space="preserve">Please contact the IT department for advice on extension 6222 or use the “Support Me” link on the </w:t>
            </w:r>
            <w:proofErr w:type="spellStart"/>
            <w:r>
              <w:rPr>
                <w:rFonts w:ascii="Arial" w:hAnsi="Arial" w:cs="Arial"/>
              </w:rPr>
              <w:t>Staffnet</w:t>
            </w:r>
            <w:proofErr w:type="spellEnd"/>
            <w:r w:rsidRPr="009F4AFB">
              <w:rPr>
                <w:rFonts w:ascii="Arial" w:hAnsi="Arial" w:cs="Arial"/>
              </w:rPr>
              <w:t xml:space="preserve"> or Moodle.</w:t>
            </w:r>
          </w:p>
        </w:tc>
      </w:tr>
      <w:tr w:rsidR="00B43C1F" w:rsidRPr="009F4AFB" w14:paraId="5A2EB75B" w14:textId="77777777" w:rsidTr="00403788">
        <w:trPr>
          <w:trHeight w:val="1007"/>
        </w:trPr>
        <w:tc>
          <w:tcPr>
            <w:tcW w:w="799" w:type="dxa"/>
          </w:tcPr>
          <w:p w14:paraId="73B26F3D" w14:textId="77777777" w:rsidR="00B43C1F" w:rsidRPr="009F4AFB" w:rsidRDefault="00B43C1F" w:rsidP="00403788">
            <w:pPr>
              <w:pStyle w:val="TableParagraph"/>
              <w:spacing w:line="332" w:lineRule="exact"/>
              <w:ind w:left="8"/>
              <w:jc w:val="center"/>
              <w:rPr>
                <w:rFonts w:ascii="Arial" w:hAnsi="Arial" w:cs="Arial"/>
                <w:b/>
              </w:rPr>
            </w:pPr>
            <w:r w:rsidRPr="009F4AFB">
              <w:rPr>
                <w:rFonts w:ascii="Arial" w:hAnsi="Arial" w:cs="Arial"/>
                <w:b/>
              </w:rPr>
              <w:t>J</w:t>
            </w:r>
          </w:p>
        </w:tc>
        <w:tc>
          <w:tcPr>
            <w:tcW w:w="1896" w:type="dxa"/>
          </w:tcPr>
          <w:p w14:paraId="1F627352" w14:textId="77777777" w:rsidR="00B43C1F" w:rsidRPr="009F4AFB" w:rsidRDefault="00B43C1F" w:rsidP="00403788">
            <w:pPr>
              <w:pStyle w:val="TableParagraph"/>
              <w:spacing w:line="236" w:lineRule="exact"/>
              <w:ind w:left="4"/>
              <w:rPr>
                <w:rFonts w:ascii="Arial" w:hAnsi="Arial" w:cs="Arial"/>
                <w:b/>
              </w:rPr>
            </w:pPr>
            <w:r w:rsidRPr="009F4AFB">
              <w:rPr>
                <w:rFonts w:ascii="Arial" w:hAnsi="Arial" w:cs="Arial"/>
                <w:b/>
              </w:rPr>
              <w:t>Junk Mail</w:t>
            </w:r>
          </w:p>
        </w:tc>
        <w:tc>
          <w:tcPr>
            <w:tcW w:w="7085" w:type="dxa"/>
          </w:tcPr>
          <w:p w14:paraId="1EEEC385" w14:textId="77777777" w:rsidR="00B43C1F" w:rsidRPr="009F4AFB" w:rsidRDefault="00B43C1F" w:rsidP="00403788">
            <w:pPr>
              <w:pStyle w:val="TableParagraph"/>
              <w:spacing w:before="13" w:line="244" w:lineRule="auto"/>
              <w:ind w:right="26"/>
              <w:rPr>
                <w:rFonts w:ascii="Arial" w:hAnsi="Arial" w:cs="Arial"/>
              </w:rPr>
            </w:pPr>
            <w:r w:rsidRPr="009F4AFB">
              <w:rPr>
                <w:rFonts w:ascii="Arial" w:hAnsi="Arial" w:cs="Arial"/>
              </w:rPr>
              <w:t xml:space="preserve">You can take your name off mailing lists by visiting the web page of the </w:t>
            </w:r>
            <w:hyperlink r:id="rId24">
              <w:r w:rsidRPr="009F4AFB">
                <w:rPr>
                  <w:rFonts w:ascii="Arial" w:hAnsi="Arial" w:cs="Arial"/>
                </w:rPr>
                <w:t>Mailing</w:t>
              </w:r>
            </w:hyperlink>
            <w:r w:rsidRPr="009F4AFB">
              <w:rPr>
                <w:rFonts w:ascii="Arial" w:hAnsi="Arial" w:cs="Arial"/>
              </w:rPr>
              <w:t xml:space="preserve"> </w:t>
            </w:r>
            <w:hyperlink r:id="rId25">
              <w:r w:rsidRPr="009F4AFB">
                <w:rPr>
                  <w:rFonts w:ascii="Arial" w:hAnsi="Arial" w:cs="Arial"/>
                </w:rPr>
                <w:t>Preference Services</w:t>
              </w:r>
            </w:hyperlink>
            <w:r w:rsidRPr="009F4AFB">
              <w:rPr>
                <w:rFonts w:ascii="Arial" w:hAnsi="Arial" w:cs="Arial"/>
              </w:rPr>
              <w:t>(</w:t>
            </w:r>
            <w:hyperlink r:id="rId26">
              <w:r w:rsidRPr="009F4AFB">
                <w:rPr>
                  <w:rFonts w:ascii="Arial" w:hAnsi="Arial" w:cs="Arial"/>
                  <w:color w:val="0000FF"/>
                  <w:u w:val="single" w:color="0000FF"/>
                </w:rPr>
                <w:t>www.mpsonline.org.uk</w:t>
              </w:r>
            </w:hyperlink>
            <w:r w:rsidRPr="009F4AFB">
              <w:rPr>
                <w:rFonts w:ascii="Arial" w:hAnsi="Arial" w:cs="Arial"/>
              </w:rPr>
              <w:t>).</w:t>
            </w:r>
          </w:p>
          <w:p w14:paraId="48CF77AB" w14:textId="77777777" w:rsidR="00B43C1F" w:rsidRPr="009F4AFB" w:rsidRDefault="00B43C1F" w:rsidP="00403788">
            <w:pPr>
              <w:pStyle w:val="TableParagraph"/>
              <w:spacing w:line="236" w:lineRule="exact"/>
              <w:rPr>
                <w:rFonts w:ascii="Arial" w:hAnsi="Arial" w:cs="Arial"/>
              </w:rPr>
            </w:pPr>
            <w:r w:rsidRPr="009F4AFB">
              <w:rPr>
                <w:rFonts w:ascii="Arial" w:hAnsi="Arial" w:cs="Arial"/>
              </w:rPr>
              <w:t xml:space="preserve">Any junk mail received should be placed in the </w:t>
            </w:r>
            <w:r w:rsidRPr="009F4AFB">
              <w:rPr>
                <w:rFonts w:ascii="Arial" w:hAnsi="Arial" w:cs="Arial"/>
                <w:color w:val="00AF50"/>
              </w:rPr>
              <w:t>mixed recycling bins</w:t>
            </w:r>
            <w:r w:rsidRPr="009F4AFB">
              <w:rPr>
                <w:rFonts w:ascii="Arial" w:hAnsi="Arial" w:cs="Arial"/>
              </w:rPr>
              <w:t>.</w:t>
            </w:r>
          </w:p>
        </w:tc>
      </w:tr>
      <w:tr w:rsidR="00B43C1F" w:rsidRPr="009F4AFB" w14:paraId="091FF158" w14:textId="77777777" w:rsidTr="00403788">
        <w:trPr>
          <w:trHeight w:val="390"/>
        </w:trPr>
        <w:tc>
          <w:tcPr>
            <w:tcW w:w="799" w:type="dxa"/>
          </w:tcPr>
          <w:p w14:paraId="4D3D0EE6" w14:textId="77777777" w:rsidR="00B43C1F" w:rsidRPr="009F4AFB" w:rsidRDefault="00B43C1F" w:rsidP="00403788">
            <w:pPr>
              <w:pStyle w:val="TableParagraph"/>
              <w:ind w:left="10"/>
              <w:jc w:val="center"/>
              <w:rPr>
                <w:rFonts w:ascii="Arial" w:hAnsi="Arial" w:cs="Arial"/>
                <w:b/>
              </w:rPr>
            </w:pPr>
            <w:r w:rsidRPr="009F4AFB">
              <w:rPr>
                <w:rFonts w:ascii="Arial" w:hAnsi="Arial" w:cs="Arial"/>
                <w:b/>
              </w:rPr>
              <w:t>K</w:t>
            </w:r>
          </w:p>
        </w:tc>
        <w:tc>
          <w:tcPr>
            <w:tcW w:w="1896" w:type="dxa"/>
          </w:tcPr>
          <w:p w14:paraId="3A717C86" w14:textId="77777777" w:rsidR="00B43C1F" w:rsidRPr="009F4AFB" w:rsidRDefault="00B43C1F" w:rsidP="00403788">
            <w:pPr>
              <w:pStyle w:val="TableParagraph"/>
              <w:ind w:left="0"/>
              <w:rPr>
                <w:rFonts w:ascii="Arial" w:hAnsi="Arial" w:cs="Arial"/>
              </w:rPr>
            </w:pPr>
          </w:p>
        </w:tc>
        <w:tc>
          <w:tcPr>
            <w:tcW w:w="7085" w:type="dxa"/>
          </w:tcPr>
          <w:p w14:paraId="2EC2FAE5" w14:textId="77777777" w:rsidR="00B43C1F" w:rsidRPr="009F4AFB" w:rsidRDefault="00B43C1F" w:rsidP="00403788">
            <w:pPr>
              <w:pStyle w:val="TableParagraph"/>
              <w:ind w:left="0"/>
              <w:rPr>
                <w:rFonts w:ascii="Arial" w:hAnsi="Arial" w:cs="Arial"/>
              </w:rPr>
            </w:pPr>
          </w:p>
        </w:tc>
      </w:tr>
      <w:tr w:rsidR="00B43C1F" w:rsidRPr="009F4AFB" w14:paraId="4D3CDCAA" w14:textId="77777777" w:rsidTr="00403788">
        <w:trPr>
          <w:trHeight w:val="388"/>
        </w:trPr>
        <w:tc>
          <w:tcPr>
            <w:tcW w:w="799" w:type="dxa"/>
          </w:tcPr>
          <w:p w14:paraId="297A81C1" w14:textId="77777777" w:rsidR="00B43C1F" w:rsidRPr="009F4AFB" w:rsidRDefault="00B43C1F" w:rsidP="00403788">
            <w:pPr>
              <w:pStyle w:val="TableParagraph"/>
              <w:ind w:left="9"/>
              <w:jc w:val="center"/>
              <w:rPr>
                <w:rFonts w:ascii="Arial" w:hAnsi="Arial" w:cs="Arial"/>
                <w:b/>
              </w:rPr>
            </w:pPr>
            <w:r w:rsidRPr="009F4AFB">
              <w:rPr>
                <w:rFonts w:ascii="Arial" w:hAnsi="Arial" w:cs="Arial"/>
                <w:b/>
              </w:rPr>
              <w:t>L</w:t>
            </w:r>
          </w:p>
        </w:tc>
        <w:tc>
          <w:tcPr>
            <w:tcW w:w="1896" w:type="dxa"/>
          </w:tcPr>
          <w:p w14:paraId="5BD09936" w14:textId="77777777" w:rsidR="00B43C1F" w:rsidRPr="009F4AFB" w:rsidRDefault="00B43C1F" w:rsidP="00403788">
            <w:pPr>
              <w:pStyle w:val="TableParagraph"/>
              <w:spacing w:line="240" w:lineRule="exact"/>
              <w:ind w:left="4"/>
              <w:rPr>
                <w:rFonts w:ascii="Arial" w:hAnsi="Arial" w:cs="Arial"/>
                <w:b/>
              </w:rPr>
            </w:pPr>
            <w:r w:rsidRPr="009F4AFB">
              <w:rPr>
                <w:rFonts w:ascii="Arial" w:hAnsi="Arial" w:cs="Arial"/>
                <w:b/>
              </w:rPr>
              <w:t>Laboratory Waste</w:t>
            </w:r>
          </w:p>
        </w:tc>
        <w:tc>
          <w:tcPr>
            <w:tcW w:w="7085" w:type="dxa"/>
          </w:tcPr>
          <w:p w14:paraId="6C928D1F" w14:textId="77777777" w:rsidR="00B43C1F" w:rsidRPr="009F4AFB" w:rsidRDefault="00B43C1F" w:rsidP="00403788">
            <w:pPr>
              <w:pStyle w:val="TableParagraph"/>
              <w:spacing w:line="240" w:lineRule="exact"/>
              <w:rPr>
                <w:rFonts w:ascii="Arial" w:hAnsi="Arial" w:cs="Arial"/>
              </w:rPr>
            </w:pPr>
            <w:r w:rsidRPr="009F4AFB">
              <w:rPr>
                <w:rFonts w:ascii="Arial" w:hAnsi="Arial" w:cs="Arial"/>
              </w:rPr>
              <w:t>Please see Hazardous Waste.</w:t>
            </w:r>
          </w:p>
        </w:tc>
      </w:tr>
      <w:tr w:rsidR="00B43C1F" w:rsidRPr="009F4AFB" w14:paraId="431FEE32" w14:textId="77777777" w:rsidTr="00403788">
        <w:trPr>
          <w:trHeight w:val="390"/>
        </w:trPr>
        <w:tc>
          <w:tcPr>
            <w:tcW w:w="799" w:type="dxa"/>
          </w:tcPr>
          <w:p w14:paraId="32EA5015" w14:textId="77777777" w:rsidR="00B43C1F" w:rsidRPr="009F4AFB" w:rsidRDefault="00B43C1F" w:rsidP="00403788">
            <w:pPr>
              <w:pStyle w:val="TableParagraph"/>
              <w:ind w:left="0"/>
              <w:rPr>
                <w:rFonts w:ascii="Arial" w:hAnsi="Arial" w:cs="Arial"/>
              </w:rPr>
            </w:pPr>
          </w:p>
        </w:tc>
        <w:tc>
          <w:tcPr>
            <w:tcW w:w="1896" w:type="dxa"/>
          </w:tcPr>
          <w:p w14:paraId="620F05CD" w14:textId="77777777" w:rsidR="00B43C1F" w:rsidRPr="009F4AFB" w:rsidRDefault="00B43C1F" w:rsidP="00403788">
            <w:pPr>
              <w:pStyle w:val="TableParagraph"/>
              <w:spacing w:before="1"/>
              <w:ind w:left="4"/>
              <w:rPr>
                <w:rFonts w:ascii="Arial" w:hAnsi="Arial" w:cs="Arial"/>
                <w:b/>
              </w:rPr>
            </w:pPr>
            <w:r w:rsidRPr="009F4AFB">
              <w:rPr>
                <w:rFonts w:ascii="Arial" w:hAnsi="Arial" w:cs="Arial"/>
                <w:b/>
              </w:rPr>
              <w:t>Laminated paper</w:t>
            </w:r>
          </w:p>
        </w:tc>
        <w:tc>
          <w:tcPr>
            <w:tcW w:w="7085" w:type="dxa"/>
          </w:tcPr>
          <w:p w14:paraId="755E70F2" w14:textId="77777777" w:rsidR="00B43C1F" w:rsidRPr="009F4AFB" w:rsidRDefault="00B43C1F" w:rsidP="00403788">
            <w:pPr>
              <w:pStyle w:val="TableParagraph"/>
              <w:spacing w:before="1"/>
              <w:rPr>
                <w:rFonts w:ascii="Arial" w:hAnsi="Arial" w:cs="Arial"/>
              </w:rPr>
            </w:pPr>
            <w:r w:rsidRPr="009F4AFB">
              <w:rPr>
                <w:rFonts w:ascii="Arial" w:hAnsi="Arial" w:cs="Arial"/>
              </w:rPr>
              <w:t>Please place in the non-recyclable (general waste) bins.</w:t>
            </w:r>
          </w:p>
        </w:tc>
      </w:tr>
      <w:tr w:rsidR="00B43C1F" w:rsidRPr="009F4AFB" w14:paraId="1FC0370B" w14:textId="77777777" w:rsidTr="00403788">
        <w:trPr>
          <w:trHeight w:val="960"/>
        </w:trPr>
        <w:tc>
          <w:tcPr>
            <w:tcW w:w="799" w:type="dxa"/>
          </w:tcPr>
          <w:p w14:paraId="3B01DECA" w14:textId="77777777" w:rsidR="00B43C1F" w:rsidRPr="009F4AFB" w:rsidRDefault="00B43C1F" w:rsidP="00403788">
            <w:pPr>
              <w:pStyle w:val="TableParagraph"/>
              <w:ind w:left="0"/>
              <w:rPr>
                <w:rFonts w:ascii="Arial" w:hAnsi="Arial" w:cs="Arial"/>
              </w:rPr>
            </w:pPr>
          </w:p>
        </w:tc>
        <w:tc>
          <w:tcPr>
            <w:tcW w:w="1896" w:type="dxa"/>
          </w:tcPr>
          <w:p w14:paraId="51CCB111" w14:textId="77777777" w:rsidR="00B43C1F" w:rsidRPr="009F4AFB" w:rsidRDefault="00B43C1F" w:rsidP="00403788">
            <w:pPr>
              <w:pStyle w:val="TableParagraph"/>
              <w:spacing w:before="1"/>
              <w:ind w:left="4"/>
              <w:rPr>
                <w:rFonts w:ascii="Arial" w:hAnsi="Arial" w:cs="Arial"/>
                <w:b/>
              </w:rPr>
            </w:pPr>
            <w:r w:rsidRPr="009F4AFB">
              <w:rPr>
                <w:rFonts w:ascii="Arial" w:hAnsi="Arial" w:cs="Arial"/>
                <w:b/>
              </w:rPr>
              <w:t>Lever arch files</w:t>
            </w:r>
          </w:p>
        </w:tc>
        <w:tc>
          <w:tcPr>
            <w:tcW w:w="7085" w:type="dxa"/>
          </w:tcPr>
          <w:p w14:paraId="34B1B02B" w14:textId="77777777" w:rsidR="00B43C1F" w:rsidRPr="009F4AFB" w:rsidRDefault="00B43C1F" w:rsidP="00403788">
            <w:pPr>
              <w:pStyle w:val="TableParagraph"/>
              <w:spacing w:before="1"/>
              <w:ind w:right="264"/>
              <w:jc w:val="both"/>
              <w:rPr>
                <w:rFonts w:ascii="Arial" w:hAnsi="Arial" w:cs="Arial"/>
              </w:rPr>
            </w:pPr>
            <w:r w:rsidRPr="009F4AFB">
              <w:rPr>
                <w:rFonts w:ascii="Arial" w:hAnsi="Arial" w:cs="Arial"/>
              </w:rPr>
              <w:t>Unwanted lever arch files can probably be used by other members of staff or students. If you can’t find anyone who wants them, please place in the non- recyclable (general waste) bins.</w:t>
            </w:r>
          </w:p>
        </w:tc>
      </w:tr>
      <w:tr w:rsidR="00B43C1F" w:rsidRPr="009F4AFB" w14:paraId="16DFB157" w14:textId="77777777" w:rsidTr="00403788">
        <w:trPr>
          <w:trHeight w:val="959"/>
        </w:trPr>
        <w:tc>
          <w:tcPr>
            <w:tcW w:w="799" w:type="dxa"/>
          </w:tcPr>
          <w:p w14:paraId="2C0C572C" w14:textId="77777777" w:rsidR="00B43C1F" w:rsidRPr="009F4AFB" w:rsidRDefault="00B43C1F" w:rsidP="00403788">
            <w:pPr>
              <w:pStyle w:val="TableParagraph"/>
              <w:ind w:left="0"/>
              <w:rPr>
                <w:rFonts w:ascii="Arial" w:hAnsi="Arial" w:cs="Arial"/>
              </w:rPr>
            </w:pPr>
          </w:p>
        </w:tc>
        <w:tc>
          <w:tcPr>
            <w:tcW w:w="1896" w:type="dxa"/>
          </w:tcPr>
          <w:p w14:paraId="7078F2F8" w14:textId="77777777" w:rsidR="00B43C1F" w:rsidRPr="009F4AFB" w:rsidRDefault="00B43C1F" w:rsidP="00403788">
            <w:pPr>
              <w:pStyle w:val="TableParagraph"/>
              <w:spacing w:before="1"/>
              <w:ind w:left="4"/>
              <w:rPr>
                <w:rFonts w:ascii="Arial" w:hAnsi="Arial" w:cs="Arial"/>
                <w:b/>
              </w:rPr>
            </w:pPr>
            <w:r w:rsidRPr="009F4AFB">
              <w:rPr>
                <w:rFonts w:ascii="Arial" w:hAnsi="Arial" w:cs="Arial"/>
                <w:b/>
              </w:rPr>
              <w:t>Light Bulbs</w:t>
            </w:r>
          </w:p>
        </w:tc>
        <w:tc>
          <w:tcPr>
            <w:tcW w:w="7085" w:type="dxa"/>
          </w:tcPr>
          <w:p w14:paraId="6B0E18F0" w14:textId="77777777" w:rsidR="00B43C1F" w:rsidRPr="009F4AFB" w:rsidRDefault="00B43C1F" w:rsidP="00403788">
            <w:pPr>
              <w:pStyle w:val="TableParagraph"/>
              <w:spacing w:before="1"/>
              <w:ind w:right="75"/>
              <w:rPr>
                <w:rFonts w:ascii="Arial" w:hAnsi="Arial" w:cs="Arial"/>
              </w:rPr>
            </w:pPr>
            <w:r w:rsidRPr="009F4AFB">
              <w:rPr>
                <w:rFonts w:ascii="Arial" w:hAnsi="Arial" w:cs="Arial"/>
              </w:rPr>
              <w:t xml:space="preserve">These are classed as WEEE. Please use the “Support Me” link on the </w:t>
            </w:r>
            <w:proofErr w:type="spellStart"/>
            <w:r>
              <w:rPr>
                <w:rFonts w:ascii="Arial" w:hAnsi="Arial" w:cs="Arial"/>
              </w:rPr>
              <w:t>Staffnet</w:t>
            </w:r>
            <w:proofErr w:type="spellEnd"/>
            <w:r w:rsidRPr="009F4AFB">
              <w:rPr>
                <w:rFonts w:ascii="Arial" w:hAnsi="Arial" w:cs="Arial"/>
              </w:rPr>
              <w:t xml:space="preserve"> or Moodle and ask for the light bulb to be collected for recycling.</w:t>
            </w:r>
          </w:p>
        </w:tc>
      </w:tr>
      <w:tr w:rsidR="00B43C1F" w:rsidRPr="009F4AFB" w14:paraId="7AA5EB35" w14:textId="77777777" w:rsidTr="00403788">
        <w:trPr>
          <w:trHeight w:val="959"/>
        </w:trPr>
        <w:tc>
          <w:tcPr>
            <w:tcW w:w="799" w:type="dxa"/>
          </w:tcPr>
          <w:p w14:paraId="1EA31DB7" w14:textId="77777777" w:rsidR="00B43C1F" w:rsidRPr="009F4AFB" w:rsidRDefault="00B43C1F" w:rsidP="00403788">
            <w:pPr>
              <w:pStyle w:val="TableParagraph"/>
              <w:ind w:left="8"/>
              <w:jc w:val="center"/>
              <w:rPr>
                <w:rFonts w:ascii="Arial" w:hAnsi="Arial" w:cs="Arial"/>
                <w:b/>
              </w:rPr>
            </w:pPr>
            <w:r w:rsidRPr="009F4AFB">
              <w:rPr>
                <w:rFonts w:ascii="Arial" w:hAnsi="Arial" w:cs="Arial"/>
                <w:b/>
              </w:rPr>
              <w:t>M</w:t>
            </w:r>
          </w:p>
        </w:tc>
        <w:tc>
          <w:tcPr>
            <w:tcW w:w="1896" w:type="dxa"/>
          </w:tcPr>
          <w:p w14:paraId="72B7B76A" w14:textId="77777777" w:rsidR="00B43C1F" w:rsidRPr="009F4AFB" w:rsidRDefault="00B43C1F" w:rsidP="00403788">
            <w:pPr>
              <w:pStyle w:val="TableParagraph"/>
              <w:spacing w:before="1"/>
              <w:ind w:left="4"/>
              <w:rPr>
                <w:rFonts w:ascii="Arial" w:hAnsi="Arial" w:cs="Arial"/>
                <w:b/>
              </w:rPr>
            </w:pPr>
            <w:r w:rsidRPr="009F4AFB">
              <w:rPr>
                <w:rFonts w:ascii="Arial" w:hAnsi="Arial" w:cs="Arial"/>
                <w:b/>
              </w:rPr>
              <w:t>Magazines and Catalogues</w:t>
            </w:r>
          </w:p>
        </w:tc>
        <w:tc>
          <w:tcPr>
            <w:tcW w:w="7085" w:type="dxa"/>
          </w:tcPr>
          <w:p w14:paraId="0D0457B8" w14:textId="77777777" w:rsidR="00B43C1F" w:rsidRPr="009F4AFB" w:rsidRDefault="00B43C1F" w:rsidP="00403788">
            <w:pPr>
              <w:pStyle w:val="TableParagraph"/>
              <w:spacing w:before="1"/>
              <w:rPr>
                <w:rFonts w:ascii="Arial" w:hAnsi="Arial" w:cs="Arial"/>
              </w:rPr>
            </w:pPr>
            <w:r w:rsidRPr="009F4AFB">
              <w:rPr>
                <w:rFonts w:ascii="Arial" w:hAnsi="Arial" w:cs="Arial"/>
              </w:rPr>
              <w:t xml:space="preserve">Please place in the </w:t>
            </w:r>
            <w:r w:rsidRPr="009F4AFB">
              <w:rPr>
                <w:rFonts w:ascii="Arial" w:hAnsi="Arial" w:cs="Arial"/>
                <w:color w:val="00AF50"/>
              </w:rPr>
              <w:t>mixed recycling bins</w:t>
            </w:r>
            <w:r w:rsidRPr="009F4AFB">
              <w:rPr>
                <w:rFonts w:ascii="Arial" w:hAnsi="Arial" w:cs="Arial"/>
              </w:rPr>
              <w:t>.</w:t>
            </w:r>
          </w:p>
        </w:tc>
      </w:tr>
      <w:tr w:rsidR="00B43C1F" w:rsidRPr="009F4AFB" w14:paraId="4A252122" w14:textId="77777777" w:rsidTr="00403788">
        <w:trPr>
          <w:trHeight w:val="962"/>
        </w:trPr>
        <w:tc>
          <w:tcPr>
            <w:tcW w:w="799" w:type="dxa"/>
          </w:tcPr>
          <w:p w14:paraId="4A3D4764" w14:textId="77777777" w:rsidR="00B43C1F" w:rsidRPr="009F4AFB" w:rsidRDefault="00B43C1F" w:rsidP="00403788">
            <w:pPr>
              <w:pStyle w:val="TableParagraph"/>
              <w:ind w:left="0"/>
              <w:rPr>
                <w:rFonts w:ascii="Arial" w:hAnsi="Arial" w:cs="Arial"/>
              </w:rPr>
            </w:pPr>
          </w:p>
        </w:tc>
        <w:tc>
          <w:tcPr>
            <w:tcW w:w="1896" w:type="dxa"/>
          </w:tcPr>
          <w:p w14:paraId="2BE899FA" w14:textId="77777777" w:rsidR="00B43C1F" w:rsidRPr="009F4AFB" w:rsidRDefault="00B43C1F" w:rsidP="00403788">
            <w:pPr>
              <w:pStyle w:val="TableParagraph"/>
              <w:spacing w:before="1"/>
              <w:ind w:left="4"/>
              <w:rPr>
                <w:rFonts w:ascii="Arial" w:hAnsi="Arial" w:cs="Arial"/>
                <w:b/>
              </w:rPr>
            </w:pPr>
            <w:r w:rsidRPr="009F4AFB">
              <w:rPr>
                <w:rFonts w:ascii="Arial" w:hAnsi="Arial" w:cs="Arial"/>
                <w:b/>
              </w:rPr>
              <w:t>Medicines</w:t>
            </w:r>
          </w:p>
        </w:tc>
        <w:tc>
          <w:tcPr>
            <w:tcW w:w="7085" w:type="dxa"/>
          </w:tcPr>
          <w:p w14:paraId="1567CCB6" w14:textId="77777777" w:rsidR="00B43C1F" w:rsidRPr="009F4AFB" w:rsidRDefault="00B43C1F" w:rsidP="00403788">
            <w:pPr>
              <w:pStyle w:val="TableParagraph"/>
              <w:spacing w:before="1"/>
              <w:rPr>
                <w:rFonts w:ascii="Arial" w:hAnsi="Arial" w:cs="Arial"/>
              </w:rPr>
            </w:pPr>
            <w:r w:rsidRPr="009F4AFB">
              <w:rPr>
                <w:rFonts w:ascii="Arial" w:hAnsi="Arial" w:cs="Arial"/>
              </w:rPr>
              <w:t>Medicines/drugs are classed as Hazardous waste and unused, out of date, or</w:t>
            </w:r>
            <w:r w:rsidRPr="009F4AFB">
              <w:rPr>
                <w:rFonts w:ascii="Arial" w:hAnsi="Arial" w:cs="Arial"/>
                <w:spacing w:val="-40"/>
              </w:rPr>
              <w:t xml:space="preserve"> </w:t>
            </w:r>
            <w:r w:rsidRPr="009F4AFB">
              <w:rPr>
                <w:rFonts w:ascii="Arial" w:hAnsi="Arial" w:cs="Arial"/>
              </w:rPr>
              <w:t>no longer required medicines need to be taken back to a pharmacy for safe disposal.</w:t>
            </w:r>
          </w:p>
        </w:tc>
      </w:tr>
      <w:tr w:rsidR="00B43C1F" w:rsidRPr="009F4AFB" w14:paraId="500CA69E" w14:textId="77777777" w:rsidTr="00403788">
        <w:trPr>
          <w:trHeight w:val="1200"/>
        </w:trPr>
        <w:tc>
          <w:tcPr>
            <w:tcW w:w="799" w:type="dxa"/>
          </w:tcPr>
          <w:p w14:paraId="0D74E5FA" w14:textId="77777777" w:rsidR="00B43C1F" w:rsidRPr="009F4AFB" w:rsidRDefault="00B43C1F" w:rsidP="00403788">
            <w:pPr>
              <w:pStyle w:val="TableParagraph"/>
              <w:ind w:left="0"/>
              <w:rPr>
                <w:rFonts w:ascii="Arial" w:hAnsi="Arial" w:cs="Arial"/>
              </w:rPr>
            </w:pPr>
          </w:p>
        </w:tc>
        <w:tc>
          <w:tcPr>
            <w:tcW w:w="1896" w:type="dxa"/>
          </w:tcPr>
          <w:p w14:paraId="58A76C61" w14:textId="77777777" w:rsidR="00B43C1F" w:rsidRPr="009F4AFB" w:rsidRDefault="00B43C1F" w:rsidP="00403788">
            <w:pPr>
              <w:pStyle w:val="TableParagraph"/>
              <w:spacing w:line="240" w:lineRule="exact"/>
              <w:ind w:left="4"/>
              <w:rPr>
                <w:rFonts w:ascii="Arial" w:hAnsi="Arial" w:cs="Arial"/>
                <w:b/>
              </w:rPr>
            </w:pPr>
            <w:r w:rsidRPr="009F4AFB">
              <w:rPr>
                <w:rFonts w:ascii="Arial" w:hAnsi="Arial" w:cs="Arial"/>
                <w:b/>
              </w:rPr>
              <w:t>Metal</w:t>
            </w:r>
          </w:p>
        </w:tc>
        <w:tc>
          <w:tcPr>
            <w:tcW w:w="7085" w:type="dxa"/>
          </w:tcPr>
          <w:p w14:paraId="29F5A6CC" w14:textId="77777777" w:rsidR="00B43C1F" w:rsidRPr="009F4AFB" w:rsidRDefault="00B43C1F" w:rsidP="00403788">
            <w:pPr>
              <w:pStyle w:val="TableParagraph"/>
              <w:ind w:right="26"/>
              <w:rPr>
                <w:rFonts w:ascii="Arial" w:hAnsi="Arial" w:cs="Arial"/>
              </w:rPr>
            </w:pPr>
            <w:r w:rsidRPr="009F4AFB">
              <w:rPr>
                <w:rFonts w:ascii="Arial" w:hAnsi="Arial" w:cs="Arial"/>
              </w:rPr>
              <w:t>Many metals have an economic value and where we recycle, we can potentially generate some income, which all goes to providing the service. Please break any metal objects down to the smallest unit possible and take to a metals skip. Contact the caretakers to ask them to open the skip.</w:t>
            </w:r>
          </w:p>
        </w:tc>
      </w:tr>
      <w:tr w:rsidR="00B43C1F" w:rsidRPr="009F4AFB" w14:paraId="6508CD0E" w14:textId="77777777" w:rsidTr="00403788">
        <w:trPr>
          <w:trHeight w:val="1449"/>
        </w:trPr>
        <w:tc>
          <w:tcPr>
            <w:tcW w:w="799" w:type="dxa"/>
          </w:tcPr>
          <w:p w14:paraId="1060D252" w14:textId="77777777" w:rsidR="00B43C1F" w:rsidRPr="009F4AFB" w:rsidRDefault="00B43C1F" w:rsidP="00403788">
            <w:pPr>
              <w:pStyle w:val="TableParagraph"/>
              <w:ind w:left="0"/>
              <w:rPr>
                <w:rFonts w:ascii="Arial" w:hAnsi="Arial" w:cs="Arial"/>
              </w:rPr>
            </w:pPr>
          </w:p>
        </w:tc>
        <w:tc>
          <w:tcPr>
            <w:tcW w:w="1896" w:type="dxa"/>
          </w:tcPr>
          <w:p w14:paraId="6D713BE0" w14:textId="77777777" w:rsidR="00B43C1F" w:rsidRPr="009F4AFB" w:rsidRDefault="00B43C1F" w:rsidP="00403788">
            <w:pPr>
              <w:pStyle w:val="TableParagraph"/>
              <w:spacing w:before="1"/>
              <w:ind w:left="4"/>
              <w:rPr>
                <w:rFonts w:ascii="Arial" w:hAnsi="Arial" w:cs="Arial"/>
                <w:b/>
              </w:rPr>
            </w:pPr>
            <w:r w:rsidRPr="009F4AFB">
              <w:rPr>
                <w:rFonts w:ascii="Arial" w:hAnsi="Arial" w:cs="Arial"/>
                <w:b/>
              </w:rPr>
              <w:t>Mobile Phones</w:t>
            </w:r>
          </w:p>
        </w:tc>
        <w:tc>
          <w:tcPr>
            <w:tcW w:w="7085" w:type="dxa"/>
          </w:tcPr>
          <w:p w14:paraId="2C12E109" w14:textId="77777777" w:rsidR="00B43C1F" w:rsidRPr="009F4AFB" w:rsidRDefault="00B43C1F" w:rsidP="00403788">
            <w:pPr>
              <w:pStyle w:val="TableParagraph"/>
              <w:spacing w:before="1"/>
              <w:ind w:right="947"/>
              <w:rPr>
                <w:rFonts w:ascii="Arial" w:hAnsi="Arial" w:cs="Arial"/>
              </w:rPr>
            </w:pPr>
            <w:r w:rsidRPr="009F4AFB">
              <w:rPr>
                <w:rFonts w:ascii="Arial" w:hAnsi="Arial" w:cs="Arial"/>
              </w:rPr>
              <w:t xml:space="preserve">Return your phone to the shop of purchase or enquire at your local supermarket which may have a scheme for collecting mobile phones. </w:t>
            </w:r>
            <w:proofErr w:type="gramStart"/>
            <w:r w:rsidRPr="009F4AFB">
              <w:rPr>
                <w:rFonts w:ascii="Arial" w:hAnsi="Arial" w:cs="Arial"/>
              </w:rPr>
              <w:t>Alternatively</w:t>
            </w:r>
            <w:proofErr w:type="gramEnd"/>
            <w:r w:rsidRPr="009F4AFB">
              <w:rPr>
                <w:rFonts w:ascii="Arial" w:hAnsi="Arial" w:cs="Arial"/>
              </w:rPr>
              <w:t xml:space="preserve"> please use the British Heart Foundation donation banks.</w:t>
            </w:r>
          </w:p>
          <w:p w14:paraId="6B4FD608" w14:textId="77777777" w:rsidR="00B43C1F" w:rsidRPr="009F4AFB" w:rsidRDefault="00B43C1F" w:rsidP="00403788">
            <w:pPr>
              <w:pStyle w:val="TableParagraph"/>
              <w:spacing w:before="11"/>
              <w:ind w:left="0"/>
              <w:rPr>
                <w:rFonts w:ascii="Arial" w:hAnsi="Arial" w:cs="Arial"/>
              </w:rPr>
            </w:pPr>
          </w:p>
          <w:p w14:paraId="70D2E0D9" w14:textId="77777777" w:rsidR="00B43C1F" w:rsidRPr="009F4AFB" w:rsidRDefault="00B43C1F" w:rsidP="00403788">
            <w:pPr>
              <w:pStyle w:val="TableParagraph"/>
              <w:rPr>
                <w:rFonts w:ascii="Arial" w:hAnsi="Arial" w:cs="Arial"/>
              </w:rPr>
            </w:pPr>
            <w:r w:rsidRPr="009F4AFB">
              <w:rPr>
                <w:rFonts w:ascii="Arial" w:hAnsi="Arial" w:cs="Arial"/>
              </w:rPr>
              <w:t>Please return work phones to your Manager.</w:t>
            </w:r>
          </w:p>
        </w:tc>
      </w:tr>
      <w:tr w:rsidR="00B43C1F" w:rsidRPr="009F4AFB" w14:paraId="689D043E" w14:textId="77777777" w:rsidTr="00403788">
        <w:trPr>
          <w:trHeight w:val="390"/>
        </w:trPr>
        <w:tc>
          <w:tcPr>
            <w:tcW w:w="799" w:type="dxa"/>
          </w:tcPr>
          <w:p w14:paraId="1DAF8567" w14:textId="77777777" w:rsidR="00B43C1F" w:rsidRPr="009F4AFB" w:rsidRDefault="00B43C1F" w:rsidP="00403788">
            <w:pPr>
              <w:pStyle w:val="TableParagraph"/>
              <w:ind w:left="7"/>
              <w:jc w:val="center"/>
              <w:rPr>
                <w:rFonts w:ascii="Arial" w:hAnsi="Arial" w:cs="Arial"/>
                <w:b/>
              </w:rPr>
            </w:pPr>
            <w:r w:rsidRPr="009F4AFB">
              <w:rPr>
                <w:rFonts w:ascii="Arial" w:hAnsi="Arial" w:cs="Arial"/>
                <w:b/>
              </w:rPr>
              <w:lastRenderedPageBreak/>
              <w:t>N</w:t>
            </w:r>
          </w:p>
        </w:tc>
        <w:tc>
          <w:tcPr>
            <w:tcW w:w="1896" w:type="dxa"/>
          </w:tcPr>
          <w:p w14:paraId="719D88CC" w14:textId="77777777" w:rsidR="00B43C1F" w:rsidRPr="009F4AFB" w:rsidRDefault="00B43C1F" w:rsidP="00403788">
            <w:pPr>
              <w:pStyle w:val="TableParagraph"/>
              <w:spacing w:before="1"/>
              <w:ind w:left="4"/>
              <w:rPr>
                <w:rFonts w:ascii="Arial" w:hAnsi="Arial" w:cs="Arial"/>
                <w:b/>
              </w:rPr>
            </w:pPr>
            <w:r w:rsidRPr="009F4AFB">
              <w:rPr>
                <w:rFonts w:ascii="Arial" w:hAnsi="Arial" w:cs="Arial"/>
                <w:b/>
              </w:rPr>
              <w:t>Newspaper</w:t>
            </w:r>
          </w:p>
        </w:tc>
        <w:tc>
          <w:tcPr>
            <w:tcW w:w="7085" w:type="dxa"/>
          </w:tcPr>
          <w:p w14:paraId="4395E5C8" w14:textId="77777777" w:rsidR="00B43C1F" w:rsidRPr="009F4AFB" w:rsidRDefault="00B43C1F" w:rsidP="00403788">
            <w:pPr>
              <w:pStyle w:val="TableParagraph"/>
              <w:spacing w:before="1"/>
              <w:rPr>
                <w:rFonts w:ascii="Arial" w:hAnsi="Arial" w:cs="Arial"/>
              </w:rPr>
            </w:pPr>
            <w:r w:rsidRPr="009F4AFB">
              <w:rPr>
                <w:rFonts w:ascii="Arial" w:hAnsi="Arial" w:cs="Arial"/>
              </w:rPr>
              <w:t xml:space="preserve">Please place in the </w:t>
            </w:r>
            <w:r w:rsidRPr="009F4AFB">
              <w:rPr>
                <w:rFonts w:ascii="Arial" w:hAnsi="Arial" w:cs="Arial"/>
                <w:color w:val="00AF50"/>
              </w:rPr>
              <w:t>mixed recycling bins</w:t>
            </w:r>
            <w:r w:rsidRPr="009F4AFB">
              <w:rPr>
                <w:rFonts w:ascii="Arial" w:hAnsi="Arial" w:cs="Arial"/>
              </w:rPr>
              <w:t>.</w:t>
            </w:r>
          </w:p>
        </w:tc>
      </w:tr>
      <w:tr w:rsidR="00B43C1F" w:rsidRPr="009F4AFB" w14:paraId="0E94AC13" w14:textId="77777777" w:rsidTr="00403788">
        <w:trPr>
          <w:trHeight w:val="388"/>
        </w:trPr>
        <w:tc>
          <w:tcPr>
            <w:tcW w:w="799" w:type="dxa"/>
          </w:tcPr>
          <w:p w14:paraId="6AB8AF83" w14:textId="77777777" w:rsidR="00B43C1F" w:rsidRPr="009F4AFB" w:rsidRDefault="00B43C1F" w:rsidP="00403788">
            <w:pPr>
              <w:pStyle w:val="TableParagraph"/>
              <w:spacing w:before="1"/>
              <w:ind w:left="7"/>
              <w:jc w:val="center"/>
              <w:rPr>
                <w:rFonts w:ascii="Arial" w:hAnsi="Arial" w:cs="Arial"/>
                <w:b/>
              </w:rPr>
            </w:pPr>
            <w:r w:rsidRPr="009F4AFB">
              <w:rPr>
                <w:rFonts w:ascii="Arial" w:hAnsi="Arial" w:cs="Arial"/>
                <w:b/>
              </w:rPr>
              <w:t>O</w:t>
            </w:r>
          </w:p>
        </w:tc>
        <w:tc>
          <w:tcPr>
            <w:tcW w:w="1896" w:type="dxa"/>
          </w:tcPr>
          <w:p w14:paraId="4A32317F" w14:textId="77777777" w:rsidR="00B43C1F" w:rsidRPr="009F4AFB" w:rsidRDefault="00B43C1F" w:rsidP="00403788">
            <w:pPr>
              <w:pStyle w:val="TableParagraph"/>
              <w:spacing w:line="241" w:lineRule="exact"/>
              <w:ind w:left="4"/>
              <w:rPr>
                <w:rFonts w:ascii="Arial" w:hAnsi="Arial" w:cs="Arial"/>
                <w:b/>
              </w:rPr>
            </w:pPr>
            <w:r w:rsidRPr="009F4AFB">
              <w:rPr>
                <w:rFonts w:ascii="Arial" w:hAnsi="Arial" w:cs="Arial"/>
                <w:b/>
              </w:rPr>
              <w:t>Organic Waste</w:t>
            </w:r>
          </w:p>
        </w:tc>
        <w:tc>
          <w:tcPr>
            <w:tcW w:w="7085" w:type="dxa"/>
          </w:tcPr>
          <w:p w14:paraId="02A1A71D" w14:textId="77777777" w:rsidR="00B43C1F" w:rsidRPr="009F4AFB" w:rsidRDefault="00B43C1F" w:rsidP="00403788">
            <w:pPr>
              <w:pStyle w:val="TableParagraph"/>
              <w:spacing w:line="241" w:lineRule="exact"/>
              <w:rPr>
                <w:rFonts w:ascii="Arial" w:hAnsi="Arial" w:cs="Arial"/>
              </w:rPr>
            </w:pPr>
            <w:r w:rsidRPr="009F4AFB">
              <w:rPr>
                <w:rFonts w:ascii="Arial" w:hAnsi="Arial" w:cs="Arial"/>
              </w:rPr>
              <w:t>Please see food waste.</w:t>
            </w:r>
          </w:p>
        </w:tc>
      </w:tr>
      <w:tr w:rsidR="00B43C1F" w:rsidRPr="009F4AFB" w14:paraId="7DFBD572" w14:textId="77777777" w:rsidTr="00403788">
        <w:trPr>
          <w:trHeight w:val="484"/>
        </w:trPr>
        <w:tc>
          <w:tcPr>
            <w:tcW w:w="799" w:type="dxa"/>
          </w:tcPr>
          <w:p w14:paraId="789A12A4" w14:textId="77777777" w:rsidR="00B43C1F" w:rsidRPr="009F4AFB" w:rsidRDefault="00B43C1F" w:rsidP="00403788">
            <w:pPr>
              <w:pStyle w:val="TableParagraph"/>
              <w:ind w:left="9"/>
              <w:jc w:val="center"/>
              <w:rPr>
                <w:rFonts w:ascii="Arial" w:hAnsi="Arial" w:cs="Arial"/>
                <w:b/>
              </w:rPr>
            </w:pPr>
            <w:r w:rsidRPr="009F4AFB">
              <w:rPr>
                <w:rFonts w:ascii="Arial" w:hAnsi="Arial" w:cs="Arial"/>
                <w:b/>
              </w:rPr>
              <w:t>P</w:t>
            </w:r>
          </w:p>
        </w:tc>
        <w:tc>
          <w:tcPr>
            <w:tcW w:w="1896" w:type="dxa"/>
          </w:tcPr>
          <w:p w14:paraId="49CA2832" w14:textId="77777777" w:rsidR="00B43C1F" w:rsidRPr="009F4AFB" w:rsidRDefault="00B43C1F" w:rsidP="00403788">
            <w:pPr>
              <w:pStyle w:val="TableParagraph"/>
              <w:spacing w:before="1"/>
              <w:ind w:left="4"/>
              <w:rPr>
                <w:rFonts w:ascii="Arial" w:hAnsi="Arial" w:cs="Arial"/>
                <w:b/>
              </w:rPr>
            </w:pPr>
            <w:r w:rsidRPr="009F4AFB">
              <w:rPr>
                <w:rFonts w:ascii="Arial" w:hAnsi="Arial" w:cs="Arial"/>
                <w:b/>
              </w:rPr>
              <w:t>Paper</w:t>
            </w:r>
          </w:p>
        </w:tc>
        <w:tc>
          <w:tcPr>
            <w:tcW w:w="7085" w:type="dxa"/>
          </w:tcPr>
          <w:p w14:paraId="6B74E180" w14:textId="77777777" w:rsidR="00B43C1F" w:rsidRPr="009F4AFB" w:rsidRDefault="00B43C1F" w:rsidP="00403788">
            <w:pPr>
              <w:pStyle w:val="TableParagraph"/>
              <w:spacing w:before="1"/>
              <w:rPr>
                <w:rFonts w:ascii="Arial" w:hAnsi="Arial" w:cs="Arial"/>
              </w:rPr>
            </w:pPr>
            <w:r w:rsidRPr="009F4AFB">
              <w:rPr>
                <w:rFonts w:ascii="Arial" w:hAnsi="Arial" w:cs="Arial"/>
              </w:rPr>
              <w:t xml:space="preserve">Please reuse paper first by using both sides. Place in the </w:t>
            </w:r>
            <w:r w:rsidRPr="009F4AFB">
              <w:rPr>
                <w:rFonts w:ascii="Arial" w:hAnsi="Arial" w:cs="Arial"/>
                <w:color w:val="00AF50"/>
              </w:rPr>
              <w:t>mixed recycling bins</w:t>
            </w:r>
            <w:r w:rsidRPr="009F4AFB">
              <w:rPr>
                <w:rFonts w:ascii="Arial" w:hAnsi="Arial" w:cs="Arial"/>
              </w:rPr>
              <w:t>.</w:t>
            </w:r>
          </w:p>
        </w:tc>
      </w:tr>
      <w:tr w:rsidR="00B43C1F" w:rsidRPr="009F4AFB" w14:paraId="435E408B" w14:textId="77777777" w:rsidTr="00403788">
        <w:trPr>
          <w:trHeight w:val="2171"/>
        </w:trPr>
        <w:tc>
          <w:tcPr>
            <w:tcW w:w="799" w:type="dxa"/>
          </w:tcPr>
          <w:p w14:paraId="4138709F" w14:textId="77777777" w:rsidR="00B43C1F" w:rsidRPr="009F4AFB" w:rsidRDefault="00B43C1F" w:rsidP="00403788">
            <w:pPr>
              <w:pStyle w:val="TableParagraph"/>
              <w:ind w:left="0"/>
              <w:rPr>
                <w:rFonts w:ascii="Arial" w:hAnsi="Arial" w:cs="Arial"/>
              </w:rPr>
            </w:pPr>
          </w:p>
        </w:tc>
        <w:tc>
          <w:tcPr>
            <w:tcW w:w="1896" w:type="dxa"/>
          </w:tcPr>
          <w:p w14:paraId="2D45677E" w14:textId="77777777" w:rsidR="00B43C1F" w:rsidRPr="009F4AFB" w:rsidRDefault="00B43C1F" w:rsidP="00403788">
            <w:pPr>
              <w:pStyle w:val="TableParagraph"/>
              <w:spacing w:line="240" w:lineRule="exact"/>
              <w:ind w:left="4"/>
              <w:rPr>
                <w:rFonts w:ascii="Arial" w:hAnsi="Arial" w:cs="Arial"/>
                <w:b/>
              </w:rPr>
            </w:pPr>
            <w:r w:rsidRPr="009F4AFB">
              <w:rPr>
                <w:rFonts w:ascii="Arial" w:hAnsi="Arial" w:cs="Arial"/>
                <w:b/>
              </w:rPr>
              <w:t>Paint</w:t>
            </w:r>
          </w:p>
        </w:tc>
        <w:tc>
          <w:tcPr>
            <w:tcW w:w="7085" w:type="dxa"/>
          </w:tcPr>
          <w:p w14:paraId="5AA01D8B" w14:textId="77777777" w:rsidR="00B43C1F" w:rsidRPr="009F4AFB" w:rsidRDefault="00B43C1F" w:rsidP="00403788">
            <w:pPr>
              <w:pStyle w:val="TableParagraph"/>
              <w:rPr>
                <w:rFonts w:ascii="Arial" w:hAnsi="Arial" w:cs="Arial"/>
              </w:rPr>
            </w:pPr>
            <w:r w:rsidRPr="009F4AFB">
              <w:rPr>
                <w:rFonts w:ascii="Arial" w:hAnsi="Arial" w:cs="Arial"/>
                <w:b/>
              </w:rPr>
              <w:t xml:space="preserve">Metal empty paint tins </w:t>
            </w:r>
            <w:r w:rsidRPr="009F4AFB">
              <w:rPr>
                <w:rFonts w:ascii="Arial" w:hAnsi="Arial" w:cs="Arial"/>
              </w:rPr>
              <w:t>can be placed in the metal skips. Please contact the carpenters to ask them to open a skip.</w:t>
            </w:r>
          </w:p>
          <w:p w14:paraId="4B9A565B" w14:textId="77777777" w:rsidR="00B43C1F" w:rsidRPr="009F4AFB" w:rsidRDefault="00B43C1F" w:rsidP="00403788">
            <w:pPr>
              <w:pStyle w:val="TableParagraph"/>
              <w:spacing w:before="11"/>
              <w:ind w:left="0"/>
              <w:rPr>
                <w:rFonts w:ascii="Arial" w:hAnsi="Arial" w:cs="Arial"/>
              </w:rPr>
            </w:pPr>
          </w:p>
          <w:p w14:paraId="7AEFBA5F" w14:textId="77777777" w:rsidR="00B43C1F" w:rsidRPr="009F4AFB" w:rsidRDefault="00B43C1F" w:rsidP="00403788">
            <w:pPr>
              <w:pStyle w:val="TableParagraph"/>
              <w:rPr>
                <w:rFonts w:ascii="Arial" w:hAnsi="Arial" w:cs="Arial"/>
              </w:rPr>
            </w:pPr>
            <w:r w:rsidRPr="009F4AFB">
              <w:rPr>
                <w:rFonts w:ascii="Arial" w:hAnsi="Arial" w:cs="Arial"/>
                <w:b/>
              </w:rPr>
              <w:t xml:space="preserve">Plastic empty paint tins </w:t>
            </w:r>
            <w:r w:rsidRPr="009F4AFB">
              <w:rPr>
                <w:rFonts w:ascii="Arial" w:hAnsi="Arial" w:cs="Arial"/>
              </w:rPr>
              <w:t>go in the non-recyclable (general waste).</w:t>
            </w:r>
          </w:p>
          <w:p w14:paraId="59CDBC21" w14:textId="77777777" w:rsidR="00B43C1F" w:rsidRPr="009F4AFB" w:rsidRDefault="00B43C1F" w:rsidP="00403788">
            <w:pPr>
              <w:pStyle w:val="TableParagraph"/>
              <w:ind w:left="0"/>
              <w:rPr>
                <w:rFonts w:ascii="Arial" w:hAnsi="Arial" w:cs="Arial"/>
              </w:rPr>
            </w:pPr>
          </w:p>
          <w:p w14:paraId="44B7344D" w14:textId="77777777" w:rsidR="00B43C1F" w:rsidRPr="009F4AFB" w:rsidRDefault="00B43C1F" w:rsidP="00403788">
            <w:pPr>
              <w:pStyle w:val="TableParagraph"/>
              <w:ind w:right="98"/>
              <w:rPr>
                <w:rFonts w:ascii="Arial" w:hAnsi="Arial" w:cs="Arial"/>
              </w:rPr>
            </w:pPr>
            <w:r w:rsidRPr="009F4AFB">
              <w:rPr>
                <w:rFonts w:ascii="Arial" w:hAnsi="Arial" w:cs="Arial"/>
                <w:b/>
              </w:rPr>
              <w:t xml:space="preserve">Paint tins with any paint residue </w:t>
            </w:r>
            <w:r w:rsidRPr="009F4AFB">
              <w:rPr>
                <w:rFonts w:ascii="Arial" w:hAnsi="Arial" w:cs="Arial"/>
              </w:rPr>
              <w:t xml:space="preserve">please use the “Support Me” link on the </w:t>
            </w:r>
            <w:proofErr w:type="spellStart"/>
            <w:r>
              <w:rPr>
                <w:rFonts w:ascii="Arial" w:hAnsi="Arial" w:cs="Arial"/>
              </w:rPr>
              <w:t>Staff</w:t>
            </w:r>
            <w:r w:rsidRPr="009F4AFB">
              <w:rPr>
                <w:rFonts w:ascii="Arial" w:hAnsi="Arial" w:cs="Arial"/>
              </w:rPr>
              <w:t>net</w:t>
            </w:r>
            <w:proofErr w:type="spellEnd"/>
            <w:r w:rsidRPr="009F4AFB">
              <w:rPr>
                <w:rFonts w:ascii="Arial" w:hAnsi="Arial" w:cs="Arial"/>
              </w:rPr>
              <w:t xml:space="preserve"> or Moodle and ask for the tin and paint to be collected for processing.</w:t>
            </w:r>
          </w:p>
        </w:tc>
      </w:tr>
      <w:tr w:rsidR="00B43C1F" w:rsidRPr="009F4AFB" w14:paraId="64F87747" w14:textId="77777777" w:rsidTr="00403788">
        <w:trPr>
          <w:trHeight w:val="2414"/>
        </w:trPr>
        <w:tc>
          <w:tcPr>
            <w:tcW w:w="799" w:type="dxa"/>
          </w:tcPr>
          <w:p w14:paraId="11DEF4C8" w14:textId="77777777" w:rsidR="00B43C1F" w:rsidRPr="009F4AFB" w:rsidRDefault="00B43C1F" w:rsidP="00403788">
            <w:pPr>
              <w:pStyle w:val="TableParagraph"/>
              <w:ind w:left="0"/>
              <w:rPr>
                <w:rFonts w:ascii="Arial" w:hAnsi="Arial" w:cs="Arial"/>
              </w:rPr>
            </w:pPr>
          </w:p>
        </w:tc>
        <w:tc>
          <w:tcPr>
            <w:tcW w:w="1896" w:type="dxa"/>
          </w:tcPr>
          <w:p w14:paraId="31615FCB" w14:textId="77777777" w:rsidR="00B43C1F" w:rsidRPr="009F4AFB" w:rsidRDefault="00B43C1F" w:rsidP="00403788">
            <w:pPr>
              <w:pStyle w:val="TableParagraph"/>
              <w:spacing w:before="1"/>
              <w:ind w:left="4"/>
              <w:rPr>
                <w:rFonts w:ascii="Arial" w:hAnsi="Arial" w:cs="Arial"/>
                <w:b/>
              </w:rPr>
            </w:pPr>
            <w:r>
              <w:rPr>
                <w:rFonts w:ascii="Arial" w:hAnsi="Arial" w:cs="Arial"/>
                <w:b/>
              </w:rPr>
              <w:t>Pens</w:t>
            </w:r>
          </w:p>
        </w:tc>
        <w:tc>
          <w:tcPr>
            <w:tcW w:w="7085" w:type="dxa"/>
          </w:tcPr>
          <w:p w14:paraId="7FA4BEFE" w14:textId="77777777" w:rsidR="00B43C1F" w:rsidRDefault="00B43C1F" w:rsidP="00403788">
            <w:pPr>
              <w:pStyle w:val="TableParagraph"/>
              <w:spacing w:before="1"/>
              <w:rPr>
                <w:rFonts w:ascii="Arial" w:hAnsi="Arial" w:cs="Arial"/>
              </w:rPr>
            </w:pPr>
            <w:r>
              <w:rPr>
                <w:rFonts w:ascii="Arial" w:hAnsi="Arial" w:cs="Arial"/>
              </w:rPr>
              <w:t>Please put them in designated pen recycling boxes as below;</w:t>
            </w:r>
          </w:p>
          <w:p w14:paraId="6E4004B7" w14:textId="77777777" w:rsidR="00B43C1F" w:rsidRDefault="00B43C1F" w:rsidP="00403788">
            <w:pPr>
              <w:pStyle w:val="TableParagraph"/>
              <w:spacing w:before="1"/>
              <w:rPr>
                <w:rFonts w:ascii="Arial" w:hAnsi="Arial" w:cs="Arial"/>
              </w:rPr>
            </w:pPr>
          </w:p>
          <w:p w14:paraId="2901D6CB" w14:textId="77777777" w:rsidR="00B43C1F" w:rsidRDefault="00B43C1F" w:rsidP="00403788">
            <w:pPr>
              <w:pStyle w:val="TableParagraph"/>
              <w:spacing w:before="1"/>
              <w:rPr>
                <w:rFonts w:ascii="Arial" w:hAnsi="Arial" w:cs="Arial"/>
              </w:rPr>
            </w:pPr>
            <w:r>
              <w:rPr>
                <w:rFonts w:ascii="Arial" w:hAnsi="Arial" w:cs="Arial"/>
              </w:rPr>
              <w:t>BOC</w:t>
            </w:r>
          </w:p>
          <w:p w14:paraId="4699FC64" w14:textId="77777777" w:rsidR="00B43C1F" w:rsidRDefault="00B43C1F" w:rsidP="00B43C1F">
            <w:pPr>
              <w:pStyle w:val="TableParagraph"/>
              <w:numPr>
                <w:ilvl w:val="0"/>
                <w:numId w:val="14"/>
              </w:numPr>
              <w:spacing w:before="1"/>
              <w:rPr>
                <w:rFonts w:ascii="Arial" w:hAnsi="Arial" w:cs="Arial"/>
              </w:rPr>
            </w:pPr>
            <w:r>
              <w:rPr>
                <w:rFonts w:ascii="Arial" w:hAnsi="Arial" w:cs="Arial"/>
              </w:rPr>
              <w:t>LRC lobby</w:t>
            </w:r>
          </w:p>
          <w:p w14:paraId="1C746F95" w14:textId="77777777" w:rsidR="00B43C1F" w:rsidRDefault="00B43C1F" w:rsidP="00B43C1F">
            <w:pPr>
              <w:pStyle w:val="TableParagraph"/>
              <w:numPr>
                <w:ilvl w:val="0"/>
                <w:numId w:val="14"/>
              </w:numPr>
              <w:spacing w:before="1"/>
              <w:rPr>
                <w:rFonts w:ascii="Arial" w:hAnsi="Arial" w:cs="Arial"/>
              </w:rPr>
            </w:pPr>
            <w:r>
              <w:rPr>
                <w:rFonts w:ascii="Arial" w:hAnsi="Arial" w:cs="Arial"/>
              </w:rPr>
              <w:t>Academic Building ground floor on the water cooler</w:t>
            </w:r>
          </w:p>
          <w:p w14:paraId="39E96625" w14:textId="77777777" w:rsidR="00B43C1F" w:rsidRDefault="00B43C1F" w:rsidP="00B43C1F">
            <w:pPr>
              <w:pStyle w:val="TableParagraph"/>
              <w:numPr>
                <w:ilvl w:val="0"/>
                <w:numId w:val="14"/>
              </w:numPr>
              <w:spacing w:before="1"/>
              <w:rPr>
                <w:rFonts w:ascii="Arial" w:hAnsi="Arial" w:cs="Arial"/>
              </w:rPr>
            </w:pPr>
            <w:r>
              <w:rPr>
                <w:rFonts w:ascii="Arial" w:hAnsi="Arial" w:cs="Arial"/>
              </w:rPr>
              <w:t>University House ground floor on the water cooler</w:t>
            </w:r>
          </w:p>
          <w:p w14:paraId="4A006A10" w14:textId="77777777" w:rsidR="00B43C1F" w:rsidRDefault="00B43C1F" w:rsidP="00403788">
            <w:pPr>
              <w:pStyle w:val="TableParagraph"/>
              <w:spacing w:before="1"/>
              <w:rPr>
                <w:rFonts w:ascii="Arial" w:hAnsi="Arial" w:cs="Arial"/>
              </w:rPr>
            </w:pPr>
          </w:p>
          <w:p w14:paraId="0CF1D2BD" w14:textId="77777777" w:rsidR="00B43C1F" w:rsidRDefault="00B43C1F" w:rsidP="00403788">
            <w:pPr>
              <w:pStyle w:val="TableParagraph"/>
              <w:spacing w:before="1"/>
              <w:rPr>
                <w:rFonts w:ascii="Arial" w:hAnsi="Arial" w:cs="Arial"/>
              </w:rPr>
            </w:pPr>
            <w:r>
              <w:rPr>
                <w:rFonts w:ascii="Arial" w:hAnsi="Arial" w:cs="Arial"/>
              </w:rPr>
              <w:t>BRC</w:t>
            </w:r>
          </w:p>
          <w:p w14:paraId="342E57DB" w14:textId="77777777" w:rsidR="00B43C1F" w:rsidRDefault="00B43C1F" w:rsidP="00B43C1F">
            <w:pPr>
              <w:pStyle w:val="TableParagraph"/>
              <w:numPr>
                <w:ilvl w:val="0"/>
                <w:numId w:val="15"/>
              </w:numPr>
              <w:spacing w:before="1"/>
              <w:rPr>
                <w:rFonts w:ascii="Arial" w:hAnsi="Arial" w:cs="Arial"/>
              </w:rPr>
            </w:pPr>
            <w:r>
              <w:rPr>
                <w:rFonts w:ascii="Arial" w:hAnsi="Arial" w:cs="Arial"/>
              </w:rPr>
              <w:t>The Dome foyer</w:t>
            </w:r>
          </w:p>
          <w:p w14:paraId="70ED3310" w14:textId="77777777" w:rsidR="00B43C1F" w:rsidRDefault="00B43C1F" w:rsidP="00B43C1F">
            <w:pPr>
              <w:pStyle w:val="TableParagraph"/>
              <w:numPr>
                <w:ilvl w:val="0"/>
                <w:numId w:val="15"/>
              </w:numPr>
              <w:spacing w:before="1"/>
              <w:rPr>
                <w:rFonts w:ascii="Arial" w:hAnsi="Arial" w:cs="Arial"/>
              </w:rPr>
            </w:pPr>
            <w:r>
              <w:rPr>
                <w:rFonts w:ascii="Arial" w:hAnsi="Arial" w:cs="Arial"/>
              </w:rPr>
              <w:t>John Parry by the photocopier</w:t>
            </w:r>
          </w:p>
          <w:p w14:paraId="56CCEA17" w14:textId="77777777" w:rsidR="00B43C1F" w:rsidRDefault="00B43C1F" w:rsidP="00B43C1F">
            <w:pPr>
              <w:pStyle w:val="TableParagraph"/>
              <w:numPr>
                <w:ilvl w:val="0"/>
                <w:numId w:val="15"/>
              </w:numPr>
              <w:spacing w:before="1"/>
              <w:rPr>
                <w:rFonts w:ascii="Arial" w:hAnsi="Arial" w:cs="Arial"/>
              </w:rPr>
            </w:pPr>
            <w:r>
              <w:rPr>
                <w:rFonts w:ascii="Arial" w:hAnsi="Arial" w:cs="Arial"/>
              </w:rPr>
              <w:t>Tech Park ground floor</w:t>
            </w:r>
          </w:p>
          <w:p w14:paraId="0E3D692C" w14:textId="77777777" w:rsidR="00B43C1F" w:rsidRPr="009F4AFB" w:rsidRDefault="00B43C1F" w:rsidP="00403788">
            <w:pPr>
              <w:pStyle w:val="TableParagraph"/>
              <w:spacing w:before="1"/>
              <w:rPr>
                <w:rFonts w:ascii="Arial" w:hAnsi="Arial" w:cs="Arial"/>
              </w:rPr>
            </w:pPr>
          </w:p>
        </w:tc>
      </w:tr>
      <w:tr w:rsidR="00B43C1F" w:rsidRPr="009F4AFB" w14:paraId="076A9BB8" w14:textId="77777777" w:rsidTr="00403788">
        <w:trPr>
          <w:trHeight w:val="2414"/>
        </w:trPr>
        <w:tc>
          <w:tcPr>
            <w:tcW w:w="799" w:type="dxa"/>
          </w:tcPr>
          <w:p w14:paraId="2B04C4C6" w14:textId="77777777" w:rsidR="00B43C1F" w:rsidRPr="009F4AFB" w:rsidRDefault="00B43C1F" w:rsidP="00403788">
            <w:pPr>
              <w:pStyle w:val="TableParagraph"/>
              <w:ind w:left="0"/>
              <w:rPr>
                <w:rFonts w:ascii="Arial" w:hAnsi="Arial" w:cs="Arial"/>
              </w:rPr>
            </w:pPr>
          </w:p>
        </w:tc>
        <w:tc>
          <w:tcPr>
            <w:tcW w:w="1896" w:type="dxa"/>
          </w:tcPr>
          <w:p w14:paraId="70FD9B92" w14:textId="77777777" w:rsidR="00B43C1F" w:rsidRPr="009F4AFB" w:rsidRDefault="00B43C1F" w:rsidP="00403788">
            <w:pPr>
              <w:pStyle w:val="TableParagraph"/>
              <w:spacing w:before="1"/>
              <w:ind w:left="4"/>
              <w:rPr>
                <w:rFonts w:ascii="Arial" w:hAnsi="Arial" w:cs="Arial"/>
                <w:b/>
              </w:rPr>
            </w:pPr>
            <w:r w:rsidRPr="009F4AFB">
              <w:rPr>
                <w:rFonts w:ascii="Arial" w:hAnsi="Arial" w:cs="Arial"/>
                <w:b/>
              </w:rPr>
              <w:t>Plastic</w:t>
            </w:r>
          </w:p>
        </w:tc>
        <w:tc>
          <w:tcPr>
            <w:tcW w:w="7085" w:type="dxa"/>
          </w:tcPr>
          <w:p w14:paraId="4C46205B" w14:textId="77777777" w:rsidR="00B43C1F" w:rsidRPr="009F4AFB" w:rsidRDefault="00B43C1F" w:rsidP="00403788">
            <w:pPr>
              <w:pStyle w:val="TableParagraph"/>
              <w:spacing w:before="1"/>
              <w:rPr>
                <w:rFonts w:ascii="Arial" w:hAnsi="Arial" w:cs="Arial"/>
              </w:rPr>
            </w:pPr>
            <w:r w:rsidRPr="009F4AFB">
              <w:rPr>
                <w:rFonts w:ascii="Arial" w:hAnsi="Arial" w:cs="Arial"/>
              </w:rPr>
              <w:t xml:space="preserve">Some plastics can be recycled and should be placed in the </w:t>
            </w:r>
            <w:r w:rsidRPr="009F4AFB">
              <w:rPr>
                <w:rFonts w:ascii="Arial" w:hAnsi="Arial" w:cs="Arial"/>
                <w:color w:val="00AF50"/>
              </w:rPr>
              <w:t xml:space="preserve">mixed recycling </w:t>
            </w:r>
            <w:r w:rsidRPr="009F4AFB">
              <w:rPr>
                <w:rFonts w:ascii="Arial" w:hAnsi="Arial" w:cs="Arial"/>
              </w:rPr>
              <w:t xml:space="preserve">bins. These include: drinks bottles (fizzy drinks and water), </w:t>
            </w:r>
            <w:r>
              <w:rPr>
                <w:rFonts w:ascii="Arial" w:hAnsi="Arial" w:cs="Arial"/>
              </w:rPr>
              <w:t>yoghurt pots, tubs, trays</w:t>
            </w:r>
            <w:r w:rsidRPr="009F4AFB">
              <w:rPr>
                <w:rFonts w:ascii="Arial" w:hAnsi="Arial" w:cs="Arial"/>
              </w:rPr>
              <w:t>, milk bottles, cleaning product bottles, shampoo and washing up bottles.</w:t>
            </w:r>
          </w:p>
          <w:p w14:paraId="395427B0" w14:textId="77777777" w:rsidR="00B43C1F" w:rsidRPr="009F4AFB" w:rsidRDefault="00B43C1F" w:rsidP="00403788">
            <w:pPr>
              <w:pStyle w:val="TableParagraph"/>
              <w:spacing w:before="1"/>
              <w:ind w:left="0"/>
              <w:rPr>
                <w:rFonts w:ascii="Arial" w:hAnsi="Arial" w:cs="Arial"/>
              </w:rPr>
            </w:pPr>
          </w:p>
          <w:p w14:paraId="6C83629A" w14:textId="77777777" w:rsidR="00B43C1F" w:rsidRPr="009F4AFB" w:rsidRDefault="00B43C1F" w:rsidP="00403788">
            <w:pPr>
              <w:pStyle w:val="TableParagraph"/>
              <w:ind w:right="83"/>
              <w:rPr>
                <w:rFonts w:ascii="Arial" w:hAnsi="Arial" w:cs="Arial"/>
              </w:rPr>
            </w:pPr>
            <w:r w:rsidRPr="009F4AFB">
              <w:rPr>
                <w:rFonts w:ascii="Arial" w:hAnsi="Arial" w:cs="Arial"/>
              </w:rPr>
              <w:t xml:space="preserve">Other plastics such as: plastic toys, plastic bags, </w:t>
            </w:r>
            <w:r>
              <w:rPr>
                <w:rFonts w:ascii="Arial" w:hAnsi="Arial" w:cs="Arial"/>
              </w:rPr>
              <w:t xml:space="preserve">some </w:t>
            </w:r>
            <w:r w:rsidRPr="009F4AFB">
              <w:rPr>
                <w:rFonts w:ascii="Arial" w:hAnsi="Arial" w:cs="Arial"/>
              </w:rPr>
              <w:t>bottle lids, cling film or bubble wrap and video cassettes cannot be recycled and should be placed in the non-recyclable (general waste) bins.</w:t>
            </w:r>
            <w:r>
              <w:rPr>
                <w:rFonts w:ascii="Arial" w:hAnsi="Arial" w:cs="Arial"/>
              </w:rPr>
              <w:t xml:space="preserve">  Alternatively, plastic bags and films can be recycled in most supermarkets including the Co-op, Sainsbury’s and Tesco’s. </w:t>
            </w:r>
          </w:p>
        </w:tc>
      </w:tr>
      <w:tr w:rsidR="00B43C1F" w:rsidRPr="009F4AFB" w14:paraId="26FB2127" w14:textId="77777777" w:rsidTr="00403788">
        <w:trPr>
          <w:trHeight w:val="1360"/>
        </w:trPr>
        <w:tc>
          <w:tcPr>
            <w:tcW w:w="799" w:type="dxa"/>
          </w:tcPr>
          <w:p w14:paraId="1FE4995E" w14:textId="77777777" w:rsidR="00B43C1F" w:rsidRPr="009F4AFB" w:rsidRDefault="00B43C1F" w:rsidP="00403788">
            <w:pPr>
              <w:pStyle w:val="TableParagraph"/>
              <w:ind w:left="0"/>
              <w:rPr>
                <w:rFonts w:ascii="Arial" w:hAnsi="Arial" w:cs="Arial"/>
              </w:rPr>
            </w:pPr>
          </w:p>
        </w:tc>
        <w:tc>
          <w:tcPr>
            <w:tcW w:w="1896" w:type="dxa"/>
          </w:tcPr>
          <w:p w14:paraId="1FDC757B" w14:textId="77777777" w:rsidR="00B43C1F" w:rsidRPr="009F4AFB" w:rsidRDefault="00B43C1F" w:rsidP="00403788">
            <w:pPr>
              <w:pStyle w:val="TableParagraph"/>
              <w:spacing w:before="1"/>
              <w:ind w:left="4"/>
              <w:rPr>
                <w:rFonts w:ascii="Arial" w:hAnsi="Arial" w:cs="Arial"/>
                <w:b/>
              </w:rPr>
            </w:pPr>
            <w:r w:rsidRPr="009F4AFB">
              <w:rPr>
                <w:rFonts w:ascii="Arial" w:hAnsi="Arial" w:cs="Arial"/>
                <w:b/>
              </w:rPr>
              <w:t>Plasterboard</w:t>
            </w:r>
          </w:p>
        </w:tc>
        <w:tc>
          <w:tcPr>
            <w:tcW w:w="7085" w:type="dxa"/>
          </w:tcPr>
          <w:p w14:paraId="6793AA5A" w14:textId="77777777" w:rsidR="00B43C1F" w:rsidRPr="009F4AFB" w:rsidRDefault="00B43C1F" w:rsidP="00403788">
            <w:pPr>
              <w:pStyle w:val="TableParagraph"/>
              <w:spacing w:before="1"/>
              <w:ind w:right="158"/>
              <w:rPr>
                <w:rFonts w:ascii="Arial" w:hAnsi="Arial" w:cs="Arial"/>
                <w:b/>
              </w:rPr>
            </w:pPr>
            <w:r w:rsidRPr="009F4AFB">
              <w:rPr>
                <w:rFonts w:ascii="Arial" w:hAnsi="Arial" w:cs="Arial"/>
              </w:rPr>
              <w:t xml:space="preserve">Plasterboard (and other items containing Gypsum) has been banned from landfill and must be recycled separately. Normally this waste would only be produced by Estate Management staff but there may be a requirement from staff and students, for example set building and art work, who </w:t>
            </w:r>
            <w:r w:rsidRPr="009F4AFB">
              <w:rPr>
                <w:rFonts w:ascii="Arial" w:hAnsi="Arial" w:cs="Arial"/>
                <w:b/>
              </w:rPr>
              <w:t>must contact the Facilities Manager for advice (extension 6131).</w:t>
            </w:r>
          </w:p>
        </w:tc>
      </w:tr>
      <w:tr w:rsidR="00B43C1F" w:rsidRPr="009F4AFB" w14:paraId="221334FB" w14:textId="77777777" w:rsidTr="00403788">
        <w:trPr>
          <w:trHeight w:val="981"/>
        </w:trPr>
        <w:tc>
          <w:tcPr>
            <w:tcW w:w="799" w:type="dxa"/>
          </w:tcPr>
          <w:p w14:paraId="0B33A293" w14:textId="77777777" w:rsidR="00B43C1F" w:rsidRPr="009F4AFB" w:rsidRDefault="00B43C1F" w:rsidP="00403788">
            <w:pPr>
              <w:pStyle w:val="TableParagraph"/>
              <w:ind w:left="0"/>
              <w:rPr>
                <w:rFonts w:ascii="Arial" w:hAnsi="Arial" w:cs="Arial"/>
              </w:rPr>
            </w:pPr>
          </w:p>
        </w:tc>
        <w:tc>
          <w:tcPr>
            <w:tcW w:w="1896" w:type="dxa"/>
          </w:tcPr>
          <w:p w14:paraId="56F086DE" w14:textId="77777777" w:rsidR="00B43C1F" w:rsidRPr="009F4AFB" w:rsidRDefault="00B43C1F" w:rsidP="00403788">
            <w:pPr>
              <w:pStyle w:val="TableParagraph"/>
              <w:spacing w:before="1"/>
              <w:ind w:left="4"/>
              <w:rPr>
                <w:rFonts w:ascii="Arial" w:hAnsi="Arial" w:cs="Arial"/>
                <w:b/>
              </w:rPr>
            </w:pPr>
            <w:r w:rsidRPr="009F4AFB">
              <w:rPr>
                <w:rFonts w:ascii="Arial" w:hAnsi="Arial" w:cs="Arial"/>
                <w:b/>
              </w:rPr>
              <w:t>Polystyrene Cups and Food Trays</w:t>
            </w:r>
          </w:p>
        </w:tc>
        <w:tc>
          <w:tcPr>
            <w:tcW w:w="7085" w:type="dxa"/>
          </w:tcPr>
          <w:p w14:paraId="6472C598" w14:textId="77777777" w:rsidR="00B43C1F" w:rsidRPr="009F4AFB" w:rsidRDefault="00B43C1F" w:rsidP="00403788">
            <w:pPr>
              <w:pStyle w:val="TableParagraph"/>
              <w:spacing w:before="1"/>
              <w:ind w:right="610"/>
              <w:rPr>
                <w:rFonts w:ascii="Arial" w:hAnsi="Arial" w:cs="Arial"/>
              </w:rPr>
            </w:pPr>
            <w:r w:rsidRPr="009F4AFB">
              <w:rPr>
                <w:rFonts w:ascii="Arial" w:hAnsi="Arial" w:cs="Arial"/>
              </w:rPr>
              <w:t>Currently these cannot be recycled so need to be disposed of in the non- recyclable (general waste).</w:t>
            </w:r>
          </w:p>
        </w:tc>
      </w:tr>
      <w:tr w:rsidR="00B43C1F" w:rsidRPr="009F4AFB" w14:paraId="5F050555" w14:textId="77777777" w:rsidTr="00403788">
        <w:trPr>
          <w:trHeight w:val="508"/>
        </w:trPr>
        <w:tc>
          <w:tcPr>
            <w:tcW w:w="799" w:type="dxa"/>
          </w:tcPr>
          <w:p w14:paraId="55E45614" w14:textId="77777777" w:rsidR="00B43C1F" w:rsidRPr="009F4AFB" w:rsidRDefault="00B43C1F" w:rsidP="00403788">
            <w:pPr>
              <w:pStyle w:val="TableParagraph"/>
              <w:ind w:left="0"/>
              <w:rPr>
                <w:rFonts w:ascii="Arial" w:hAnsi="Arial" w:cs="Arial"/>
              </w:rPr>
            </w:pPr>
          </w:p>
        </w:tc>
        <w:tc>
          <w:tcPr>
            <w:tcW w:w="1896" w:type="dxa"/>
          </w:tcPr>
          <w:p w14:paraId="33C70F63" w14:textId="77777777" w:rsidR="00B43C1F" w:rsidRPr="009F4AFB" w:rsidRDefault="00B43C1F" w:rsidP="00403788">
            <w:pPr>
              <w:pStyle w:val="TableParagraph"/>
              <w:spacing w:before="1"/>
              <w:ind w:left="4"/>
              <w:rPr>
                <w:rFonts w:ascii="Arial" w:hAnsi="Arial" w:cs="Arial"/>
                <w:b/>
              </w:rPr>
            </w:pPr>
            <w:r w:rsidRPr="009F4AFB">
              <w:rPr>
                <w:rFonts w:ascii="Arial" w:hAnsi="Arial" w:cs="Arial"/>
                <w:b/>
              </w:rPr>
              <w:t>Printer Cartridges</w:t>
            </w:r>
          </w:p>
        </w:tc>
        <w:tc>
          <w:tcPr>
            <w:tcW w:w="7085" w:type="dxa"/>
          </w:tcPr>
          <w:p w14:paraId="76A625CC" w14:textId="77777777" w:rsidR="00B43C1F" w:rsidRPr="009F4AFB" w:rsidRDefault="00B43C1F" w:rsidP="00403788">
            <w:pPr>
              <w:pStyle w:val="TableParagraph"/>
              <w:spacing w:before="1"/>
              <w:rPr>
                <w:rFonts w:ascii="Arial" w:hAnsi="Arial" w:cs="Arial"/>
              </w:rPr>
            </w:pPr>
            <w:r w:rsidRPr="009F4AFB">
              <w:rPr>
                <w:rFonts w:ascii="Arial" w:hAnsi="Arial" w:cs="Arial"/>
              </w:rPr>
              <w:t>Please see cartridges.</w:t>
            </w:r>
          </w:p>
        </w:tc>
      </w:tr>
      <w:tr w:rsidR="00B43C1F" w:rsidRPr="009F4AFB" w14:paraId="03508A62" w14:textId="77777777" w:rsidTr="00403788">
        <w:trPr>
          <w:trHeight w:val="388"/>
        </w:trPr>
        <w:tc>
          <w:tcPr>
            <w:tcW w:w="799" w:type="dxa"/>
          </w:tcPr>
          <w:p w14:paraId="5EAA8264" w14:textId="77777777" w:rsidR="00B43C1F" w:rsidRPr="009F4AFB" w:rsidRDefault="00B43C1F" w:rsidP="00403788">
            <w:pPr>
              <w:pStyle w:val="TableParagraph"/>
              <w:ind w:left="7"/>
              <w:jc w:val="center"/>
              <w:rPr>
                <w:rFonts w:ascii="Arial" w:hAnsi="Arial" w:cs="Arial"/>
                <w:b/>
              </w:rPr>
            </w:pPr>
            <w:r w:rsidRPr="009F4AFB">
              <w:rPr>
                <w:rFonts w:ascii="Arial" w:hAnsi="Arial" w:cs="Arial"/>
                <w:b/>
              </w:rPr>
              <w:t>Q</w:t>
            </w:r>
          </w:p>
        </w:tc>
        <w:tc>
          <w:tcPr>
            <w:tcW w:w="1896" w:type="dxa"/>
          </w:tcPr>
          <w:p w14:paraId="4E59217A" w14:textId="77777777" w:rsidR="00B43C1F" w:rsidRPr="009F4AFB" w:rsidRDefault="00B43C1F" w:rsidP="00403788">
            <w:pPr>
              <w:pStyle w:val="TableParagraph"/>
              <w:ind w:left="0"/>
              <w:rPr>
                <w:rFonts w:ascii="Arial" w:hAnsi="Arial" w:cs="Arial"/>
              </w:rPr>
            </w:pPr>
          </w:p>
        </w:tc>
        <w:tc>
          <w:tcPr>
            <w:tcW w:w="7085" w:type="dxa"/>
          </w:tcPr>
          <w:p w14:paraId="4C66156B" w14:textId="77777777" w:rsidR="00B43C1F" w:rsidRPr="009F4AFB" w:rsidRDefault="00B43C1F" w:rsidP="00403788">
            <w:pPr>
              <w:pStyle w:val="TableParagraph"/>
              <w:ind w:left="0"/>
              <w:rPr>
                <w:rFonts w:ascii="Arial" w:hAnsi="Arial" w:cs="Arial"/>
              </w:rPr>
            </w:pPr>
          </w:p>
        </w:tc>
      </w:tr>
      <w:tr w:rsidR="00B43C1F" w:rsidRPr="009F4AFB" w14:paraId="6D2B686B" w14:textId="77777777" w:rsidTr="00403788">
        <w:trPr>
          <w:trHeight w:val="390"/>
        </w:trPr>
        <w:tc>
          <w:tcPr>
            <w:tcW w:w="799" w:type="dxa"/>
          </w:tcPr>
          <w:p w14:paraId="43D98347" w14:textId="77777777" w:rsidR="00B43C1F" w:rsidRPr="009F4AFB" w:rsidRDefault="00B43C1F" w:rsidP="00403788">
            <w:pPr>
              <w:pStyle w:val="TableParagraph"/>
              <w:ind w:left="9"/>
              <w:jc w:val="center"/>
              <w:rPr>
                <w:rFonts w:ascii="Arial" w:hAnsi="Arial" w:cs="Arial"/>
                <w:b/>
              </w:rPr>
            </w:pPr>
            <w:r w:rsidRPr="009F4AFB">
              <w:rPr>
                <w:rFonts w:ascii="Arial" w:hAnsi="Arial" w:cs="Arial"/>
                <w:b/>
              </w:rPr>
              <w:t>R</w:t>
            </w:r>
          </w:p>
        </w:tc>
        <w:tc>
          <w:tcPr>
            <w:tcW w:w="1896" w:type="dxa"/>
          </w:tcPr>
          <w:p w14:paraId="0A8E250C" w14:textId="77777777" w:rsidR="00B43C1F" w:rsidRPr="009F4AFB" w:rsidRDefault="00B43C1F" w:rsidP="00403788">
            <w:pPr>
              <w:pStyle w:val="TableParagraph"/>
              <w:ind w:left="0"/>
              <w:rPr>
                <w:rFonts w:ascii="Arial" w:hAnsi="Arial" w:cs="Arial"/>
              </w:rPr>
            </w:pPr>
          </w:p>
        </w:tc>
        <w:tc>
          <w:tcPr>
            <w:tcW w:w="7085" w:type="dxa"/>
          </w:tcPr>
          <w:p w14:paraId="0A2FF735" w14:textId="77777777" w:rsidR="00B43C1F" w:rsidRPr="009F4AFB" w:rsidRDefault="00B43C1F" w:rsidP="00403788">
            <w:pPr>
              <w:pStyle w:val="TableParagraph"/>
              <w:ind w:left="0"/>
              <w:rPr>
                <w:rFonts w:ascii="Arial" w:hAnsi="Arial" w:cs="Arial"/>
              </w:rPr>
            </w:pPr>
          </w:p>
        </w:tc>
      </w:tr>
      <w:tr w:rsidR="00B43C1F" w:rsidRPr="009F4AFB" w14:paraId="6E901DF3" w14:textId="77777777" w:rsidTr="00403788">
        <w:trPr>
          <w:trHeight w:val="803"/>
        </w:trPr>
        <w:tc>
          <w:tcPr>
            <w:tcW w:w="799" w:type="dxa"/>
          </w:tcPr>
          <w:p w14:paraId="3551CB9B" w14:textId="77777777" w:rsidR="00B43C1F" w:rsidRPr="009F4AFB" w:rsidRDefault="00B43C1F" w:rsidP="00403788">
            <w:pPr>
              <w:pStyle w:val="TableParagraph"/>
              <w:ind w:left="7"/>
              <w:jc w:val="center"/>
              <w:rPr>
                <w:rFonts w:ascii="Arial" w:hAnsi="Arial" w:cs="Arial"/>
                <w:b/>
              </w:rPr>
            </w:pPr>
            <w:r w:rsidRPr="009F4AFB">
              <w:rPr>
                <w:rFonts w:ascii="Arial" w:hAnsi="Arial" w:cs="Arial"/>
                <w:b/>
              </w:rPr>
              <w:t>S</w:t>
            </w:r>
          </w:p>
        </w:tc>
        <w:tc>
          <w:tcPr>
            <w:tcW w:w="1896" w:type="dxa"/>
          </w:tcPr>
          <w:p w14:paraId="1DFCC12B" w14:textId="77777777" w:rsidR="00B43C1F" w:rsidRPr="009F4AFB" w:rsidRDefault="00B43C1F" w:rsidP="00403788">
            <w:pPr>
              <w:pStyle w:val="TableParagraph"/>
              <w:spacing w:before="1"/>
              <w:ind w:left="4"/>
              <w:rPr>
                <w:rFonts w:ascii="Arial" w:hAnsi="Arial" w:cs="Arial"/>
                <w:b/>
              </w:rPr>
            </w:pPr>
            <w:r w:rsidRPr="009F4AFB">
              <w:rPr>
                <w:rFonts w:ascii="Arial" w:hAnsi="Arial" w:cs="Arial"/>
                <w:b/>
                <w:w w:val="95"/>
              </w:rPr>
              <w:t xml:space="preserve">Sanitary/feminine </w:t>
            </w:r>
            <w:r w:rsidRPr="009F4AFB">
              <w:rPr>
                <w:rFonts w:ascii="Arial" w:hAnsi="Arial" w:cs="Arial"/>
                <w:b/>
              </w:rPr>
              <w:t>hygiene waste</w:t>
            </w:r>
          </w:p>
        </w:tc>
        <w:tc>
          <w:tcPr>
            <w:tcW w:w="7085" w:type="dxa"/>
          </w:tcPr>
          <w:p w14:paraId="048B4985" w14:textId="77777777" w:rsidR="00B43C1F" w:rsidRPr="009F4AFB" w:rsidRDefault="00B43C1F" w:rsidP="00403788">
            <w:pPr>
              <w:pStyle w:val="TableParagraph"/>
              <w:spacing w:before="1"/>
              <w:ind w:right="83"/>
              <w:rPr>
                <w:rFonts w:ascii="Arial" w:hAnsi="Arial" w:cs="Arial"/>
              </w:rPr>
            </w:pPr>
            <w:r w:rsidRPr="009F4AFB">
              <w:rPr>
                <w:rFonts w:ascii="Arial" w:hAnsi="Arial" w:cs="Arial"/>
              </w:rPr>
              <w:t xml:space="preserve">Sanitary waste is classified as hazardous and must be disposed of in the dedicated bins provided. If bins are full, please use the “Support Me” link on the </w:t>
            </w:r>
            <w:proofErr w:type="spellStart"/>
            <w:r>
              <w:rPr>
                <w:rFonts w:ascii="Arial" w:hAnsi="Arial" w:cs="Arial"/>
              </w:rPr>
              <w:t>Staff</w:t>
            </w:r>
            <w:r w:rsidRPr="009F4AFB">
              <w:rPr>
                <w:rFonts w:ascii="Arial" w:hAnsi="Arial" w:cs="Arial"/>
              </w:rPr>
              <w:t>net</w:t>
            </w:r>
            <w:proofErr w:type="spellEnd"/>
            <w:r w:rsidRPr="009F4AFB">
              <w:rPr>
                <w:rFonts w:ascii="Arial" w:hAnsi="Arial" w:cs="Arial"/>
              </w:rPr>
              <w:t xml:space="preserve"> or Moodle</w:t>
            </w:r>
            <w:r>
              <w:rPr>
                <w:rFonts w:ascii="Arial" w:hAnsi="Arial" w:cs="Arial"/>
              </w:rPr>
              <w:t>.</w:t>
            </w:r>
            <w:r w:rsidRPr="009F4AFB">
              <w:rPr>
                <w:rFonts w:ascii="Arial" w:hAnsi="Arial" w:cs="Arial"/>
              </w:rPr>
              <w:t xml:space="preserve"> </w:t>
            </w:r>
          </w:p>
        </w:tc>
      </w:tr>
      <w:tr w:rsidR="00B43C1F" w:rsidRPr="009F4AFB" w14:paraId="1C5C61E4" w14:textId="77777777" w:rsidTr="00403788">
        <w:trPr>
          <w:trHeight w:val="674"/>
        </w:trPr>
        <w:tc>
          <w:tcPr>
            <w:tcW w:w="799" w:type="dxa"/>
          </w:tcPr>
          <w:p w14:paraId="29D9DAAE" w14:textId="77777777" w:rsidR="00B43C1F" w:rsidRPr="009F4AFB" w:rsidRDefault="00B43C1F" w:rsidP="00403788">
            <w:pPr>
              <w:pStyle w:val="TableParagraph"/>
              <w:ind w:left="0"/>
              <w:rPr>
                <w:rFonts w:ascii="Arial" w:hAnsi="Arial" w:cs="Arial"/>
              </w:rPr>
            </w:pPr>
          </w:p>
        </w:tc>
        <w:tc>
          <w:tcPr>
            <w:tcW w:w="1896" w:type="dxa"/>
          </w:tcPr>
          <w:p w14:paraId="25A7122A" w14:textId="77777777" w:rsidR="00B43C1F" w:rsidRPr="009F4AFB" w:rsidRDefault="00B43C1F" w:rsidP="00403788">
            <w:pPr>
              <w:pStyle w:val="TableParagraph"/>
              <w:spacing w:before="1"/>
              <w:ind w:left="4"/>
              <w:rPr>
                <w:rFonts w:ascii="Arial" w:hAnsi="Arial" w:cs="Arial"/>
                <w:b/>
              </w:rPr>
            </w:pPr>
            <w:r w:rsidRPr="009F4AFB">
              <w:rPr>
                <w:rFonts w:ascii="Arial" w:hAnsi="Arial" w:cs="Arial"/>
                <w:b/>
              </w:rPr>
              <w:t>Sharps</w:t>
            </w:r>
          </w:p>
        </w:tc>
        <w:tc>
          <w:tcPr>
            <w:tcW w:w="7085" w:type="dxa"/>
          </w:tcPr>
          <w:p w14:paraId="15709DA4" w14:textId="77777777" w:rsidR="00B43C1F" w:rsidRPr="009F4AFB" w:rsidRDefault="00B43C1F" w:rsidP="00403788">
            <w:pPr>
              <w:pStyle w:val="TableParagraph"/>
              <w:spacing w:before="1"/>
              <w:rPr>
                <w:rFonts w:ascii="Arial" w:hAnsi="Arial" w:cs="Arial"/>
              </w:rPr>
            </w:pPr>
            <w:r w:rsidRPr="009F4AFB">
              <w:rPr>
                <w:rFonts w:ascii="Arial" w:hAnsi="Arial" w:cs="Arial"/>
              </w:rPr>
              <w:t>Students and staff who need sharp bins for medical reasons must contact Student Services who will arrange for the provision of a sharps bin.</w:t>
            </w:r>
          </w:p>
        </w:tc>
      </w:tr>
      <w:tr w:rsidR="00B43C1F" w:rsidRPr="009F4AFB" w14:paraId="30328DB3" w14:textId="77777777" w:rsidTr="00403788">
        <w:trPr>
          <w:trHeight w:val="725"/>
        </w:trPr>
        <w:tc>
          <w:tcPr>
            <w:tcW w:w="799" w:type="dxa"/>
          </w:tcPr>
          <w:p w14:paraId="1F241BFB" w14:textId="77777777" w:rsidR="00B43C1F" w:rsidRPr="009F4AFB" w:rsidRDefault="00B43C1F" w:rsidP="00403788">
            <w:pPr>
              <w:pStyle w:val="TableParagraph"/>
              <w:ind w:left="0"/>
              <w:rPr>
                <w:rFonts w:ascii="Arial" w:hAnsi="Arial" w:cs="Arial"/>
              </w:rPr>
            </w:pPr>
          </w:p>
        </w:tc>
        <w:tc>
          <w:tcPr>
            <w:tcW w:w="1896" w:type="dxa"/>
          </w:tcPr>
          <w:p w14:paraId="47522FD8" w14:textId="77777777" w:rsidR="00B43C1F" w:rsidRPr="009F4AFB" w:rsidRDefault="00B43C1F" w:rsidP="00403788">
            <w:pPr>
              <w:pStyle w:val="TableParagraph"/>
              <w:spacing w:before="1"/>
              <w:ind w:left="4"/>
              <w:rPr>
                <w:rFonts w:ascii="Arial" w:hAnsi="Arial" w:cs="Arial"/>
                <w:b/>
              </w:rPr>
            </w:pPr>
            <w:r w:rsidRPr="009F4AFB">
              <w:rPr>
                <w:rFonts w:ascii="Arial" w:hAnsi="Arial" w:cs="Arial"/>
                <w:b/>
              </w:rPr>
              <w:t>Shoes</w:t>
            </w:r>
          </w:p>
        </w:tc>
        <w:tc>
          <w:tcPr>
            <w:tcW w:w="7085" w:type="dxa"/>
          </w:tcPr>
          <w:p w14:paraId="37024C22" w14:textId="77777777" w:rsidR="00B43C1F" w:rsidRPr="009F4AFB" w:rsidRDefault="00B43C1F" w:rsidP="00403788">
            <w:pPr>
              <w:pStyle w:val="TableParagraph"/>
              <w:spacing w:before="1"/>
              <w:rPr>
                <w:rFonts w:ascii="Arial" w:hAnsi="Arial" w:cs="Arial"/>
              </w:rPr>
            </w:pPr>
            <w:r w:rsidRPr="009F4AFB">
              <w:rPr>
                <w:rFonts w:ascii="Arial" w:hAnsi="Arial" w:cs="Arial"/>
              </w:rPr>
              <w:t>Shoes in good condition that you no longer want can be collected for charity.</w:t>
            </w:r>
          </w:p>
          <w:p w14:paraId="6E2F85F2" w14:textId="77777777" w:rsidR="00B43C1F" w:rsidRPr="009F4AFB" w:rsidRDefault="00B43C1F" w:rsidP="00403788">
            <w:pPr>
              <w:pStyle w:val="TableParagraph"/>
              <w:spacing w:before="9" w:line="240" w:lineRule="exact"/>
              <w:ind w:right="635"/>
              <w:rPr>
                <w:rFonts w:ascii="Arial" w:hAnsi="Arial" w:cs="Arial"/>
              </w:rPr>
            </w:pPr>
            <w:r w:rsidRPr="009F4AFB">
              <w:rPr>
                <w:rFonts w:ascii="Arial" w:hAnsi="Arial" w:cs="Arial"/>
              </w:rPr>
              <w:t xml:space="preserve">Please place in the British Heart Foundation bins </w:t>
            </w:r>
            <w:r>
              <w:rPr>
                <w:rFonts w:ascii="Arial" w:hAnsi="Arial" w:cs="Arial"/>
              </w:rPr>
              <w:t>o</w:t>
            </w:r>
            <w:r w:rsidRPr="009F4AFB">
              <w:rPr>
                <w:rFonts w:ascii="Arial" w:hAnsi="Arial" w:cs="Arial"/>
              </w:rPr>
              <w:t>n campus</w:t>
            </w:r>
            <w:r>
              <w:rPr>
                <w:rFonts w:ascii="Arial" w:hAnsi="Arial" w:cs="Arial"/>
              </w:rPr>
              <w:t xml:space="preserve">. The bank at BRC is at the back of </w:t>
            </w:r>
            <w:proofErr w:type="spellStart"/>
            <w:r>
              <w:rPr>
                <w:rFonts w:ascii="Arial" w:hAnsi="Arial" w:cs="Arial"/>
              </w:rPr>
              <w:t>Longbrook</w:t>
            </w:r>
            <w:proofErr w:type="spellEnd"/>
            <w:r>
              <w:rPr>
                <w:rFonts w:ascii="Arial" w:hAnsi="Arial" w:cs="Arial"/>
              </w:rPr>
              <w:t>, the bank at BOC is by the laundry.</w:t>
            </w:r>
          </w:p>
        </w:tc>
      </w:tr>
      <w:tr w:rsidR="00B43C1F" w:rsidRPr="009F4AFB" w14:paraId="462BD4A9" w14:textId="77777777" w:rsidTr="00403788">
        <w:trPr>
          <w:trHeight w:val="1925"/>
        </w:trPr>
        <w:tc>
          <w:tcPr>
            <w:tcW w:w="799" w:type="dxa"/>
          </w:tcPr>
          <w:p w14:paraId="1E72DE60" w14:textId="77777777" w:rsidR="00B43C1F" w:rsidRPr="009F4AFB" w:rsidRDefault="00B43C1F" w:rsidP="00403788">
            <w:pPr>
              <w:pStyle w:val="TableParagraph"/>
              <w:ind w:left="0"/>
              <w:rPr>
                <w:rFonts w:ascii="Arial" w:hAnsi="Arial" w:cs="Arial"/>
              </w:rPr>
            </w:pPr>
          </w:p>
        </w:tc>
        <w:tc>
          <w:tcPr>
            <w:tcW w:w="1896" w:type="dxa"/>
          </w:tcPr>
          <w:p w14:paraId="37C9D441" w14:textId="77777777" w:rsidR="00B43C1F" w:rsidRPr="009F4AFB" w:rsidRDefault="00B43C1F" w:rsidP="00403788">
            <w:pPr>
              <w:pStyle w:val="TableParagraph"/>
              <w:spacing w:line="236" w:lineRule="exact"/>
              <w:ind w:left="4"/>
              <w:rPr>
                <w:rFonts w:ascii="Arial" w:hAnsi="Arial" w:cs="Arial"/>
                <w:b/>
              </w:rPr>
            </w:pPr>
            <w:r>
              <w:rPr>
                <w:rFonts w:ascii="Arial" w:hAnsi="Arial" w:cs="Arial"/>
                <w:b/>
              </w:rPr>
              <w:t>Snack packets biscuits chocolate etc.</w:t>
            </w:r>
          </w:p>
        </w:tc>
        <w:tc>
          <w:tcPr>
            <w:tcW w:w="7085" w:type="dxa"/>
          </w:tcPr>
          <w:p w14:paraId="54E0911C" w14:textId="77777777" w:rsidR="00B43C1F" w:rsidRPr="009F4AFB" w:rsidRDefault="00B43C1F" w:rsidP="00403788">
            <w:pPr>
              <w:pStyle w:val="TableParagraph"/>
              <w:rPr>
                <w:rFonts w:ascii="Arial" w:hAnsi="Arial" w:cs="Arial"/>
              </w:rPr>
            </w:pPr>
            <w:r>
              <w:rPr>
                <w:rFonts w:ascii="Arial" w:hAnsi="Arial" w:cs="Arial"/>
              </w:rPr>
              <w:t xml:space="preserve">These cannot currently be recycled and most be disposed of in the non-recyclable bins. </w:t>
            </w:r>
          </w:p>
        </w:tc>
      </w:tr>
      <w:tr w:rsidR="00B43C1F" w:rsidRPr="009F4AFB" w14:paraId="792CFE4E" w14:textId="77777777" w:rsidTr="00403788">
        <w:trPr>
          <w:trHeight w:val="1925"/>
        </w:trPr>
        <w:tc>
          <w:tcPr>
            <w:tcW w:w="799" w:type="dxa"/>
          </w:tcPr>
          <w:p w14:paraId="1A8A2A0B" w14:textId="77777777" w:rsidR="00B43C1F" w:rsidRPr="009F4AFB" w:rsidRDefault="00B43C1F" w:rsidP="00403788">
            <w:pPr>
              <w:pStyle w:val="TableParagraph"/>
              <w:ind w:left="0"/>
              <w:rPr>
                <w:rFonts w:ascii="Arial" w:hAnsi="Arial" w:cs="Arial"/>
              </w:rPr>
            </w:pPr>
          </w:p>
        </w:tc>
        <w:tc>
          <w:tcPr>
            <w:tcW w:w="1896" w:type="dxa"/>
          </w:tcPr>
          <w:p w14:paraId="417BA8E2" w14:textId="77777777" w:rsidR="00B43C1F" w:rsidRPr="009F4AFB" w:rsidRDefault="00B43C1F" w:rsidP="00403788">
            <w:pPr>
              <w:pStyle w:val="TableParagraph"/>
              <w:spacing w:line="236" w:lineRule="exact"/>
              <w:ind w:left="4"/>
              <w:rPr>
                <w:rFonts w:ascii="Arial" w:hAnsi="Arial" w:cs="Arial"/>
                <w:b/>
              </w:rPr>
            </w:pPr>
            <w:r w:rsidRPr="009F4AFB">
              <w:rPr>
                <w:rFonts w:ascii="Arial" w:hAnsi="Arial" w:cs="Arial"/>
                <w:b/>
              </w:rPr>
              <w:t>Televisions</w:t>
            </w:r>
          </w:p>
        </w:tc>
        <w:tc>
          <w:tcPr>
            <w:tcW w:w="7085" w:type="dxa"/>
          </w:tcPr>
          <w:p w14:paraId="400ACB7B" w14:textId="77777777" w:rsidR="00B43C1F" w:rsidRPr="009F4AFB" w:rsidRDefault="00B43C1F" w:rsidP="00403788">
            <w:pPr>
              <w:pStyle w:val="TableParagraph"/>
              <w:rPr>
                <w:rFonts w:ascii="Arial" w:hAnsi="Arial" w:cs="Arial"/>
              </w:rPr>
            </w:pPr>
            <w:r w:rsidRPr="009F4AFB">
              <w:rPr>
                <w:rFonts w:ascii="Arial" w:hAnsi="Arial" w:cs="Arial"/>
              </w:rPr>
              <w:t xml:space="preserve">Consider donating unwanted televisions that are in good working order to a charity or selling them to resale and </w:t>
            </w:r>
            <w:proofErr w:type="gramStart"/>
            <w:r w:rsidRPr="009F4AFB">
              <w:rPr>
                <w:rFonts w:ascii="Arial" w:hAnsi="Arial" w:cs="Arial"/>
              </w:rPr>
              <w:t>second hand</w:t>
            </w:r>
            <w:proofErr w:type="gramEnd"/>
            <w:r w:rsidRPr="009F4AFB">
              <w:rPr>
                <w:rFonts w:ascii="Arial" w:hAnsi="Arial" w:cs="Arial"/>
              </w:rPr>
              <w:t xml:space="preserve"> shops, or dispose of broken televisions at Recycling Centres for Household Waste. It is ultimately your responsibility to dispose of a broken television, either via the above method or you should to take it with you when you leave university accommodation. If discarded and left in university accommodation a charge will be traced back to you.</w:t>
            </w:r>
          </w:p>
        </w:tc>
      </w:tr>
      <w:tr w:rsidR="00B43C1F" w:rsidRPr="009F4AFB" w14:paraId="2EDD4CC0" w14:textId="77777777" w:rsidTr="00403788">
        <w:trPr>
          <w:trHeight w:val="960"/>
        </w:trPr>
        <w:tc>
          <w:tcPr>
            <w:tcW w:w="799" w:type="dxa"/>
          </w:tcPr>
          <w:p w14:paraId="4E24E142" w14:textId="77777777" w:rsidR="00B43C1F" w:rsidRPr="009F4AFB" w:rsidRDefault="00B43C1F" w:rsidP="00403788">
            <w:pPr>
              <w:pStyle w:val="TableParagraph"/>
              <w:ind w:left="0"/>
              <w:rPr>
                <w:rFonts w:ascii="Arial" w:hAnsi="Arial" w:cs="Arial"/>
              </w:rPr>
            </w:pPr>
          </w:p>
        </w:tc>
        <w:tc>
          <w:tcPr>
            <w:tcW w:w="1896" w:type="dxa"/>
          </w:tcPr>
          <w:p w14:paraId="77E2829B" w14:textId="77777777" w:rsidR="00B43C1F" w:rsidRPr="009F4AFB" w:rsidRDefault="00B43C1F" w:rsidP="00403788">
            <w:pPr>
              <w:pStyle w:val="TableParagraph"/>
              <w:spacing w:before="1"/>
              <w:ind w:left="4"/>
              <w:rPr>
                <w:rFonts w:ascii="Arial" w:hAnsi="Arial" w:cs="Arial"/>
                <w:b/>
              </w:rPr>
            </w:pPr>
            <w:proofErr w:type="spellStart"/>
            <w:r w:rsidRPr="009F4AFB">
              <w:rPr>
                <w:rFonts w:ascii="Arial" w:hAnsi="Arial" w:cs="Arial"/>
                <w:b/>
              </w:rPr>
              <w:t>Tetrapak</w:t>
            </w:r>
            <w:proofErr w:type="spellEnd"/>
            <w:r w:rsidRPr="009F4AFB">
              <w:rPr>
                <w:rFonts w:ascii="Arial" w:hAnsi="Arial" w:cs="Arial"/>
                <w:b/>
              </w:rPr>
              <w:t xml:space="preserve"> Cartons</w:t>
            </w:r>
          </w:p>
        </w:tc>
        <w:tc>
          <w:tcPr>
            <w:tcW w:w="7085" w:type="dxa"/>
          </w:tcPr>
          <w:p w14:paraId="47B96826" w14:textId="77777777" w:rsidR="00B43C1F" w:rsidRPr="009F4AFB" w:rsidRDefault="00B43C1F" w:rsidP="00403788">
            <w:pPr>
              <w:pStyle w:val="TableParagraph"/>
              <w:spacing w:before="1"/>
              <w:rPr>
                <w:rFonts w:ascii="Arial" w:hAnsi="Arial" w:cs="Arial"/>
              </w:rPr>
            </w:pPr>
            <w:r w:rsidRPr="009F4AFB">
              <w:rPr>
                <w:rFonts w:ascii="Arial" w:hAnsi="Arial" w:cs="Arial"/>
              </w:rPr>
              <w:t xml:space="preserve">Please place in the </w:t>
            </w:r>
            <w:r w:rsidRPr="009F4AFB">
              <w:rPr>
                <w:rFonts w:ascii="Arial" w:hAnsi="Arial" w:cs="Arial"/>
                <w:color w:val="00AF50"/>
              </w:rPr>
              <w:t>mixed recycling bins.</w:t>
            </w:r>
          </w:p>
        </w:tc>
      </w:tr>
      <w:tr w:rsidR="00B43C1F" w:rsidRPr="009F4AFB" w14:paraId="4D027554" w14:textId="77777777" w:rsidTr="00403788">
        <w:trPr>
          <w:trHeight w:val="959"/>
        </w:trPr>
        <w:tc>
          <w:tcPr>
            <w:tcW w:w="799" w:type="dxa"/>
          </w:tcPr>
          <w:p w14:paraId="7AD63E82" w14:textId="77777777" w:rsidR="00B43C1F" w:rsidRPr="009F4AFB" w:rsidRDefault="00B43C1F" w:rsidP="00403788">
            <w:pPr>
              <w:pStyle w:val="TableParagraph"/>
              <w:ind w:left="0"/>
              <w:rPr>
                <w:rFonts w:ascii="Arial" w:hAnsi="Arial" w:cs="Arial"/>
              </w:rPr>
            </w:pPr>
          </w:p>
        </w:tc>
        <w:tc>
          <w:tcPr>
            <w:tcW w:w="1896" w:type="dxa"/>
          </w:tcPr>
          <w:p w14:paraId="0828FC7D" w14:textId="77777777" w:rsidR="00B43C1F" w:rsidRPr="009F4AFB" w:rsidRDefault="00B43C1F" w:rsidP="00403788">
            <w:pPr>
              <w:pStyle w:val="TableParagraph"/>
              <w:spacing w:before="1"/>
              <w:ind w:left="4"/>
              <w:rPr>
                <w:rFonts w:ascii="Arial" w:hAnsi="Arial" w:cs="Arial"/>
                <w:b/>
              </w:rPr>
            </w:pPr>
            <w:r w:rsidRPr="009F4AFB">
              <w:rPr>
                <w:rFonts w:ascii="Arial" w:hAnsi="Arial" w:cs="Arial"/>
                <w:b/>
              </w:rPr>
              <w:t>Textiles/Clothing</w:t>
            </w:r>
          </w:p>
        </w:tc>
        <w:tc>
          <w:tcPr>
            <w:tcW w:w="7085" w:type="dxa"/>
          </w:tcPr>
          <w:p w14:paraId="276AF33F" w14:textId="77777777" w:rsidR="00B43C1F" w:rsidRPr="009F4AFB" w:rsidRDefault="00B43C1F" w:rsidP="00403788">
            <w:pPr>
              <w:pStyle w:val="TableParagraph"/>
              <w:spacing w:before="1"/>
              <w:ind w:right="768"/>
              <w:rPr>
                <w:rFonts w:ascii="Arial" w:hAnsi="Arial" w:cs="Arial"/>
              </w:rPr>
            </w:pPr>
            <w:r w:rsidRPr="009F4AFB">
              <w:rPr>
                <w:rFonts w:ascii="Arial" w:hAnsi="Arial" w:cs="Arial"/>
              </w:rPr>
              <w:t xml:space="preserve">Please place in the British Heart Foundation Bins located </w:t>
            </w:r>
            <w:r>
              <w:rPr>
                <w:rFonts w:ascii="Arial" w:hAnsi="Arial" w:cs="Arial"/>
              </w:rPr>
              <w:t xml:space="preserve">on </w:t>
            </w:r>
            <w:r w:rsidRPr="009F4AFB">
              <w:rPr>
                <w:rFonts w:ascii="Arial" w:hAnsi="Arial" w:cs="Arial"/>
              </w:rPr>
              <w:t>the campus</w:t>
            </w:r>
            <w:r>
              <w:rPr>
                <w:rFonts w:ascii="Arial" w:hAnsi="Arial" w:cs="Arial"/>
              </w:rPr>
              <w:t xml:space="preserve">es.  The bank at BRC is at the back of </w:t>
            </w:r>
            <w:proofErr w:type="spellStart"/>
            <w:r>
              <w:rPr>
                <w:rFonts w:ascii="Arial" w:hAnsi="Arial" w:cs="Arial"/>
              </w:rPr>
              <w:t>Longbrook</w:t>
            </w:r>
            <w:proofErr w:type="spellEnd"/>
            <w:r>
              <w:rPr>
                <w:rFonts w:ascii="Arial" w:hAnsi="Arial" w:cs="Arial"/>
              </w:rPr>
              <w:t>, the bank at BOC is by the laundry.</w:t>
            </w:r>
          </w:p>
        </w:tc>
      </w:tr>
      <w:tr w:rsidR="00B43C1F" w:rsidRPr="009F4AFB" w14:paraId="3C360471" w14:textId="77777777" w:rsidTr="00403788">
        <w:trPr>
          <w:trHeight w:val="484"/>
        </w:trPr>
        <w:tc>
          <w:tcPr>
            <w:tcW w:w="799" w:type="dxa"/>
          </w:tcPr>
          <w:p w14:paraId="725BEF41" w14:textId="77777777" w:rsidR="00B43C1F" w:rsidRPr="009F4AFB" w:rsidRDefault="00B43C1F" w:rsidP="00403788">
            <w:pPr>
              <w:pStyle w:val="TableParagraph"/>
              <w:ind w:left="314"/>
              <w:rPr>
                <w:rFonts w:ascii="Arial" w:hAnsi="Arial" w:cs="Arial"/>
                <w:b/>
              </w:rPr>
            </w:pPr>
            <w:r w:rsidRPr="009F4AFB">
              <w:rPr>
                <w:rFonts w:ascii="Arial" w:hAnsi="Arial" w:cs="Arial"/>
                <w:b/>
              </w:rPr>
              <w:t>T</w:t>
            </w:r>
          </w:p>
        </w:tc>
        <w:tc>
          <w:tcPr>
            <w:tcW w:w="1896" w:type="dxa"/>
          </w:tcPr>
          <w:p w14:paraId="4BF6855A" w14:textId="77777777" w:rsidR="00B43C1F" w:rsidRPr="009F4AFB" w:rsidRDefault="00B43C1F" w:rsidP="00403788">
            <w:pPr>
              <w:pStyle w:val="TableParagraph"/>
              <w:spacing w:before="1" w:line="240" w:lineRule="atLeast"/>
              <w:ind w:left="4"/>
              <w:rPr>
                <w:rFonts w:ascii="Arial" w:hAnsi="Arial" w:cs="Arial"/>
                <w:b/>
              </w:rPr>
            </w:pPr>
            <w:r w:rsidRPr="009F4AFB">
              <w:rPr>
                <w:rFonts w:ascii="Arial" w:hAnsi="Arial" w:cs="Arial"/>
                <w:b/>
              </w:rPr>
              <w:t xml:space="preserve">Telephone </w:t>
            </w:r>
            <w:r w:rsidRPr="009F4AFB">
              <w:rPr>
                <w:rFonts w:ascii="Arial" w:hAnsi="Arial" w:cs="Arial"/>
                <w:b/>
                <w:w w:val="95"/>
              </w:rPr>
              <w:t>Directories</w:t>
            </w:r>
          </w:p>
        </w:tc>
        <w:tc>
          <w:tcPr>
            <w:tcW w:w="7085" w:type="dxa"/>
          </w:tcPr>
          <w:p w14:paraId="4B66A789" w14:textId="77777777" w:rsidR="00B43C1F" w:rsidRPr="009F4AFB" w:rsidRDefault="00B43C1F" w:rsidP="00403788">
            <w:pPr>
              <w:pStyle w:val="TableParagraph"/>
              <w:spacing w:before="1"/>
              <w:rPr>
                <w:rFonts w:ascii="Arial" w:hAnsi="Arial" w:cs="Arial"/>
              </w:rPr>
            </w:pPr>
            <w:r w:rsidRPr="009F4AFB">
              <w:rPr>
                <w:rFonts w:ascii="Arial" w:hAnsi="Arial" w:cs="Arial"/>
              </w:rPr>
              <w:t xml:space="preserve">Please place in the </w:t>
            </w:r>
            <w:r w:rsidRPr="009F4AFB">
              <w:rPr>
                <w:rFonts w:ascii="Arial" w:hAnsi="Arial" w:cs="Arial"/>
                <w:color w:val="00AF50"/>
              </w:rPr>
              <w:t>mixed recycling bins.</w:t>
            </w:r>
          </w:p>
        </w:tc>
      </w:tr>
      <w:tr w:rsidR="00B43C1F" w:rsidRPr="009F4AFB" w14:paraId="368BAAD6" w14:textId="77777777" w:rsidTr="00403788">
        <w:trPr>
          <w:trHeight w:val="388"/>
        </w:trPr>
        <w:tc>
          <w:tcPr>
            <w:tcW w:w="799" w:type="dxa"/>
          </w:tcPr>
          <w:p w14:paraId="7F553C70" w14:textId="77777777" w:rsidR="00B43C1F" w:rsidRPr="009F4AFB" w:rsidRDefault="00B43C1F" w:rsidP="00403788">
            <w:pPr>
              <w:pStyle w:val="TableParagraph"/>
              <w:ind w:left="0"/>
              <w:rPr>
                <w:rFonts w:ascii="Arial" w:hAnsi="Arial" w:cs="Arial"/>
              </w:rPr>
            </w:pPr>
          </w:p>
        </w:tc>
        <w:tc>
          <w:tcPr>
            <w:tcW w:w="1896" w:type="dxa"/>
          </w:tcPr>
          <w:p w14:paraId="03FC8948" w14:textId="77777777" w:rsidR="00B43C1F" w:rsidRPr="009F4AFB" w:rsidRDefault="00B43C1F" w:rsidP="00403788">
            <w:pPr>
              <w:pStyle w:val="TableParagraph"/>
              <w:spacing w:line="240" w:lineRule="exact"/>
              <w:ind w:left="4"/>
              <w:rPr>
                <w:rFonts w:ascii="Arial" w:hAnsi="Arial" w:cs="Arial"/>
                <w:b/>
              </w:rPr>
            </w:pPr>
            <w:r w:rsidRPr="009F4AFB">
              <w:rPr>
                <w:rFonts w:ascii="Arial" w:hAnsi="Arial" w:cs="Arial"/>
                <w:b/>
              </w:rPr>
              <w:t>Toner Cartridges</w:t>
            </w:r>
          </w:p>
        </w:tc>
        <w:tc>
          <w:tcPr>
            <w:tcW w:w="7085" w:type="dxa"/>
          </w:tcPr>
          <w:p w14:paraId="0A2B348D" w14:textId="77777777" w:rsidR="00B43C1F" w:rsidRPr="009F4AFB" w:rsidRDefault="00B43C1F" w:rsidP="00403788">
            <w:pPr>
              <w:pStyle w:val="TableParagraph"/>
              <w:spacing w:line="240" w:lineRule="exact"/>
              <w:rPr>
                <w:rFonts w:ascii="Arial" w:hAnsi="Arial" w:cs="Arial"/>
              </w:rPr>
            </w:pPr>
            <w:r w:rsidRPr="009F4AFB">
              <w:rPr>
                <w:rFonts w:ascii="Arial" w:hAnsi="Arial" w:cs="Arial"/>
              </w:rPr>
              <w:t>Please see cartridges.</w:t>
            </w:r>
          </w:p>
        </w:tc>
      </w:tr>
      <w:tr w:rsidR="00B43C1F" w:rsidRPr="009F4AFB" w14:paraId="4D5A7AA5" w14:textId="77777777" w:rsidTr="00403788">
        <w:trPr>
          <w:trHeight w:val="390"/>
        </w:trPr>
        <w:tc>
          <w:tcPr>
            <w:tcW w:w="799" w:type="dxa"/>
          </w:tcPr>
          <w:p w14:paraId="2725B4A0" w14:textId="77777777" w:rsidR="00B43C1F" w:rsidRPr="009F4AFB" w:rsidRDefault="00B43C1F" w:rsidP="00403788">
            <w:pPr>
              <w:pStyle w:val="TableParagraph"/>
              <w:ind w:left="295"/>
              <w:rPr>
                <w:rFonts w:ascii="Arial" w:hAnsi="Arial" w:cs="Arial"/>
                <w:b/>
              </w:rPr>
            </w:pPr>
            <w:r w:rsidRPr="009F4AFB">
              <w:rPr>
                <w:rFonts w:ascii="Arial" w:hAnsi="Arial" w:cs="Arial"/>
                <w:b/>
              </w:rPr>
              <w:t>U</w:t>
            </w:r>
          </w:p>
        </w:tc>
        <w:tc>
          <w:tcPr>
            <w:tcW w:w="1896" w:type="dxa"/>
          </w:tcPr>
          <w:p w14:paraId="6C8F32A4" w14:textId="77777777" w:rsidR="00B43C1F" w:rsidRPr="009F4AFB" w:rsidRDefault="00B43C1F" w:rsidP="00403788">
            <w:pPr>
              <w:pStyle w:val="TableParagraph"/>
              <w:ind w:left="0"/>
              <w:rPr>
                <w:rFonts w:ascii="Arial" w:hAnsi="Arial" w:cs="Arial"/>
              </w:rPr>
            </w:pPr>
          </w:p>
        </w:tc>
        <w:tc>
          <w:tcPr>
            <w:tcW w:w="7085" w:type="dxa"/>
          </w:tcPr>
          <w:p w14:paraId="4C96B996" w14:textId="77777777" w:rsidR="00B43C1F" w:rsidRPr="009F4AFB" w:rsidRDefault="00B43C1F" w:rsidP="00403788">
            <w:pPr>
              <w:pStyle w:val="TableParagraph"/>
              <w:ind w:left="0"/>
              <w:rPr>
                <w:rFonts w:ascii="Arial" w:hAnsi="Arial" w:cs="Arial"/>
              </w:rPr>
            </w:pPr>
          </w:p>
        </w:tc>
      </w:tr>
      <w:tr w:rsidR="00B43C1F" w:rsidRPr="009F4AFB" w14:paraId="6E7ABBC4" w14:textId="77777777" w:rsidTr="00403788">
        <w:trPr>
          <w:trHeight w:val="390"/>
        </w:trPr>
        <w:tc>
          <w:tcPr>
            <w:tcW w:w="799" w:type="dxa"/>
          </w:tcPr>
          <w:p w14:paraId="231FECE7" w14:textId="77777777" w:rsidR="00B43C1F" w:rsidRPr="009F4AFB" w:rsidRDefault="00B43C1F" w:rsidP="00403788">
            <w:pPr>
              <w:pStyle w:val="TableParagraph"/>
              <w:ind w:left="304"/>
              <w:rPr>
                <w:rFonts w:ascii="Arial" w:hAnsi="Arial" w:cs="Arial"/>
                <w:b/>
              </w:rPr>
            </w:pPr>
            <w:r w:rsidRPr="009F4AFB">
              <w:rPr>
                <w:rFonts w:ascii="Arial" w:hAnsi="Arial" w:cs="Arial"/>
                <w:b/>
              </w:rPr>
              <w:t>V</w:t>
            </w:r>
          </w:p>
        </w:tc>
        <w:tc>
          <w:tcPr>
            <w:tcW w:w="1896" w:type="dxa"/>
          </w:tcPr>
          <w:p w14:paraId="1AD00F0B" w14:textId="77777777" w:rsidR="00B43C1F" w:rsidRPr="009F4AFB" w:rsidRDefault="00B43C1F" w:rsidP="00403788">
            <w:pPr>
              <w:pStyle w:val="TableParagraph"/>
              <w:spacing w:before="1"/>
              <w:ind w:left="4"/>
              <w:rPr>
                <w:rFonts w:ascii="Arial" w:hAnsi="Arial" w:cs="Arial"/>
                <w:b/>
              </w:rPr>
            </w:pPr>
            <w:r w:rsidRPr="009F4AFB">
              <w:rPr>
                <w:rFonts w:ascii="Arial" w:hAnsi="Arial" w:cs="Arial"/>
                <w:b/>
              </w:rPr>
              <w:t>Videos</w:t>
            </w:r>
          </w:p>
        </w:tc>
        <w:tc>
          <w:tcPr>
            <w:tcW w:w="7085" w:type="dxa"/>
          </w:tcPr>
          <w:p w14:paraId="3ADDEA85" w14:textId="77777777" w:rsidR="00B43C1F" w:rsidRPr="009F4AFB" w:rsidRDefault="00B43C1F" w:rsidP="00403788">
            <w:pPr>
              <w:pStyle w:val="TableParagraph"/>
              <w:spacing w:before="1"/>
              <w:rPr>
                <w:rFonts w:ascii="Arial" w:hAnsi="Arial" w:cs="Arial"/>
              </w:rPr>
            </w:pPr>
            <w:r w:rsidRPr="009F4AFB">
              <w:rPr>
                <w:rFonts w:ascii="Arial" w:hAnsi="Arial" w:cs="Arial"/>
              </w:rPr>
              <w:t>Please place in the non-recyclable (general waste) bins.</w:t>
            </w:r>
          </w:p>
        </w:tc>
      </w:tr>
      <w:tr w:rsidR="00B43C1F" w:rsidRPr="009F4AFB" w14:paraId="61DCE72D" w14:textId="77777777" w:rsidTr="00403788">
        <w:trPr>
          <w:trHeight w:val="1541"/>
        </w:trPr>
        <w:tc>
          <w:tcPr>
            <w:tcW w:w="799" w:type="dxa"/>
          </w:tcPr>
          <w:p w14:paraId="75824B08" w14:textId="77777777" w:rsidR="00B43C1F" w:rsidRPr="009F4AFB" w:rsidRDefault="00B43C1F" w:rsidP="00403788">
            <w:pPr>
              <w:pStyle w:val="TableParagraph"/>
              <w:ind w:left="254"/>
              <w:rPr>
                <w:rFonts w:ascii="Arial" w:hAnsi="Arial" w:cs="Arial"/>
                <w:b/>
              </w:rPr>
            </w:pPr>
            <w:r w:rsidRPr="009F4AFB">
              <w:rPr>
                <w:rFonts w:ascii="Arial" w:hAnsi="Arial" w:cs="Arial"/>
                <w:b/>
              </w:rPr>
              <w:t>W</w:t>
            </w:r>
          </w:p>
        </w:tc>
        <w:tc>
          <w:tcPr>
            <w:tcW w:w="1896" w:type="dxa"/>
          </w:tcPr>
          <w:p w14:paraId="2285636D" w14:textId="77777777" w:rsidR="00B43C1F" w:rsidRPr="009F4AFB" w:rsidRDefault="00B43C1F" w:rsidP="00403788">
            <w:pPr>
              <w:pStyle w:val="TableParagraph"/>
              <w:spacing w:line="240" w:lineRule="exact"/>
              <w:ind w:left="4"/>
              <w:rPr>
                <w:rFonts w:ascii="Arial" w:hAnsi="Arial" w:cs="Arial"/>
                <w:b/>
              </w:rPr>
            </w:pPr>
            <w:r w:rsidRPr="009F4AFB">
              <w:rPr>
                <w:rFonts w:ascii="Arial" w:hAnsi="Arial" w:cs="Arial"/>
                <w:b/>
              </w:rPr>
              <w:t>Wood</w:t>
            </w:r>
          </w:p>
        </w:tc>
        <w:tc>
          <w:tcPr>
            <w:tcW w:w="7085" w:type="dxa"/>
          </w:tcPr>
          <w:p w14:paraId="72440744" w14:textId="77777777" w:rsidR="00B43C1F" w:rsidRPr="009F4AFB" w:rsidRDefault="00B43C1F" w:rsidP="00403788">
            <w:pPr>
              <w:pStyle w:val="TableParagraph"/>
              <w:ind w:right="319"/>
              <w:jc w:val="both"/>
              <w:rPr>
                <w:rFonts w:ascii="Arial" w:hAnsi="Arial" w:cs="Arial"/>
              </w:rPr>
            </w:pPr>
            <w:r w:rsidRPr="009F4AFB">
              <w:rPr>
                <w:rFonts w:ascii="Arial" w:hAnsi="Arial" w:cs="Arial"/>
              </w:rPr>
              <w:t>Wood is collected in dedicated skips for recycling. Please break any wooden objects down to the smallest unit possible and take to a wood skip. Contact the caretakers to ask them to open the skip.</w:t>
            </w:r>
          </w:p>
          <w:p w14:paraId="36D79E29" w14:textId="77777777" w:rsidR="00B43C1F" w:rsidRPr="009F4AFB" w:rsidRDefault="00B43C1F" w:rsidP="00403788">
            <w:pPr>
              <w:pStyle w:val="TableParagraph"/>
              <w:spacing w:before="1"/>
              <w:ind w:left="0"/>
              <w:rPr>
                <w:rFonts w:ascii="Arial" w:hAnsi="Arial" w:cs="Arial"/>
              </w:rPr>
            </w:pPr>
          </w:p>
          <w:p w14:paraId="08DB5873" w14:textId="77777777" w:rsidR="00B43C1F" w:rsidRPr="009F4AFB" w:rsidRDefault="00B43C1F" w:rsidP="00403788">
            <w:pPr>
              <w:pStyle w:val="TableParagraph"/>
              <w:rPr>
                <w:rFonts w:ascii="Arial" w:hAnsi="Arial" w:cs="Arial"/>
              </w:rPr>
            </w:pPr>
            <w:r w:rsidRPr="009F4AFB">
              <w:rPr>
                <w:rFonts w:ascii="Arial" w:hAnsi="Arial" w:cs="Arial"/>
              </w:rPr>
              <w:t>There is a bin containing offcuts of wood outside the Carpenters’ Workshop at BOC, for staff to take home for personal use.</w:t>
            </w:r>
          </w:p>
        </w:tc>
      </w:tr>
      <w:tr w:rsidR="00B43C1F" w:rsidRPr="009F4AFB" w14:paraId="00B76A66" w14:textId="77777777" w:rsidTr="00403788">
        <w:trPr>
          <w:trHeight w:val="481"/>
        </w:trPr>
        <w:tc>
          <w:tcPr>
            <w:tcW w:w="799" w:type="dxa"/>
          </w:tcPr>
          <w:p w14:paraId="729D9A69" w14:textId="77777777" w:rsidR="00B43C1F" w:rsidRPr="009F4AFB" w:rsidRDefault="00B43C1F" w:rsidP="00403788">
            <w:pPr>
              <w:pStyle w:val="TableParagraph"/>
              <w:ind w:left="0"/>
              <w:rPr>
                <w:rFonts w:ascii="Arial" w:hAnsi="Arial" w:cs="Arial"/>
              </w:rPr>
            </w:pPr>
          </w:p>
        </w:tc>
        <w:tc>
          <w:tcPr>
            <w:tcW w:w="1896" w:type="dxa"/>
          </w:tcPr>
          <w:p w14:paraId="2339B205" w14:textId="77777777" w:rsidR="00B43C1F" w:rsidRPr="009F4AFB" w:rsidRDefault="00B43C1F" w:rsidP="00403788">
            <w:pPr>
              <w:pStyle w:val="TableParagraph"/>
              <w:spacing w:before="5" w:line="242" w:lineRule="exact"/>
              <w:ind w:left="4" w:right="435"/>
              <w:rPr>
                <w:rFonts w:ascii="Arial" w:hAnsi="Arial" w:cs="Arial"/>
                <w:b/>
              </w:rPr>
            </w:pPr>
            <w:r w:rsidRPr="009F4AFB">
              <w:rPr>
                <w:rFonts w:ascii="Arial" w:hAnsi="Arial" w:cs="Arial"/>
                <w:b/>
              </w:rPr>
              <w:t xml:space="preserve">Window </w:t>
            </w:r>
            <w:r w:rsidRPr="009F4AFB">
              <w:rPr>
                <w:rFonts w:ascii="Arial" w:hAnsi="Arial" w:cs="Arial"/>
                <w:b/>
                <w:w w:val="95"/>
              </w:rPr>
              <w:t>envelopes</w:t>
            </w:r>
          </w:p>
        </w:tc>
        <w:tc>
          <w:tcPr>
            <w:tcW w:w="7085" w:type="dxa"/>
          </w:tcPr>
          <w:p w14:paraId="776F37AA" w14:textId="77777777" w:rsidR="00B43C1F" w:rsidRPr="009F4AFB" w:rsidRDefault="00B43C1F" w:rsidP="00403788">
            <w:pPr>
              <w:pStyle w:val="TableParagraph"/>
              <w:spacing w:before="5" w:line="242" w:lineRule="exact"/>
              <w:ind w:right="111"/>
              <w:rPr>
                <w:rFonts w:ascii="Arial" w:hAnsi="Arial" w:cs="Arial"/>
              </w:rPr>
            </w:pPr>
            <w:r w:rsidRPr="009F4AFB">
              <w:rPr>
                <w:rFonts w:ascii="Arial" w:hAnsi="Arial" w:cs="Arial"/>
              </w:rPr>
              <w:t xml:space="preserve">Detach the plastic film and place the paper in the </w:t>
            </w:r>
            <w:r w:rsidRPr="009F4AFB">
              <w:rPr>
                <w:rFonts w:ascii="Arial" w:hAnsi="Arial" w:cs="Arial"/>
                <w:color w:val="00AF50"/>
              </w:rPr>
              <w:t xml:space="preserve">mixed recycling bins </w:t>
            </w:r>
            <w:r w:rsidRPr="009F4AFB">
              <w:rPr>
                <w:rFonts w:ascii="Arial" w:hAnsi="Arial" w:cs="Arial"/>
              </w:rPr>
              <w:t>and the plastic in the non-recyclable (general waste).</w:t>
            </w:r>
            <w:r>
              <w:rPr>
                <w:rFonts w:ascii="Arial" w:hAnsi="Arial" w:cs="Arial"/>
              </w:rPr>
              <w:t xml:space="preserve">  Note: some windows are now made from recyclable material, so please check the envelope before disposal.</w:t>
            </w:r>
          </w:p>
        </w:tc>
      </w:tr>
      <w:tr w:rsidR="00B43C1F" w:rsidRPr="009F4AFB" w14:paraId="11A50310" w14:textId="77777777" w:rsidTr="00403788">
        <w:trPr>
          <w:trHeight w:val="383"/>
        </w:trPr>
        <w:tc>
          <w:tcPr>
            <w:tcW w:w="799" w:type="dxa"/>
          </w:tcPr>
          <w:p w14:paraId="1779856D" w14:textId="77777777" w:rsidR="00B43C1F" w:rsidRPr="009F4AFB" w:rsidRDefault="00B43C1F" w:rsidP="00403788">
            <w:pPr>
              <w:pStyle w:val="TableParagraph"/>
              <w:spacing w:line="331" w:lineRule="exact"/>
              <w:ind w:left="302"/>
              <w:rPr>
                <w:rFonts w:ascii="Arial" w:hAnsi="Arial" w:cs="Arial"/>
                <w:b/>
              </w:rPr>
            </w:pPr>
            <w:r w:rsidRPr="009F4AFB">
              <w:rPr>
                <w:rFonts w:ascii="Arial" w:hAnsi="Arial" w:cs="Arial"/>
                <w:b/>
              </w:rPr>
              <w:t>X</w:t>
            </w:r>
          </w:p>
        </w:tc>
        <w:tc>
          <w:tcPr>
            <w:tcW w:w="1896" w:type="dxa"/>
          </w:tcPr>
          <w:p w14:paraId="2C006D2F" w14:textId="77777777" w:rsidR="00B43C1F" w:rsidRPr="009F4AFB" w:rsidRDefault="00B43C1F" w:rsidP="00403788">
            <w:pPr>
              <w:pStyle w:val="TableParagraph"/>
              <w:ind w:left="0"/>
              <w:rPr>
                <w:rFonts w:ascii="Arial" w:hAnsi="Arial" w:cs="Arial"/>
              </w:rPr>
            </w:pPr>
          </w:p>
        </w:tc>
        <w:tc>
          <w:tcPr>
            <w:tcW w:w="7085" w:type="dxa"/>
          </w:tcPr>
          <w:p w14:paraId="27696719" w14:textId="77777777" w:rsidR="00B43C1F" w:rsidRPr="009F4AFB" w:rsidRDefault="00B43C1F" w:rsidP="00403788">
            <w:pPr>
              <w:pStyle w:val="TableParagraph"/>
              <w:ind w:left="0"/>
              <w:rPr>
                <w:rFonts w:ascii="Arial" w:hAnsi="Arial" w:cs="Arial"/>
              </w:rPr>
            </w:pPr>
          </w:p>
        </w:tc>
      </w:tr>
      <w:tr w:rsidR="00B43C1F" w:rsidRPr="009F4AFB" w14:paraId="33E6E0A1" w14:textId="77777777" w:rsidTr="00403788">
        <w:trPr>
          <w:trHeight w:val="388"/>
        </w:trPr>
        <w:tc>
          <w:tcPr>
            <w:tcW w:w="799" w:type="dxa"/>
          </w:tcPr>
          <w:p w14:paraId="027337E6" w14:textId="77777777" w:rsidR="00B43C1F" w:rsidRPr="009F4AFB" w:rsidRDefault="00B43C1F" w:rsidP="00403788">
            <w:pPr>
              <w:pStyle w:val="TableParagraph"/>
              <w:spacing w:line="336" w:lineRule="exact"/>
              <w:ind w:left="304"/>
              <w:rPr>
                <w:rFonts w:ascii="Arial" w:hAnsi="Arial" w:cs="Arial"/>
                <w:b/>
              </w:rPr>
            </w:pPr>
            <w:r w:rsidRPr="009F4AFB">
              <w:rPr>
                <w:rFonts w:ascii="Arial" w:hAnsi="Arial" w:cs="Arial"/>
                <w:b/>
              </w:rPr>
              <w:t>Y</w:t>
            </w:r>
          </w:p>
        </w:tc>
        <w:tc>
          <w:tcPr>
            <w:tcW w:w="1896" w:type="dxa"/>
          </w:tcPr>
          <w:p w14:paraId="19341B6E" w14:textId="77777777" w:rsidR="00B43C1F" w:rsidRPr="009F4AFB" w:rsidRDefault="00B43C1F" w:rsidP="00403788">
            <w:pPr>
              <w:pStyle w:val="TableParagraph"/>
              <w:ind w:left="0"/>
              <w:rPr>
                <w:rFonts w:ascii="Arial" w:hAnsi="Arial" w:cs="Arial"/>
              </w:rPr>
            </w:pPr>
          </w:p>
        </w:tc>
        <w:tc>
          <w:tcPr>
            <w:tcW w:w="7085" w:type="dxa"/>
          </w:tcPr>
          <w:p w14:paraId="7F0D14E0" w14:textId="77777777" w:rsidR="00B43C1F" w:rsidRPr="009F4AFB" w:rsidRDefault="00B43C1F" w:rsidP="00403788">
            <w:pPr>
              <w:pStyle w:val="TableParagraph"/>
              <w:ind w:left="0"/>
              <w:rPr>
                <w:rFonts w:ascii="Arial" w:hAnsi="Arial" w:cs="Arial"/>
              </w:rPr>
            </w:pPr>
          </w:p>
        </w:tc>
      </w:tr>
      <w:tr w:rsidR="00B43C1F" w:rsidRPr="009F4AFB" w14:paraId="52D5C7C2" w14:textId="77777777" w:rsidTr="00403788">
        <w:trPr>
          <w:trHeight w:val="390"/>
        </w:trPr>
        <w:tc>
          <w:tcPr>
            <w:tcW w:w="799" w:type="dxa"/>
          </w:tcPr>
          <w:p w14:paraId="3B445D7A" w14:textId="77777777" w:rsidR="00B43C1F" w:rsidRPr="009F4AFB" w:rsidRDefault="00B43C1F" w:rsidP="00403788">
            <w:pPr>
              <w:pStyle w:val="TableParagraph"/>
              <w:ind w:left="311"/>
              <w:rPr>
                <w:rFonts w:ascii="Arial" w:hAnsi="Arial" w:cs="Arial"/>
                <w:b/>
              </w:rPr>
            </w:pPr>
            <w:r w:rsidRPr="009F4AFB">
              <w:rPr>
                <w:rFonts w:ascii="Arial" w:hAnsi="Arial" w:cs="Arial"/>
                <w:b/>
              </w:rPr>
              <w:t>Z</w:t>
            </w:r>
          </w:p>
        </w:tc>
        <w:tc>
          <w:tcPr>
            <w:tcW w:w="1896" w:type="dxa"/>
          </w:tcPr>
          <w:p w14:paraId="48C2D4C1" w14:textId="77777777" w:rsidR="00B43C1F" w:rsidRPr="009F4AFB" w:rsidRDefault="00B43C1F" w:rsidP="00403788">
            <w:pPr>
              <w:pStyle w:val="TableParagraph"/>
              <w:ind w:left="0"/>
              <w:rPr>
                <w:rFonts w:ascii="Arial" w:hAnsi="Arial" w:cs="Arial"/>
              </w:rPr>
            </w:pPr>
          </w:p>
        </w:tc>
        <w:tc>
          <w:tcPr>
            <w:tcW w:w="7085" w:type="dxa"/>
          </w:tcPr>
          <w:p w14:paraId="7568DC3B" w14:textId="77777777" w:rsidR="00B43C1F" w:rsidRPr="009F4AFB" w:rsidRDefault="00B43C1F" w:rsidP="00403788">
            <w:pPr>
              <w:pStyle w:val="TableParagraph"/>
              <w:ind w:left="0"/>
              <w:rPr>
                <w:rFonts w:ascii="Arial" w:hAnsi="Arial" w:cs="Arial"/>
              </w:rPr>
            </w:pPr>
          </w:p>
        </w:tc>
      </w:tr>
    </w:tbl>
    <w:p w14:paraId="6E5D2EEC" w14:textId="77777777" w:rsidR="00B43C1F" w:rsidRPr="009F4AFB" w:rsidRDefault="00B43C1F" w:rsidP="00B43C1F">
      <w:pPr>
        <w:rPr>
          <w:rFonts w:ascii="Arial" w:hAnsi="Arial" w:cs="Arial"/>
        </w:rPr>
      </w:pPr>
    </w:p>
    <w:p w14:paraId="07DDFE96" w14:textId="77777777" w:rsidR="00B43C1F" w:rsidRDefault="00B43C1F" w:rsidP="00B43C1F"/>
    <w:p w14:paraId="2BD25FB5" w14:textId="77777777" w:rsidR="00B43C1F" w:rsidRDefault="00B43C1F">
      <w:pPr>
        <w:pStyle w:val="Heading1"/>
      </w:pPr>
      <w:bookmarkStart w:id="0" w:name="_GoBack"/>
      <w:bookmarkEnd w:id="0"/>
    </w:p>
    <w:sectPr w:rsidR="00B43C1F">
      <w:pgSz w:w="11910" w:h="16840"/>
      <w:pgMar w:top="1340" w:right="220" w:bottom="920" w:left="1200" w:header="751" w:footer="7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5D0C54" w14:textId="77777777" w:rsidR="00064FFA" w:rsidRDefault="00064FFA">
      <w:r>
        <w:separator/>
      </w:r>
    </w:p>
  </w:endnote>
  <w:endnote w:type="continuationSeparator" w:id="0">
    <w:p w14:paraId="6A4525E2" w14:textId="77777777" w:rsidR="00064FFA" w:rsidRDefault="00064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1041371"/>
      <w:docPartObj>
        <w:docPartGallery w:val="Page Numbers (Bottom of Page)"/>
        <w:docPartUnique/>
      </w:docPartObj>
    </w:sdtPr>
    <w:sdtEndPr>
      <w:rPr>
        <w:noProof/>
      </w:rPr>
    </w:sdtEndPr>
    <w:sdtContent>
      <w:p w14:paraId="552458F8" w14:textId="77777777" w:rsidR="00C62FBF" w:rsidRDefault="00AA51EE">
        <w:pPr>
          <w:pStyle w:val="Footer"/>
          <w:rPr>
            <w:noProof/>
          </w:rPr>
        </w:pPr>
        <w:r>
          <w:fldChar w:fldCharType="begin"/>
        </w:r>
        <w:r>
          <w:instrText xml:space="preserve"> PAGE   \* MERGEFORMAT </w:instrText>
        </w:r>
        <w:r>
          <w:fldChar w:fldCharType="separate"/>
        </w:r>
        <w:r>
          <w:rPr>
            <w:noProof/>
          </w:rPr>
          <w:t>2</w:t>
        </w:r>
        <w:r>
          <w:rPr>
            <w:noProof/>
          </w:rPr>
          <w:fldChar w:fldCharType="end"/>
        </w:r>
      </w:p>
      <w:p w14:paraId="389CC5C1" w14:textId="69CC30C2" w:rsidR="00AA51EE" w:rsidRDefault="00C62FBF">
        <w:pPr>
          <w:pStyle w:val="Footer"/>
        </w:pPr>
        <w:r>
          <w:t xml:space="preserve">Version </w:t>
        </w:r>
        <w:r w:rsidR="00B43C1F">
          <w:t>4</w:t>
        </w:r>
        <w:r>
          <w:t xml:space="preserve"> </w:t>
        </w:r>
        <w:r w:rsidR="00B43C1F">
          <w:t>August</w:t>
        </w:r>
        <w:r>
          <w:t xml:space="preserve"> 2023 </w:t>
        </w:r>
      </w:p>
    </w:sdtContent>
  </w:sdt>
  <w:p w14:paraId="715B5AC5" w14:textId="77777777" w:rsidR="00D748FD" w:rsidRDefault="00D748FD">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1CC5FA" w14:textId="77777777" w:rsidR="00064FFA" w:rsidRDefault="00064FFA">
      <w:r>
        <w:separator/>
      </w:r>
    </w:p>
  </w:footnote>
  <w:footnote w:type="continuationSeparator" w:id="0">
    <w:p w14:paraId="103DB798" w14:textId="77777777" w:rsidR="00064FFA" w:rsidRDefault="00064F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8237E" w14:textId="77777777" w:rsidR="00D748FD" w:rsidRDefault="00E825E4">
    <w:pPr>
      <w:pStyle w:val="BodyText"/>
      <w:spacing w:line="14" w:lineRule="auto"/>
      <w:rPr>
        <w:sz w:val="20"/>
      </w:rPr>
    </w:pPr>
    <w:r>
      <w:rPr>
        <w:noProof/>
      </w:rPr>
      <mc:AlternateContent>
        <mc:Choice Requires="wps">
          <w:drawing>
            <wp:anchor distT="0" distB="0" distL="114300" distR="114300" simplePos="0" relativeHeight="487109632" behindDoc="1" locked="0" layoutInCell="1" allowOverlap="1" wp14:anchorId="2C376894" wp14:editId="64B3C99C">
              <wp:simplePos x="0" y="0"/>
              <wp:positionH relativeFrom="page">
                <wp:posOffset>5279390</wp:posOffset>
              </wp:positionH>
              <wp:positionV relativeFrom="page">
                <wp:posOffset>464185</wp:posOffset>
              </wp:positionV>
              <wp:extent cx="138176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4B504" w14:textId="77777777" w:rsidR="00D748FD" w:rsidRDefault="00984F71">
                          <w:pPr>
                            <w:pStyle w:val="BodyText"/>
                            <w:spacing w:line="245" w:lineRule="exact"/>
                            <w:ind w:left="20"/>
                            <w:rPr>
                              <w:rFonts w:ascii="Calibri"/>
                            </w:rPr>
                          </w:pPr>
                          <w:r>
                            <w:rPr>
                              <w:rFonts w:ascii="Calibri"/>
                            </w:rPr>
                            <w:t>University of Chichester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76894" id="_x0000_t202" coordsize="21600,21600" o:spt="202" path="m,l,21600r21600,l21600,xe">
              <v:stroke joinstyle="miter"/>
              <v:path gradientshapeok="t" o:connecttype="rect"/>
            </v:shapetype>
            <v:shape id="_x0000_s1034" type="#_x0000_t202" style="position:absolute;left:0;text-align:left;margin-left:415.7pt;margin-top:36.55pt;width:108.8pt;height:13.05pt;z-index:-162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EbrAIAAKk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" filled="f" stroked="f">
              <v:textbox inset="0,0,0,0">
                <w:txbxContent>
                  <w:p w14:paraId="4804B504" w14:textId="77777777" w:rsidR="00D748FD" w:rsidRDefault="00984F71">
                    <w:pPr>
                      <w:pStyle w:val="BodyText"/>
                      <w:spacing w:line="245" w:lineRule="exact"/>
                      <w:ind w:left="20"/>
                      <w:rPr>
                        <w:rFonts w:ascii="Calibri"/>
                      </w:rPr>
                    </w:pPr>
                    <w:r>
                      <w:rPr>
                        <w:rFonts w:ascii="Calibri"/>
                      </w:rPr>
                      <w:t>University of Chichester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5124D"/>
    <w:multiLevelType w:val="hybridMultilevel"/>
    <w:tmpl w:val="7DEAF6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99D7E87"/>
    <w:multiLevelType w:val="hybridMultilevel"/>
    <w:tmpl w:val="89E6CED8"/>
    <w:lvl w:ilvl="0" w:tplc="E5A23BDA">
      <w:numFmt w:val="bullet"/>
      <w:lvlText w:val="•"/>
      <w:lvlJc w:val="left"/>
      <w:pPr>
        <w:ind w:left="960" w:hanging="720"/>
      </w:pPr>
      <w:rPr>
        <w:rFonts w:ascii="Arial" w:eastAsia="Arial" w:hAnsi="Arial" w:cs="Arial" w:hint="default"/>
        <w:w w:val="100"/>
        <w:sz w:val="22"/>
        <w:szCs w:val="22"/>
        <w:lang w:val="en-GB" w:eastAsia="en-US" w:bidi="ar-SA"/>
      </w:rPr>
    </w:lvl>
    <w:lvl w:ilvl="1" w:tplc="96AE2944">
      <w:numFmt w:val="bullet"/>
      <w:lvlText w:val=""/>
      <w:lvlJc w:val="left"/>
      <w:pPr>
        <w:ind w:left="960" w:hanging="360"/>
      </w:pPr>
      <w:rPr>
        <w:rFonts w:ascii="Symbol" w:eastAsia="Symbol" w:hAnsi="Symbol" w:cs="Symbol" w:hint="default"/>
        <w:w w:val="99"/>
        <w:sz w:val="20"/>
        <w:szCs w:val="20"/>
        <w:lang w:val="en-GB" w:eastAsia="en-US" w:bidi="ar-SA"/>
      </w:rPr>
    </w:lvl>
    <w:lvl w:ilvl="2" w:tplc="9230C7DC">
      <w:numFmt w:val="bullet"/>
      <w:lvlText w:val="•"/>
      <w:lvlJc w:val="left"/>
      <w:pPr>
        <w:ind w:left="2865" w:hanging="360"/>
      </w:pPr>
      <w:rPr>
        <w:rFonts w:hint="default"/>
        <w:lang w:val="en-GB" w:eastAsia="en-US" w:bidi="ar-SA"/>
      </w:rPr>
    </w:lvl>
    <w:lvl w:ilvl="3" w:tplc="C04EE890">
      <w:numFmt w:val="bullet"/>
      <w:lvlText w:val="•"/>
      <w:lvlJc w:val="left"/>
      <w:pPr>
        <w:ind w:left="3817" w:hanging="360"/>
      </w:pPr>
      <w:rPr>
        <w:rFonts w:hint="default"/>
        <w:lang w:val="en-GB" w:eastAsia="en-US" w:bidi="ar-SA"/>
      </w:rPr>
    </w:lvl>
    <w:lvl w:ilvl="4" w:tplc="90883A16">
      <w:numFmt w:val="bullet"/>
      <w:lvlText w:val="•"/>
      <w:lvlJc w:val="left"/>
      <w:pPr>
        <w:ind w:left="4770" w:hanging="360"/>
      </w:pPr>
      <w:rPr>
        <w:rFonts w:hint="default"/>
        <w:lang w:val="en-GB" w:eastAsia="en-US" w:bidi="ar-SA"/>
      </w:rPr>
    </w:lvl>
    <w:lvl w:ilvl="5" w:tplc="A84612DC">
      <w:numFmt w:val="bullet"/>
      <w:lvlText w:val="•"/>
      <w:lvlJc w:val="left"/>
      <w:pPr>
        <w:ind w:left="5723" w:hanging="360"/>
      </w:pPr>
      <w:rPr>
        <w:rFonts w:hint="default"/>
        <w:lang w:val="en-GB" w:eastAsia="en-US" w:bidi="ar-SA"/>
      </w:rPr>
    </w:lvl>
    <w:lvl w:ilvl="6" w:tplc="F3A8248C">
      <w:numFmt w:val="bullet"/>
      <w:lvlText w:val="•"/>
      <w:lvlJc w:val="left"/>
      <w:pPr>
        <w:ind w:left="6675" w:hanging="360"/>
      </w:pPr>
      <w:rPr>
        <w:rFonts w:hint="default"/>
        <w:lang w:val="en-GB" w:eastAsia="en-US" w:bidi="ar-SA"/>
      </w:rPr>
    </w:lvl>
    <w:lvl w:ilvl="7" w:tplc="68641C9C">
      <w:numFmt w:val="bullet"/>
      <w:lvlText w:val="•"/>
      <w:lvlJc w:val="left"/>
      <w:pPr>
        <w:ind w:left="7628" w:hanging="360"/>
      </w:pPr>
      <w:rPr>
        <w:rFonts w:hint="default"/>
        <w:lang w:val="en-GB" w:eastAsia="en-US" w:bidi="ar-SA"/>
      </w:rPr>
    </w:lvl>
    <w:lvl w:ilvl="8" w:tplc="D2826710">
      <w:numFmt w:val="bullet"/>
      <w:lvlText w:val="•"/>
      <w:lvlJc w:val="left"/>
      <w:pPr>
        <w:ind w:left="8581" w:hanging="360"/>
      </w:pPr>
      <w:rPr>
        <w:rFonts w:hint="default"/>
        <w:lang w:val="en-GB" w:eastAsia="en-US" w:bidi="ar-SA"/>
      </w:rPr>
    </w:lvl>
  </w:abstractNum>
  <w:abstractNum w:abstractNumId="2" w15:restartNumberingAfterBreak="0">
    <w:nsid w:val="17752360"/>
    <w:multiLevelType w:val="hybridMultilevel"/>
    <w:tmpl w:val="96DE31C6"/>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3" w15:restartNumberingAfterBreak="0">
    <w:nsid w:val="17F82D2B"/>
    <w:multiLevelType w:val="hybridMultilevel"/>
    <w:tmpl w:val="1DDA76D4"/>
    <w:lvl w:ilvl="0" w:tplc="2D12830E">
      <w:start w:val="1"/>
      <w:numFmt w:val="decimal"/>
      <w:lvlText w:val="%1)"/>
      <w:lvlJc w:val="left"/>
      <w:pPr>
        <w:ind w:left="960" w:hanging="360"/>
      </w:pPr>
      <w:rPr>
        <w:rFonts w:ascii="Arial" w:eastAsia="Arial" w:hAnsi="Arial" w:cs="Arial" w:hint="default"/>
        <w:spacing w:val="-1"/>
        <w:w w:val="100"/>
        <w:sz w:val="22"/>
        <w:szCs w:val="22"/>
        <w:lang w:val="en-GB" w:eastAsia="en-US" w:bidi="ar-SA"/>
      </w:rPr>
    </w:lvl>
    <w:lvl w:ilvl="1" w:tplc="4D6A572E">
      <w:numFmt w:val="bullet"/>
      <w:lvlText w:val="•"/>
      <w:lvlJc w:val="left"/>
      <w:pPr>
        <w:ind w:left="1912" w:hanging="360"/>
      </w:pPr>
      <w:rPr>
        <w:rFonts w:hint="default"/>
        <w:lang w:val="en-GB" w:eastAsia="en-US" w:bidi="ar-SA"/>
      </w:rPr>
    </w:lvl>
    <w:lvl w:ilvl="2" w:tplc="005C0518">
      <w:numFmt w:val="bullet"/>
      <w:lvlText w:val="•"/>
      <w:lvlJc w:val="left"/>
      <w:pPr>
        <w:ind w:left="2865" w:hanging="360"/>
      </w:pPr>
      <w:rPr>
        <w:rFonts w:hint="default"/>
        <w:lang w:val="en-GB" w:eastAsia="en-US" w:bidi="ar-SA"/>
      </w:rPr>
    </w:lvl>
    <w:lvl w:ilvl="3" w:tplc="B614BB1E">
      <w:numFmt w:val="bullet"/>
      <w:lvlText w:val="•"/>
      <w:lvlJc w:val="left"/>
      <w:pPr>
        <w:ind w:left="3817" w:hanging="360"/>
      </w:pPr>
      <w:rPr>
        <w:rFonts w:hint="default"/>
        <w:lang w:val="en-GB" w:eastAsia="en-US" w:bidi="ar-SA"/>
      </w:rPr>
    </w:lvl>
    <w:lvl w:ilvl="4" w:tplc="EEBEB60E">
      <w:numFmt w:val="bullet"/>
      <w:lvlText w:val="•"/>
      <w:lvlJc w:val="left"/>
      <w:pPr>
        <w:ind w:left="4770" w:hanging="360"/>
      </w:pPr>
      <w:rPr>
        <w:rFonts w:hint="default"/>
        <w:lang w:val="en-GB" w:eastAsia="en-US" w:bidi="ar-SA"/>
      </w:rPr>
    </w:lvl>
    <w:lvl w:ilvl="5" w:tplc="D714A04C">
      <w:numFmt w:val="bullet"/>
      <w:lvlText w:val="•"/>
      <w:lvlJc w:val="left"/>
      <w:pPr>
        <w:ind w:left="5723" w:hanging="360"/>
      </w:pPr>
      <w:rPr>
        <w:rFonts w:hint="default"/>
        <w:lang w:val="en-GB" w:eastAsia="en-US" w:bidi="ar-SA"/>
      </w:rPr>
    </w:lvl>
    <w:lvl w:ilvl="6" w:tplc="009EF580">
      <w:numFmt w:val="bullet"/>
      <w:lvlText w:val="•"/>
      <w:lvlJc w:val="left"/>
      <w:pPr>
        <w:ind w:left="6675" w:hanging="360"/>
      </w:pPr>
      <w:rPr>
        <w:rFonts w:hint="default"/>
        <w:lang w:val="en-GB" w:eastAsia="en-US" w:bidi="ar-SA"/>
      </w:rPr>
    </w:lvl>
    <w:lvl w:ilvl="7" w:tplc="B8042940">
      <w:numFmt w:val="bullet"/>
      <w:lvlText w:val="•"/>
      <w:lvlJc w:val="left"/>
      <w:pPr>
        <w:ind w:left="7628" w:hanging="360"/>
      </w:pPr>
      <w:rPr>
        <w:rFonts w:hint="default"/>
        <w:lang w:val="en-GB" w:eastAsia="en-US" w:bidi="ar-SA"/>
      </w:rPr>
    </w:lvl>
    <w:lvl w:ilvl="8" w:tplc="FD4E6360">
      <w:numFmt w:val="bullet"/>
      <w:lvlText w:val="•"/>
      <w:lvlJc w:val="left"/>
      <w:pPr>
        <w:ind w:left="8581" w:hanging="360"/>
      </w:pPr>
      <w:rPr>
        <w:rFonts w:hint="default"/>
        <w:lang w:val="en-GB" w:eastAsia="en-US" w:bidi="ar-SA"/>
      </w:rPr>
    </w:lvl>
  </w:abstractNum>
  <w:abstractNum w:abstractNumId="4" w15:restartNumberingAfterBreak="0">
    <w:nsid w:val="1B0A79F8"/>
    <w:multiLevelType w:val="hybridMultilevel"/>
    <w:tmpl w:val="EE3858FA"/>
    <w:lvl w:ilvl="0" w:tplc="DE3EA7BE">
      <w:start w:val="1"/>
      <w:numFmt w:val="decimal"/>
      <w:lvlText w:val="%1)"/>
      <w:lvlJc w:val="left"/>
      <w:pPr>
        <w:ind w:left="827" w:hanging="360"/>
      </w:pPr>
      <w:rPr>
        <w:rFonts w:ascii="Arial" w:eastAsia="Arial" w:hAnsi="Arial" w:cs="Arial" w:hint="default"/>
        <w:spacing w:val="-1"/>
        <w:w w:val="100"/>
        <w:sz w:val="22"/>
        <w:szCs w:val="22"/>
        <w:lang w:val="en-GB" w:eastAsia="en-US" w:bidi="ar-SA"/>
      </w:rPr>
    </w:lvl>
    <w:lvl w:ilvl="1" w:tplc="AD063668">
      <w:numFmt w:val="bullet"/>
      <w:lvlText w:val="•"/>
      <w:lvlJc w:val="left"/>
      <w:pPr>
        <w:ind w:left="1718" w:hanging="360"/>
      </w:pPr>
      <w:rPr>
        <w:rFonts w:hint="default"/>
        <w:lang w:val="en-GB" w:eastAsia="en-US" w:bidi="ar-SA"/>
      </w:rPr>
    </w:lvl>
    <w:lvl w:ilvl="2" w:tplc="BF2691B2">
      <w:numFmt w:val="bullet"/>
      <w:lvlText w:val="•"/>
      <w:lvlJc w:val="left"/>
      <w:pPr>
        <w:ind w:left="2616" w:hanging="360"/>
      </w:pPr>
      <w:rPr>
        <w:rFonts w:hint="default"/>
        <w:lang w:val="en-GB" w:eastAsia="en-US" w:bidi="ar-SA"/>
      </w:rPr>
    </w:lvl>
    <w:lvl w:ilvl="3" w:tplc="C9E0145C">
      <w:numFmt w:val="bullet"/>
      <w:lvlText w:val="•"/>
      <w:lvlJc w:val="left"/>
      <w:pPr>
        <w:ind w:left="3514" w:hanging="360"/>
      </w:pPr>
      <w:rPr>
        <w:rFonts w:hint="default"/>
        <w:lang w:val="en-GB" w:eastAsia="en-US" w:bidi="ar-SA"/>
      </w:rPr>
    </w:lvl>
    <w:lvl w:ilvl="4" w:tplc="938042F4">
      <w:numFmt w:val="bullet"/>
      <w:lvlText w:val="•"/>
      <w:lvlJc w:val="left"/>
      <w:pPr>
        <w:ind w:left="4412" w:hanging="360"/>
      </w:pPr>
      <w:rPr>
        <w:rFonts w:hint="default"/>
        <w:lang w:val="en-GB" w:eastAsia="en-US" w:bidi="ar-SA"/>
      </w:rPr>
    </w:lvl>
    <w:lvl w:ilvl="5" w:tplc="F3AA81DA">
      <w:numFmt w:val="bullet"/>
      <w:lvlText w:val="•"/>
      <w:lvlJc w:val="left"/>
      <w:pPr>
        <w:ind w:left="5310" w:hanging="360"/>
      </w:pPr>
      <w:rPr>
        <w:rFonts w:hint="default"/>
        <w:lang w:val="en-GB" w:eastAsia="en-US" w:bidi="ar-SA"/>
      </w:rPr>
    </w:lvl>
    <w:lvl w:ilvl="6" w:tplc="0712BA1C">
      <w:numFmt w:val="bullet"/>
      <w:lvlText w:val="•"/>
      <w:lvlJc w:val="left"/>
      <w:pPr>
        <w:ind w:left="6208" w:hanging="360"/>
      </w:pPr>
      <w:rPr>
        <w:rFonts w:hint="default"/>
        <w:lang w:val="en-GB" w:eastAsia="en-US" w:bidi="ar-SA"/>
      </w:rPr>
    </w:lvl>
    <w:lvl w:ilvl="7" w:tplc="643AA4C6">
      <w:numFmt w:val="bullet"/>
      <w:lvlText w:val="•"/>
      <w:lvlJc w:val="left"/>
      <w:pPr>
        <w:ind w:left="7106" w:hanging="360"/>
      </w:pPr>
      <w:rPr>
        <w:rFonts w:hint="default"/>
        <w:lang w:val="en-GB" w:eastAsia="en-US" w:bidi="ar-SA"/>
      </w:rPr>
    </w:lvl>
    <w:lvl w:ilvl="8" w:tplc="C5B8A040">
      <w:numFmt w:val="bullet"/>
      <w:lvlText w:val="•"/>
      <w:lvlJc w:val="left"/>
      <w:pPr>
        <w:ind w:left="8004" w:hanging="360"/>
      </w:pPr>
      <w:rPr>
        <w:rFonts w:hint="default"/>
        <w:lang w:val="en-GB" w:eastAsia="en-US" w:bidi="ar-SA"/>
      </w:rPr>
    </w:lvl>
  </w:abstractNum>
  <w:abstractNum w:abstractNumId="5" w15:restartNumberingAfterBreak="0">
    <w:nsid w:val="2B924649"/>
    <w:multiLevelType w:val="hybridMultilevel"/>
    <w:tmpl w:val="507E4150"/>
    <w:lvl w:ilvl="0" w:tplc="2648F186">
      <w:start w:val="1"/>
      <w:numFmt w:val="decimal"/>
      <w:lvlText w:val="%1)"/>
      <w:lvlJc w:val="left"/>
      <w:pPr>
        <w:ind w:left="827" w:hanging="360"/>
      </w:pPr>
      <w:rPr>
        <w:rFonts w:ascii="Arial" w:eastAsia="Arial" w:hAnsi="Arial" w:cs="Arial" w:hint="default"/>
        <w:spacing w:val="-1"/>
        <w:w w:val="100"/>
        <w:sz w:val="22"/>
        <w:szCs w:val="22"/>
        <w:lang w:val="en-GB" w:eastAsia="en-US" w:bidi="ar-SA"/>
      </w:rPr>
    </w:lvl>
    <w:lvl w:ilvl="1" w:tplc="6B503A88">
      <w:numFmt w:val="bullet"/>
      <w:lvlText w:val="•"/>
      <w:lvlJc w:val="left"/>
      <w:pPr>
        <w:ind w:left="1740" w:hanging="360"/>
      </w:pPr>
      <w:rPr>
        <w:rFonts w:hint="default"/>
        <w:lang w:val="en-GB" w:eastAsia="en-US" w:bidi="ar-SA"/>
      </w:rPr>
    </w:lvl>
    <w:lvl w:ilvl="2" w:tplc="D096B4E2">
      <w:numFmt w:val="bullet"/>
      <w:lvlText w:val="•"/>
      <w:lvlJc w:val="left"/>
      <w:pPr>
        <w:ind w:left="2661" w:hanging="360"/>
      </w:pPr>
      <w:rPr>
        <w:rFonts w:hint="default"/>
        <w:lang w:val="en-GB" w:eastAsia="en-US" w:bidi="ar-SA"/>
      </w:rPr>
    </w:lvl>
    <w:lvl w:ilvl="3" w:tplc="D3BE985A">
      <w:numFmt w:val="bullet"/>
      <w:lvlText w:val="•"/>
      <w:lvlJc w:val="left"/>
      <w:pPr>
        <w:ind w:left="3581" w:hanging="360"/>
      </w:pPr>
      <w:rPr>
        <w:rFonts w:hint="default"/>
        <w:lang w:val="en-GB" w:eastAsia="en-US" w:bidi="ar-SA"/>
      </w:rPr>
    </w:lvl>
    <w:lvl w:ilvl="4" w:tplc="385812EC">
      <w:numFmt w:val="bullet"/>
      <w:lvlText w:val="•"/>
      <w:lvlJc w:val="left"/>
      <w:pPr>
        <w:ind w:left="4502" w:hanging="360"/>
      </w:pPr>
      <w:rPr>
        <w:rFonts w:hint="default"/>
        <w:lang w:val="en-GB" w:eastAsia="en-US" w:bidi="ar-SA"/>
      </w:rPr>
    </w:lvl>
    <w:lvl w:ilvl="5" w:tplc="4BD476F4">
      <w:numFmt w:val="bullet"/>
      <w:lvlText w:val="•"/>
      <w:lvlJc w:val="left"/>
      <w:pPr>
        <w:ind w:left="5423" w:hanging="360"/>
      </w:pPr>
      <w:rPr>
        <w:rFonts w:hint="default"/>
        <w:lang w:val="en-GB" w:eastAsia="en-US" w:bidi="ar-SA"/>
      </w:rPr>
    </w:lvl>
    <w:lvl w:ilvl="6" w:tplc="FFA27F48">
      <w:numFmt w:val="bullet"/>
      <w:lvlText w:val="•"/>
      <w:lvlJc w:val="left"/>
      <w:pPr>
        <w:ind w:left="6343" w:hanging="360"/>
      </w:pPr>
      <w:rPr>
        <w:rFonts w:hint="default"/>
        <w:lang w:val="en-GB" w:eastAsia="en-US" w:bidi="ar-SA"/>
      </w:rPr>
    </w:lvl>
    <w:lvl w:ilvl="7" w:tplc="65865DCA">
      <w:numFmt w:val="bullet"/>
      <w:lvlText w:val="•"/>
      <w:lvlJc w:val="left"/>
      <w:pPr>
        <w:ind w:left="7264" w:hanging="360"/>
      </w:pPr>
      <w:rPr>
        <w:rFonts w:hint="default"/>
        <w:lang w:val="en-GB" w:eastAsia="en-US" w:bidi="ar-SA"/>
      </w:rPr>
    </w:lvl>
    <w:lvl w:ilvl="8" w:tplc="7F3C8178">
      <w:numFmt w:val="bullet"/>
      <w:lvlText w:val="•"/>
      <w:lvlJc w:val="left"/>
      <w:pPr>
        <w:ind w:left="8184" w:hanging="360"/>
      </w:pPr>
      <w:rPr>
        <w:rFonts w:hint="default"/>
        <w:lang w:val="en-GB" w:eastAsia="en-US" w:bidi="ar-SA"/>
      </w:rPr>
    </w:lvl>
  </w:abstractNum>
  <w:abstractNum w:abstractNumId="6" w15:restartNumberingAfterBreak="0">
    <w:nsid w:val="33F86DB2"/>
    <w:multiLevelType w:val="hybridMultilevel"/>
    <w:tmpl w:val="1EB8D0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43D53E9"/>
    <w:multiLevelType w:val="hybridMultilevel"/>
    <w:tmpl w:val="A8AEAEF2"/>
    <w:lvl w:ilvl="0" w:tplc="F386EB2C">
      <w:start w:val="1"/>
      <w:numFmt w:val="decimal"/>
      <w:lvlText w:val="%1)"/>
      <w:lvlJc w:val="left"/>
      <w:pPr>
        <w:ind w:left="827" w:hanging="360"/>
      </w:pPr>
      <w:rPr>
        <w:rFonts w:ascii="Arial" w:eastAsia="Arial" w:hAnsi="Arial" w:cs="Arial" w:hint="default"/>
        <w:spacing w:val="-1"/>
        <w:w w:val="100"/>
        <w:sz w:val="22"/>
        <w:szCs w:val="22"/>
        <w:lang w:val="en-GB" w:eastAsia="en-US" w:bidi="ar-SA"/>
      </w:rPr>
    </w:lvl>
    <w:lvl w:ilvl="1" w:tplc="A22E42B4">
      <w:numFmt w:val="bullet"/>
      <w:lvlText w:val="•"/>
      <w:lvlJc w:val="left"/>
      <w:pPr>
        <w:ind w:left="1739" w:hanging="360"/>
      </w:pPr>
      <w:rPr>
        <w:rFonts w:hint="default"/>
        <w:lang w:val="en-GB" w:eastAsia="en-US" w:bidi="ar-SA"/>
      </w:rPr>
    </w:lvl>
    <w:lvl w:ilvl="2" w:tplc="5AD4ECC2">
      <w:numFmt w:val="bullet"/>
      <w:lvlText w:val="•"/>
      <w:lvlJc w:val="left"/>
      <w:pPr>
        <w:ind w:left="2658" w:hanging="360"/>
      </w:pPr>
      <w:rPr>
        <w:rFonts w:hint="default"/>
        <w:lang w:val="en-GB" w:eastAsia="en-US" w:bidi="ar-SA"/>
      </w:rPr>
    </w:lvl>
    <w:lvl w:ilvl="3" w:tplc="82D486D0">
      <w:numFmt w:val="bullet"/>
      <w:lvlText w:val="•"/>
      <w:lvlJc w:val="left"/>
      <w:pPr>
        <w:ind w:left="3577" w:hanging="360"/>
      </w:pPr>
      <w:rPr>
        <w:rFonts w:hint="default"/>
        <w:lang w:val="en-GB" w:eastAsia="en-US" w:bidi="ar-SA"/>
      </w:rPr>
    </w:lvl>
    <w:lvl w:ilvl="4" w:tplc="3B10503A">
      <w:numFmt w:val="bullet"/>
      <w:lvlText w:val="•"/>
      <w:lvlJc w:val="left"/>
      <w:pPr>
        <w:ind w:left="4496" w:hanging="360"/>
      </w:pPr>
      <w:rPr>
        <w:rFonts w:hint="default"/>
        <w:lang w:val="en-GB" w:eastAsia="en-US" w:bidi="ar-SA"/>
      </w:rPr>
    </w:lvl>
    <w:lvl w:ilvl="5" w:tplc="329873B2">
      <w:numFmt w:val="bullet"/>
      <w:lvlText w:val="•"/>
      <w:lvlJc w:val="left"/>
      <w:pPr>
        <w:ind w:left="5416" w:hanging="360"/>
      </w:pPr>
      <w:rPr>
        <w:rFonts w:hint="default"/>
        <w:lang w:val="en-GB" w:eastAsia="en-US" w:bidi="ar-SA"/>
      </w:rPr>
    </w:lvl>
    <w:lvl w:ilvl="6" w:tplc="11485016">
      <w:numFmt w:val="bullet"/>
      <w:lvlText w:val="•"/>
      <w:lvlJc w:val="left"/>
      <w:pPr>
        <w:ind w:left="6335" w:hanging="360"/>
      </w:pPr>
      <w:rPr>
        <w:rFonts w:hint="default"/>
        <w:lang w:val="en-GB" w:eastAsia="en-US" w:bidi="ar-SA"/>
      </w:rPr>
    </w:lvl>
    <w:lvl w:ilvl="7" w:tplc="B9B4D662">
      <w:numFmt w:val="bullet"/>
      <w:lvlText w:val="•"/>
      <w:lvlJc w:val="left"/>
      <w:pPr>
        <w:ind w:left="7254" w:hanging="360"/>
      </w:pPr>
      <w:rPr>
        <w:rFonts w:hint="default"/>
        <w:lang w:val="en-GB" w:eastAsia="en-US" w:bidi="ar-SA"/>
      </w:rPr>
    </w:lvl>
    <w:lvl w:ilvl="8" w:tplc="FA5AD97A">
      <w:numFmt w:val="bullet"/>
      <w:lvlText w:val="•"/>
      <w:lvlJc w:val="left"/>
      <w:pPr>
        <w:ind w:left="8173" w:hanging="360"/>
      </w:pPr>
      <w:rPr>
        <w:rFonts w:hint="default"/>
        <w:lang w:val="en-GB" w:eastAsia="en-US" w:bidi="ar-SA"/>
      </w:rPr>
    </w:lvl>
  </w:abstractNum>
  <w:abstractNum w:abstractNumId="8" w15:restartNumberingAfterBreak="0">
    <w:nsid w:val="42A857CA"/>
    <w:multiLevelType w:val="hybridMultilevel"/>
    <w:tmpl w:val="34620316"/>
    <w:lvl w:ilvl="0" w:tplc="D9228BE8">
      <w:start w:val="1"/>
      <w:numFmt w:val="decimal"/>
      <w:lvlText w:val="%1)"/>
      <w:lvlJc w:val="left"/>
      <w:pPr>
        <w:ind w:left="827" w:hanging="360"/>
      </w:pPr>
      <w:rPr>
        <w:rFonts w:ascii="Arial" w:eastAsia="Arial" w:hAnsi="Arial" w:cs="Arial" w:hint="default"/>
        <w:spacing w:val="-1"/>
        <w:w w:val="100"/>
        <w:sz w:val="22"/>
        <w:szCs w:val="22"/>
        <w:lang w:val="en-GB" w:eastAsia="en-US" w:bidi="ar-SA"/>
      </w:rPr>
    </w:lvl>
    <w:lvl w:ilvl="1" w:tplc="C85ADD22">
      <w:numFmt w:val="bullet"/>
      <w:lvlText w:val="•"/>
      <w:lvlJc w:val="left"/>
      <w:pPr>
        <w:ind w:left="1725" w:hanging="360"/>
      </w:pPr>
      <w:rPr>
        <w:rFonts w:hint="default"/>
        <w:lang w:val="en-GB" w:eastAsia="en-US" w:bidi="ar-SA"/>
      </w:rPr>
    </w:lvl>
    <w:lvl w:ilvl="2" w:tplc="0FE8B9F6">
      <w:numFmt w:val="bullet"/>
      <w:lvlText w:val="•"/>
      <w:lvlJc w:val="left"/>
      <w:pPr>
        <w:ind w:left="2631" w:hanging="360"/>
      </w:pPr>
      <w:rPr>
        <w:rFonts w:hint="default"/>
        <w:lang w:val="en-GB" w:eastAsia="en-US" w:bidi="ar-SA"/>
      </w:rPr>
    </w:lvl>
    <w:lvl w:ilvl="3" w:tplc="BB205690">
      <w:numFmt w:val="bullet"/>
      <w:lvlText w:val="•"/>
      <w:lvlJc w:val="left"/>
      <w:pPr>
        <w:ind w:left="3537" w:hanging="360"/>
      </w:pPr>
      <w:rPr>
        <w:rFonts w:hint="default"/>
        <w:lang w:val="en-GB" w:eastAsia="en-US" w:bidi="ar-SA"/>
      </w:rPr>
    </w:lvl>
    <w:lvl w:ilvl="4" w:tplc="41283090">
      <w:numFmt w:val="bullet"/>
      <w:lvlText w:val="•"/>
      <w:lvlJc w:val="left"/>
      <w:pPr>
        <w:ind w:left="4442" w:hanging="360"/>
      </w:pPr>
      <w:rPr>
        <w:rFonts w:hint="default"/>
        <w:lang w:val="en-GB" w:eastAsia="en-US" w:bidi="ar-SA"/>
      </w:rPr>
    </w:lvl>
    <w:lvl w:ilvl="5" w:tplc="5CCEE25E">
      <w:numFmt w:val="bullet"/>
      <w:lvlText w:val="•"/>
      <w:lvlJc w:val="left"/>
      <w:pPr>
        <w:ind w:left="5348" w:hanging="360"/>
      </w:pPr>
      <w:rPr>
        <w:rFonts w:hint="default"/>
        <w:lang w:val="en-GB" w:eastAsia="en-US" w:bidi="ar-SA"/>
      </w:rPr>
    </w:lvl>
    <w:lvl w:ilvl="6" w:tplc="C36EF2DA">
      <w:numFmt w:val="bullet"/>
      <w:lvlText w:val="•"/>
      <w:lvlJc w:val="left"/>
      <w:pPr>
        <w:ind w:left="6254" w:hanging="360"/>
      </w:pPr>
      <w:rPr>
        <w:rFonts w:hint="default"/>
        <w:lang w:val="en-GB" w:eastAsia="en-US" w:bidi="ar-SA"/>
      </w:rPr>
    </w:lvl>
    <w:lvl w:ilvl="7" w:tplc="4ACA8714">
      <w:numFmt w:val="bullet"/>
      <w:lvlText w:val="•"/>
      <w:lvlJc w:val="left"/>
      <w:pPr>
        <w:ind w:left="7159" w:hanging="360"/>
      </w:pPr>
      <w:rPr>
        <w:rFonts w:hint="default"/>
        <w:lang w:val="en-GB" w:eastAsia="en-US" w:bidi="ar-SA"/>
      </w:rPr>
    </w:lvl>
    <w:lvl w:ilvl="8" w:tplc="A2F4FC7C">
      <w:numFmt w:val="bullet"/>
      <w:lvlText w:val="•"/>
      <w:lvlJc w:val="left"/>
      <w:pPr>
        <w:ind w:left="8065" w:hanging="360"/>
      </w:pPr>
      <w:rPr>
        <w:rFonts w:hint="default"/>
        <w:lang w:val="en-GB" w:eastAsia="en-US" w:bidi="ar-SA"/>
      </w:rPr>
    </w:lvl>
  </w:abstractNum>
  <w:abstractNum w:abstractNumId="9" w15:restartNumberingAfterBreak="0">
    <w:nsid w:val="47635C07"/>
    <w:multiLevelType w:val="hybridMultilevel"/>
    <w:tmpl w:val="75BA0518"/>
    <w:lvl w:ilvl="0" w:tplc="E8885CE2">
      <w:numFmt w:val="bullet"/>
      <w:lvlText w:val=""/>
      <w:lvlJc w:val="left"/>
      <w:pPr>
        <w:ind w:left="725" w:hanging="360"/>
      </w:pPr>
      <w:rPr>
        <w:rFonts w:ascii="Symbol" w:eastAsia="Symbol" w:hAnsi="Symbol" w:cs="Symbol" w:hint="default"/>
        <w:w w:val="99"/>
        <w:sz w:val="20"/>
        <w:szCs w:val="20"/>
        <w:lang w:val="en-GB" w:eastAsia="en-US" w:bidi="ar-SA"/>
      </w:rPr>
    </w:lvl>
    <w:lvl w:ilvl="1" w:tplc="C9647D24">
      <w:numFmt w:val="bullet"/>
      <w:lvlText w:val="•"/>
      <w:lvlJc w:val="left"/>
      <w:pPr>
        <w:ind w:left="1355" w:hanging="360"/>
      </w:pPr>
      <w:rPr>
        <w:rFonts w:hint="default"/>
        <w:lang w:val="en-GB" w:eastAsia="en-US" w:bidi="ar-SA"/>
      </w:rPr>
    </w:lvl>
    <w:lvl w:ilvl="2" w:tplc="5DFA957E">
      <w:numFmt w:val="bullet"/>
      <w:lvlText w:val="•"/>
      <w:lvlJc w:val="left"/>
      <w:pPr>
        <w:ind w:left="1991" w:hanging="360"/>
      </w:pPr>
      <w:rPr>
        <w:rFonts w:hint="default"/>
        <w:lang w:val="en-GB" w:eastAsia="en-US" w:bidi="ar-SA"/>
      </w:rPr>
    </w:lvl>
    <w:lvl w:ilvl="3" w:tplc="9D8EE4BA">
      <w:numFmt w:val="bullet"/>
      <w:lvlText w:val="•"/>
      <w:lvlJc w:val="left"/>
      <w:pPr>
        <w:ind w:left="2626" w:hanging="360"/>
      </w:pPr>
      <w:rPr>
        <w:rFonts w:hint="default"/>
        <w:lang w:val="en-GB" w:eastAsia="en-US" w:bidi="ar-SA"/>
      </w:rPr>
    </w:lvl>
    <w:lvl w:ilvl="4" w:tplc="50E84C5A">
      <w:numFmt w:val="bullet"/>
      <w:lvlText w:val="•"/>
      <w:lvlJc w:val="left"/>
      <w:pPr>
        <w:ind w:left="3262" w:hanging="360"/>
      </w:pPr>
      <w:rPr>
        <w:rFonts w:hint="default"/>
        <w:lang w:val="en-GB" w:eastAsia="en-US" w:bidi="ar-SA"/>
      </w:rPr>
    </w:lvl>
    <w:lvl w:ilvl="5" w:tplc="67E2B848">
      <w:numFmt w:val="bullet"/>
      <w:lvlText w:val="•"/>
      <w:lvlJc w:val="left"/>
      <w:pPr>
        <w:ind w:left="3897" w:hanging="360"/>
      </w:pPr>
      <w:rPr>
        <w:rFonts w:hint="default"/>
        <w:lang w:val="en-GB" w:eastAsia="en-US" w:bidi="ar-SA"/>
      </w:rPr>
    </w:lvl>
    <w:lvl w:ilvl="6" w:tplc="1450BB70">
      <w:numFmt w:val="bullet"/>
      <w:lvlText w:val="•"/>
      <w:lvlJc w:val="left"/>
      <w:pPr>
        <w:ind w:left="4533" w:hanging="360"/>
      </w:pPr>
      <w:rPr>
        <w:rFonts w:hint="default"/>
        <w:lang w:val="en-GB" w:eastAsia="en-US" w:bidi="ar-SA"/>
      </w:rPr>
    </w:lvl>
    <w:lvl w:ilvl="7" w:tplc="723250FE">
      <w:numFmt w:val="bullet"/>
      <w:lvlText w:val="•"/>
      <w:lvlJc w:val="left"/>
      <w:pPr>
        <w:ind w:left="5168" w:hanging="360"/>
      </w:pPr>
      <w:rPr>
        <w:rFonts w:hint="default"/>
        <w:lang w:val="en-GB" w:eastAsia="en-US" w:bidi="ar-SA"/>
      </w:rPr>
    </w:lvl>
    <w:lvl w:ilvl="8" w:tplc="7736E794">
      <w:numFmt w:val="bullet"/>
      <w:lvlText w:val="•"/>
      <w:lvlJc w:val="left"/>
      <w:pPr>
        <w:ind w:left="5804" w:hanging="360"/>
      </w:pPr>
      <w:rPr>
        <w:rFonts w:hint="default"/>
        <w:lang w:val="en-GB" w:eastAsia="en-US" w:bidi="ar-SA"/>
      </w:rPr>
    </w:lvl>
  </w:abstractNum>
  <w:abstractNum w:abstractNumId="10" w15:restartNumberingAfterBreak="0">
    <w:nsid w:val="4D9F08C9"/>
    <w:multiLevelType w:val="hybridMultilevel"/>
    <w:tmpl w:val="64B87D1A"/>
    <w:lvl w:ilvl="0" w:tplc="DEA038E4">
      <w:numFmt w:val="bullet"/>
      <w:lvlText w:val=""/>
      <w:lvlJc w:val="left"/>
      <w:pPr>
        <w:ind w:left="725" w:hanging="360"/>
      </w:pPr>
      <w:rPr>
        <w:rFonts w:ascii="Symbol" w:eastAsia="Symbol" w:hAnsi="Symbol" w:cs="Symbol" w:hint="default"/>
        <w:w w:val="99"/>
        <w:sz w:val="20"/>
        <w:szCs w:val="20"/>
        <w:lang w:val="en-GB" w:eastAsia="en-US" w:bidi="ar-SA"/>
      </w:rPr>
    </w:lvl>
    <w:lvl w:ilvl="1" w:tplc="E288048C">
      <w:numFmt w:val="bullet"/>
      <w:lvlText w:val="•"/>
      <w:lvlJc w:val="left"/>
      <w:pPr>
        <w:ind w:left="1355" w:hanging="360"/>
      </w:pPr>
      <w:rPr>
        <w:rFonts w:hint="default"/>
        <w:lang w:val="en-GB" w:eastAsia="en-US" w:bidi="ar-SA"/>
      </w:rPr>
    </w:lvl>
    <w:lvl w:ilvl="2" w:tplc="BD7CED8C">
      <w:numFmt w:val="bullet"/>
      <w:lvlText w:val="•"/>
      <w:lvlJc w:val="left"/>
      <w:pPr>
        <w:ind w:left="1991" w:hanging="360"/>
      </w:pPr>
      <w:rPr>
        <w:rFonts w:hint="default"/>
        <w:lang w:val="en-GB" w:eastAsia="en-US" w:bidi="ar-SA"/>
      </w:rPr>
    </w:lvl>
    <w:lvl w:ilvl="3" w:tplc="9556A50A">
      <w:numFmt w:val="bullet"/>
      <w:lvlText w:val="•"/>
      <w:lvlJc w:val="left"/>
      <w:pPr>
        <w:ind w:left="2626" w:hanging="360"/>
      </w:pPr>
      <w:rPr>
        <w:rFonts w:hint="default"/>
        <w:lang w:val="en-GB" w:eastAsia="en-US" w:bidi="ar-SA"/>
      </w:rPr>
    </w:lvl>
    <w:lvl w:ilvl="4" w:tplc="01A2E574">
      <w:numFmt w:val="bullet"/>
      <w:lvlText w:val="•"/>
      <w:lvlJc w:val="left"/>
      <w:pPr>
        <w:ind w:left="3262" w:hanging="360"/>
      </w:pPr>
      <w:rPr>
        <w:rFonts w:hint="default"/>
        <w:lang w:val="en-GB" w:eastAsia="en-US" w:bidi="ar-SA"/>
      </w:rPr>
    </w:lvl>
    <w:lvl w:ilvl="5" w:tplc="3E20B354">
      <w:numFmt w:val="bullet"/>
      <w:lvlText w:val="•"/>
      <w:lvlJc w:val="left"/>
      <w:pPr>
        <w:ind w:left="3897" w:hanging="360"/>
      </w:pPr>
      <w:rPr>
        <w:rFonts w:hint="default"/>
        <w:lang w:val="en-GB" w:eastAsia="en-US" w:bidi="ar-SA"/>
      </w:rPr>
    </w:lvl>
    <w:lvl w:ilvl="6" w:tplc="1B6ECB48">
      <w:numFmt w:val="bullet"/>
      <w:lvlText w:val="•"/>
      <w:lvlJc w:val="left"/>
      <w:pPr>
        <w:ind w:left="4533" w:hanging="360"/>
      </w:pPr>
      <w:rPr>
        <w:rFonts w:hint="default"/>
        <w:lang w:val="en-GB" w:eastAsia="en-US" w:bidi="ar-SA"/>
      </w:rPr>
    </w:lvl>
    <w:lvl w:ilvl="7" w:tplc="099E4DAC">
      <w:numFmt w:val="bullet"/>
      <w:lvlText w:val="•"/>
      <w:lvlJc w:val="left"/>
      <w:pPr>
        <w:ind w:left="5168" w:hanging="360"/>
      </w:pPr>
      <w:rPr>
        <w:rFonts w:hint="default"/>
        <w:lang w:val="en-GB" w:eastAsia="en-US" w:bidi="ar-SA"/>
      </w:rPr>
    </w:lvl>
    <w:lvl w:ilvl="8" w:tplc="38F4702E">
      <w:numFmt w:val="bullet"/>
      <w:lvlText w:val="•"/>
      <w:lvlJc w:val="left"/>
      <w:pPr>
        <w:ind w:left="5804" w:hanging="360"/>
      </w:pPr>
      <w:rPr>
        <w:rFonts w:hint="default"/>
        <w:lang w:val="en-GB" w:eastAsia="en-US" w:bidi="ar-SA"/>
      </w:rPr>
    </w:lvl>
  </w:abstractNum>
  <w:abstractNum w:abstractNumId="11" w15:restartNumberingAfterBreak="0">
    <w:nsid w:val="5A694746"/>
    <w:multiLevelType w:val="multilevel"/>
    <w:tmpl w:val="2F0066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C526E7C"/>
    <w:multiLevelType w:val="hybridMultilevel"/>
    <w:tmpl w:val="AEB27DEA"/>
    <w:lvl w:ilvl="0" w:tplc="0594466C">
      <w:start w:val="1"/>
      <w:numFmt w:val="decimal"/>
      <w:lvlText w:val="%1)"/>
      <w:lvlJc w:val="left"/>
      <w:pPr>
        <w:ind w:left="827" w:hanging="360"/>
      </w:pPr>
      <w:rPr>
        <w:rFonts w:ascii="Arial" w:eastAsia="Arial" w:hAnsi="Arial" w:cs="Arial" w:hint="default"/>
        <w:spacing w:val="-1"/>
        <w:w w:val="100"/>
        <w:sz w:val="22"/>
        <w:szCs w:val="22"/>
        <w:lang w:val="en-GB" w:eastAsia="en-US" w:bidi="ar-SA"/>
      </w:rPr>
    </w:lvl>
    <w:lvl w:ilvl="1" w:tplc="F62C8D56">
      <w:numFmt w:val="bullet"/>
      <w:lvlText w:val="•"/>
      <w:lvlJc w:val="left"/>
      <w:pPr>
        <w:ind w:left="1749" w:hanging="360"/>
      </w:pPr>
      <w:rPr>
        <w:rFonts w:hint="default"/>
        <w:lang w:val="en-GB" w:eastAsia="en-US" w:bidi="ar-SA"/>
      </w:rPr>
    </w:lvl>
    <w:lvl w:ilvl="2" w:tplc="86447EB8">
      <w:numFmt w:val="bullet"/>
      <w:lvlText w:val="•"/>
      <w:lvlJc w:val="left"/>
      <w:pPr>
        <w:ind w:left="2679" w:hanging="360"/>
      </w:pPr>
      <w:rPr>
        <w:rFonts w:hint="default"/>
        <w:lang w:val="en-GB" w:eastAsia="en-US" w:bidi="ar-SA"/>
      </w:rPr>
    </w:lvl>
    <w:lvl w:ilvl="3" w:tplc="F00237FE">
      <w:numFmt w:val="bullet"/>
      <w:lvlText w:val="•"/>
      <w:lvlJc w:val="left"/>
      <w:pPr>
        <w:ind w:left="3608" w:hanging="360"/>
      </w:pPr>
      <w:rPr>
        <w:rFonts w:hint="default"/>
        <w:lang w:val="en-GB" w:eastAsia="en-US" w:bidi="ar-SA"/>
      </w:rPr>
    </w:lvl>
    <w:lvl w:ilvl="4" w:tplc="6F826CA6">
      <w:numFmt w:val="bullet"/>
      <w:lvlText w:val="•"/>
      <w:lvlJc w:val="left"/>
      <w:pPr>
        <w:ind w:left="4538" w:hanging="360"/>
      </w:pPr>
      <w:rPr>
        <w:rFonts w:hint="default"/>
        <w:lang w:val="en-GB" w:eastAsia="en-US" w:bidi="ar-SA"/>
      </w:rPr>
    </w:lvl>
    <w:lvl w:ilvl="5" w:tplc="8CFE7EC6">
      <w:numFmt w:val="bullet"/>
      <w:lvlText w:val="•"/>
      <w:lvlJc w:val="left"/>
      <w:pPr>
        <w:ind w:left="5467" w:hanging="360"/>
      </w:pPr>
      <w:rPr>
        <w:rFonts w:hint="default"/>
        <w:lang w:val="en-GB" w:eastAsia="en-US" w:bidi="ar-SA"/>
      </w:rPr>
    </w:lvl>
    <w:lvl w:ilvl="6" w:tplc="D1DEC3D0">
      <w:numFmt w:val="bullet"/>
      <w:lvlText w:val="•"/>
      <w:lvlJc w:val="left"/>
      <w:pPr>
        <w:ind w:left="6397" w:hanging="360"/>
      </w:pPr>
      <w:rPr>
        <w:rFonts w:hint="default"/>
        <w:lang w:val="en-GB" w:eastAsia="en-US" w:bidi="ar-SA"/>
      </w:rPr>
    </w:lvl>
    <w:lvl w:ilvl="7" w:tplc="78DE45BE">
      <w:numFmt w:val="bullet"/>
      <w:lvlText w:val="•"/>
      <w:lvlJc w:val="left"/>
      <w:pPr>
        <w:ind w:left="7326" w:hanging="360"/>
      </w:pPr>
      <w:rPr>
        <w:rFonts w:hint="default"/>
        <w:lang w:val="en-GB" w:eastAsia="en-US" w:bidi="ar-SA"/>
      </w:rPr>
    </w:lvl>
    <w:lvl w:ilvl="8" w:tplc="0BC86490">
      <w:numFmt w:val="bullet"/>
      <w:lvlText w:val="•"/>
      <w:lvlJc w:val="left"/>
      <w:pPr>
        <w:ind w:left="8256" w:hanging="360"/>
      </w:pPr>
      <w:rPr>
        <w:rFonts w:hint="default"/>
        <w:lang w:val="en-GB" w:eastAsia="en-US" w:bidi="ar-SA"/>
      </w:rPr>
    </w:lvl>
  </w:abstractNum>
  <w:abstractNum w:abstractNumId="13" w15:restartNumberingAfterBreak="0">
    <w:nsid w:val="71372497"/>
    <w:multiLevelType w:val="hybridMultilevel"/>
    <w:tmpl w:val="BF3E5DAE"/>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4" w15:restartNumberingAfterBreak="0">
    <w:nsid w:val="721D23A2"/>
    <w:multiLevelType w:val="hybridMultilevel"/>
    <w:tmpl w:val="702A8A86"/>
    <w:lvl w:ilvl="0" w:tplc="A36E46F4">
      <w:start w:val="1"/>
      <w:numFmt w:val="decimal"/>
      <w:lvlText w:val="%1)"/>
      <w:lvlJc w:val="left"/>
      <w:pPr>
        <w:ind w:left="827" w:hanging="360"/>
      </w:pPr>
      <w:rPr>
        <w:rFonts w:ascii="Arial" w:eastAsia="Arial" w:hAnsi="Arial" w:cs="Arial" w:hint="default"/>
        <w:spacing w:val="-1"/>
        <w:w w:val="100"/>
        <w:sz w:val="22"/>
        <w:szCs w:val="22"/>
        <w:lang w:val="en-GB" w:eastAsia="en-US" w:bidi="ar-SA"/>
      </w:rPr>
    </w:lvl>
    <w:lvl w:ilvl="1" w:tplc="7AD01F0E">
      <w:numFmt w:val="bullet"/>
      <w:lvlText w:val="•"/>
      <w:lvlJc w:val="left"/>
      <w:pPr>
        <w:ind w:left="1725" w:hanging="360"/>
      </w:pPr>
      <w:rPr>
        <w:rFonts w:hint="default"/>
        <w:lang w:val="en-GB" w:eastAsia="en-US" w:bidi="ar-SA"/>
      </w:rPr>
    </w:lvl>
    <w:lvl w:ilvl="2" w:tplc="A4FCC9BC">
      <w:numFmt w:val="bullet"/>
      <w:lvlText w:val="•"/>
      <w:lvlJc w:val="left"/>
      <w:pPr>
        <w:ind w:left="2631" w:hanging="360"/>
      </w:pPr>
      <w:rPr>
        <w:rFonts w:hint="default"/>
        <w:lang w:val="en-GB" w:eastAsia="en-US" w:bidi="ar-SA"/>
      </w:rPr>
    </w:lvl>
    <w:lvl w:ilvl="3" w:tplc="EEE6AE7C">
      <w:numFmt w:val="bullet"/>
      <w:lvlText w:val="•"/>
      <w:lvlJc w:val="left"/>
      <w:pPr>
        <w:ind w:left="3537" w:hanging="360"/>
      </w:pPr>
      <w:rPr>
        <w:rFonts w:hint="default"/>
        <w:lang w:val="en-GB" w:eastAsia="en-US" w:bidi="ar-SA"/>
      </w:rPr>
    </w:lvl>
    <w:lvl w:ilvl="4" w:tplc="40988066">
      <w:numFmt w:val="bullet"/>
      <w:lvlText w:val="•"/>
      <w:lvlJc w:val="left"/>
      <w:pPr>
        <w:ind w:left="4442" w:hanging="360"/>
      </w:pPr>
      <w:rPr>
        <w:rFonts w:hint="default"/>
        <w:lang w:val="en-GB" w:eastAsia="en-US" w:bidi="ar-SA"/>
      </w:rPr>
    </w:lvl>
    <w:lvl w:ilvl="5" w:tplc="3C366406">
      <w:numFmt w:val="bullet"/>
      <w:lvlText w:val="•"/>
      <w:lvlJc w:val="left"/>
      <w:pPr>
        <w:ind w:left="5348" w:hanging="360"/>
      </w:pPr>
      <w:rPr>
        <w:rFonts w:hint="default"/>
        <w:lang w:val="en-GB" w:eastAsia="en-US" w:bidi="ar-SA"/>
      </w:rPr>
    </w:lvl>
    <w:lvl w:ilvl="6" w:tplc="998CF55E">
      <w:numFmt w:val="bullet"/>
      <w:lvlText w:val="•"/>
      <w:lvlJc w:val="left"/>
      <w:pPr>
        <w:ind w:left="6254" w:hanging="360"/>
      </w:pPr>
      <w:rPr>
        <w:rFonts w:hint="default"/>
        <w:lang w:val="en-GB" w:eastAsia="en-US" w:bidi="ar-SA"/>
      </w:rPr>
    </w:lvl>
    <w:lvl w:ilvl="7" w:tplc="DA5482EA">
      <w:numFmt w:val="bullet"/>
      <w:lvlText w:val="•"/>
      <w:lvlJc w:val="left"/>
      <w:pPr>
        <w:ind w:left="7159" w:hanging="360"/>
      </w:pPr>
      <w:rPr>
        <w:rFonts w:hint="default"/>
        <w:lang w:val="en-GB" w:eastAsia="en-US" w:bidi="ar-SA"/>
      </w:rPr>
    </w:lvl>
    <w:lvl w:ilvl="8" w:tplc="E9B694B2">
      <w:numFmt w:val="bullet"/>
      <w:lvlText w:val="•"/>
      <w:lvlJc w:val="left"/>
      <w:pPr>
        <w:ind w:left="8065" w:hanging="360"/>
      </w:pPr>
      <w:rPr>
        <w:rFonts w:hint="default"/>
        <w:lang w:val="en-GB" w:eastAsia="en-US" w:bidi="ar-SA"/>
      </w:rPr>
    </w:lvl>
  </w:abstractNum>
  <w:num w:numId="1">
    <w:abstractNumId w:val="9"/>
  </w:num>
  <w:num w:numId="2">
    <w:abstractNumId w:val="10"/>
  </w:num>
  <w:num w:numId="3">
    <w:abstractNumId w:val="4"/>
  </w:num>
  <w:num w:numId="4">
    <w:abstractNumId w:val="5"/>
  </w:num>
  <w:num w:numId="5">
    <w:abstractNumId w:val="7"/>
  </w:num>
  <w:num w:numId="6">
    <w:abstractNumId w:val="12"/>
  </w:num>
  <w:num w:numId="7">
    <w:abstractNumId w:val="8"/>
  </w:num>
  <w:num w:numId="8">
    <w:abstractNumId w:val="14"/>
  </w:num>
  <w:num w:numId="9">
    <w:abstractNumId w:val="1"/>
  </w:num>
  <w:num w:numId="10">
    <w:abstractNumId w:val="3"/>
  </w:num>
  <w:num w:numId="11">
    <w:abstractNumId w:val="6"/>
  </w:num>
  <w:num w:numId="12">
    <w:abstractNumId w:val="0"/>
  </w:num>
  <w:num w:numId="13">
    <w:abstractNumId w:val="11"/>
  </w:num>
  <w:num w:numId="14">
    <w:abstractNumId w:val="1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8FD"/>
    <w:rsid w:val="00017933"/>
    <w:rsid w:val="00024A8B"/>
    <w:rsid w:val="00064FFA"/>
    <w:rsid w:val="000721C2"/>
    <w:rsid w:val="00076B8A"/>
    <w:rsid w:val="000E2266"/>
    <w:rsid w:val="00106442"/>
    <w:rsid w:val="00125304"/>
    <w:rsid w:val="001E0F21"/>
    <w:rsid w:val="00201E30"/>
    <w:rsid w:val="00281B00"/>
    <w:rsid w:val="002D52AD"/>
    <w:rsid w:val="00305A08"/>
    <w:rsid w:val="003F4CB3"/>
    <w:rsid w:val="004532C2"/>
    <w:rsid w:val="00494C64"/>
    <w:rsid w:val="004958A1"/>
    <w:rsid w:val="004D3134"/>
    <w:rsid w:val="004F1305"/>
    <w:rsid w:val="00573136"/>
    <w:rsid w:val="005B316B"/>
    <w:rsid w:val="005F5099"/>
    <w:rsid w:val="00615524"/>
    <w:rsid w:val="006A7C0D"/>
    <w:rsid w:val="00772E28"/>
    <w:rsid w:val="00780919"/>
    <w:rsid w:val="007B0CD3"/>
    <w:rsid w:val="007D34E7"/>
    <w:rsid w:val="007E2A39"/>
    <w:rsid w:val="00811D54"/>
    <w:rsid w:val="0084318E"/>
    <w:rsid w:val="009723F2"/>
    <w:rsid w:val="00984F71"/>
    <w:rsid w:val="009A22A3"/>
    <w:rsid w:val="009F4AFB"/>
    <w:rsid w:val="00A170DB"/>
    <w:rsid w:val="00A561BD"/>
    <w:rsid w:val="00AA51EE"/>
    <w:rsid w:val="00AC4D57"/>
    <w:rsid w:val="00B02402"/>
    <w:rsid w:val="00B13FBB"/>
    <w:rsid w:val="00B43C1F"/>
    <w:rsid w:val="00B82EA1"/>
    <w:rsid w:val="00B96E9B"/>
    <w:rsid w:val="00BB49AE"/>
    <w:rsid w:val="00BE12EB"/>
    <w:rsid w:val="00BE1476"/>
    <w:rsid w:val="00C158D9"/>
    <w:rsid w:val="00C62FBF"/>
    <w:rsid w:val="00C65832"/>
    <w:rsid w:val="00C971FC"/>
    <w:rsid w:val="00CA61DF"/>
    <w:rsid w:val="00D748FD"/>
    <w:rsid w:val="00D75E7C"/>
    <w:rsid w:val="00DE54E3"/>
    <w:rsid w:val="00E13069"/>
    <w:rsid w:val="00E63AA3"/>
    <w:rsid w:val="00E764DC"/>
    <w:rsid w:val="00E825E4"/>
    <w:rsid w:val="00EE0252"/>
    <w:rsid w:val="00EE7C8D"/>
    <w:rsid w:val="00EF0566"/>
    <w:rsid w:val="00F70E35"/>
    <w:rsid w:val="00FA28EC"/>
    <w:rsid w:val="00FF26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FADCEF"/>
  <w15:docId w15:val="{0EA362D7-B944-484D-B814-DD9F33942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ind w:left="238"/>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ahoma" w:eastAsia="Tahoma" w:hAnsi="Tahoma" w:cs="Tahoma"/>
      <w:lang w:val="en-GB"/>
    </w:rPr>
  </w:style>
  <w:style w:type="paragraph" w:styleId="Heading1">
    <w:name w:val="heading 1"/>
    <w:basedOn w:val="Normal"/>
    <w:link w:val="Heading1Char"/>
    <w:uiPriority w:val="9"/>
    <w:qFormat/>
    <w:pPr>
      <w:spacing w:before="83"/>
      <w:ind w:left="240"/>
      <w:outlineLvl w:val="0"/>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Arial" w:eastAsia="Arial" w:hAnsi="Arial" w:cs="Arial"/>
    </w:rPr>
  </w:style>
  <w:style w:type="paragraph" w:styleId="Title">
    <w:name w:val="Title"/>
    <w:basedOn w:val="Normal"/>
    <w:uiPriority w:val="10"/>
    <w:qFormat/>
    <w:pPr>
      <w:spacing w:before="88"/>
      <w:ind w:left="673" w:right="1652"/>
      <w:jc w:val="center"/>
    </w:pPr>
    <w:rPr>
      <w:rFonts w:ascii="Arial" w:eastAsia="Arial" w:hAnsi="Arial" w:cs="Arial"/>
      <w:b/>
      <w:bCs/>
      <w:sz w:val="36"/>
      <w:szCs w:val="36"/>
    </w:rPr>
  </w:style>
  <w:style w:type="paragraph" w:styleId="ListParagraph">
    <w:name w:val="List Paragraph"/>
    <w:basedOn w:val="Normal"/>
    <w:uiPriority w:val="34"/>
    <w:qFormat/>
    <w:pPr>
      <w:ind w:left="960" w:hanging="360"/>
    </w:pPr>
    <w:rPr>
      <w:rFonts w:ascii="Arial" w:eastAsia="Arial" w:hAnsi="Arial" w:cs="Arial"/>
    </w:rPr>
  </w:style>
  <w:style w:type="paragraph" w:customStyle="1" w:styleId="TableParagraph">
    <w:name w:val="Table Paragraph"/>
    <w:basedOn w:val="Normal"/>
    <w:uiPriority w:val="1"/>
    <w:qFormat/>
    <w:pPr>
      <w:ind w:left="5"/>
    </w:pPr>
  </w:style>
  <w:style w:type="paragraph" w:styleId="Header">
    <w:name w:val="header"/>
    <w:basedOn w:val="Normal"/>
    <w:link w:val="HeaderChar"/>
    <w:uiPriority w:val="99"/>
    <w:unhideWhenUsed/>
    <w:rsid w:val="00E825E4"/>
    <w:pPr>
      <w:tabs>
        <w:tab w:val="center" w:pos="4513"/>
        <w:tab w:val="right" w:pos="9026"/>
      </w:tabs>
    </w:pPr>
  </w:style>
  <w:style w:type="character" w:customStyle="1" w:styleId="HeaderChar">
    <w:name w:val="Header Char"/>
    <w:basedOn w:val="DefaultParagraphFont"/>
    <w:link w:val="Header"/>
    <w:uiPriority w:val="99"/>
    <w:rsid w:val="00E825E4"/>
    <w:rPr>
      <w:rFonts w:ascii="Tahoma" w:eastAsia="Tahoma" w:hAnsi="Tahoma" w:cs="Tahoma"/>
      <w:lang w:val="en-GB"/>
    </w:rPr>
  </w:style>
  <w:style w:type="paragraph" w:styleId="Footer">
    <w:name w:val="footer"/>
    <w:basedOn w:val="Normal"/>
    <w:link w:val="FooterChar"/>
    <w:uiPriority w:val="99"/>
    <w:unhideWhenUsed/>
    <w:rsid w:val="00E825E4"/>
    <w:pPr>
      <w:tabs>
        <w:tab w:val="center" w:pos="4513"/>
        <w:tab w:val="right" w:pos="9026"/>
      </w:tabs>
    </w:pPr>
  </w:style>
  <w:style w:type="character" w:customStyle="1" w:styleId="FooterChar">
    <w:name w:val="Footer Char"/>
    <w:basedOn w:val="DefaultParagraphFont"/>
    <w:link w:val="Footer"/>
    <w:uiPriority w:val="99"/>
    <w:rsid w:val="00E825E4"/>
    <w:rPr>
      <w:rFonts w:ascii="Tahoma" w:eastAsia="Tahoma" w:hAnsi="Tahoma" w:cs="Tahoma"/>
      <w:lang w:val="en-GB"/>
    </w:rPr>
  </w:style>
  <w:style w:type="character" w:styleId="CommentReference">
    <w:name w:val="annotation reference"/>
    <w:basedOn w:val="DefaultParagraphFont"/>
    <w:uiPriority w:val="99"/>
    <w:semiHidden/>
    <w:unhideWhenUsed/>
    <w:rsid w:val="00573136"/>
    <w:rPr>
      <w:sz w:val="16"/>
      <w:szCs w:val="16"/>
    </w:rPr>
  </w:style>
  <w:style w:type="paragraph" w:styleId="CommentText">
    <w:name w:val="annotation text"/>
    <w:basedOn w:val="Normal"/>
    <w:link w:val="CommentTextChar"/>
    <w:uiPriority w:val="99"/>
    <w:semiHidden/>
    <w:unhideWhenUsed/>
    <w:rsid w:val="00573136"/>
    <w:rPr>
      <w:sz w:val="20"/>
      <w:szCs w:val="20"/>
    </w:rPr>
  </w:style>
  <w:style w:type="character" w:customStyle="1" w:styleId="CommentTextChar">
    <w:name w:val="Comment Text Char"/>
    <w:basedOn w:val="DefaultParagraphFont"/>
    <w:link w:val="CommentText"/>
    <w:uiPriority w:val="99"/>
    <w:semiHidden/>
    <w:rsid w:val="00573136"/>
    <w:rPr>
      <w:rFonts w:ascii="Tahoma" w:eastAsia="Tahoma" w:hAnsi="Tahoma" w:cs="Tahoma"/>
      <w:sz w:val="20"/>
      <w:szCs w:val="20"/>
      <w:lang w:val="en-GB"/>
    </w:rPr>
  </w:style>
  <w:style w:type="paragraph" w:styleId="CommentSubject">
    <w:name w:val="annotation subject"/>
    <w:basedOn w:val="CommentText"/>
    <w:next w:val="CommentText"/>
    <w:link w:val="CommentSubjectChar"/>
    <w:uiPriority w:val="99"/>
    <w:semiHidden/>
    <w:unhideWhenUsed/>
    <w:rsid w:val="00573136"/>
    <w:rPr>
      <w:b/>
      <w:bCs/>
    </w:rPr>
  </w:style>
  <w:style w:type="character" w:customStyle="1" w:styleId="CommentSubjectChar">
    <w:name w:val="Comment Subject Char"/>
    <w:basedOn w:val="CommentTextChar"/>
    <w:link w:val="CommentSubject"/>
    <w:uiPriority w:val="99"/>
    <w:semiHidden/>
    <w:rsid w:val="00573136"/>
    <w:rPr>
      <w:rFonts w:ascii="Tahoma" w:eastAsia="Tahoma" w:hAnsi="Tahoma" w:cs="Tahoma"/>
      <w:b/>
      <w:bCs/>
      <w:sz w:val="20"/>
      <w:szCs w:val="20"/>
      <w:lang w:val="en-GB"/>
    </w:rPr>
  </w:style>
  <w:style w:type="character" w:styleId="Hyperlink">
    <w:name w:val="Hyperlink"/>
    <w:basedOn w:val="DefaultParagraphFont"/>
    <w:uiPriority w:val="99"/>
    <w:semiHidden/>
    <w:unhideWhenUsed/>
    <w:rsid w:val="007E2A39"/>
    <w:rPr>
      <w:color w:val="0563C1"/>
      <w:u w:val="single"/>
    </w:rPr>
  </w:style>
  <w:style w:type="table" w:styleId="TableGrid">
    <w:name w:val="Table Grid"/>
    <w:basedOn w:val="TableNormal"/>
    <w:uiPriority w:val="39"/>
    <w:rsid w:val="00FA28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43C1F"/>
    <w:rPr>
      <w:rFonts w:ascii="Arial" w:eastAsia="Arial" w:hAnsi="Arial" w:cs="Arial"/>
      <w:b/>
      <w:bCs/>
      <w:lang w:val="en-GB"/>
    </w:rPr>
  </w:style>
  <w:style w:type="character" w:customStyle="1" w:styleId="BodyTextChar">
    <w:name w:val="Body Text Char"/>
    <w:basedOn w:val="DefaultParagraphFont"/>
    <w:link w:val="BodyText"/>
    <w:uiPriority w:val="1"/>
    <w:rsid w:val="00B43C1F"/>
    <w:rPr>
      <w:rFonts w:ascii="Arial" w:eastAsia="Arial"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359129">
      <w:bodyDiv w:val="1"/>
      <w:marLeft w:val="0"/>
      <w:marRight w:val="0"/>
      <w:marTop w:val="0"/>
      <w:marBottom w:val="0"/>
      <w:divBdr>
        <w:top w:val="none" w:sz="0" w:space="0" w:color="auto"/>
        <w:left w:val="none" w:sz="0" w:space="0" w:color="auto"/>
        <w:bottom w:val="none" w:sz="0" w:space="0" w:color="auto"/>
        <w:right w:val="none" w:sz="0" w:space="0" w:color="auto"/>
      </w:divBdr>
    </w:div>
    <w:div w:id="579019356">
      <w:bodyDiv w:val="1"/>
      <w:marLeft w:val="0"/>
      <w:marRight w:val="0"/>
      <w:marTop w:val="0"/>
      <w:marBottom w:val="0"/>
      <w:divBdr>
        <w:top w:val="none" w:sz="0" w:space="0" w:color="auto"/>
        <w:left w:val="none" w:sz="0" w:space="0" w:color="auto"/>
        <w:bottom w:val="none" w:sz="0" w:space="0" w:color="auto"/>
        <w:right w:val="none" w:sz="0" w:space="0" w:color="auto"/>
      </w:divBdr>
    </w:div>
    <w:div w:id="1036542124">
      <w:bodyDiv w:val="1"/>
      <w:marLeft w:val="0"/>
      <w:marRight w:val="0"/>
      <w:marTop w:val="0"/>
      <w:marBottom w:val="0"/>
      <w:divBdr>
        <w:top w:val="none" w:sz="0" w:space="0" w:color="auto"/>
        <w:left w:val="none" w:sz="0" w:space="0" w:color="auto"/>
        <w:bottom w:val="none" w:sz="0" w:space="0" w:color="auto"/>
        <w:right w:val="none" w:sz="0" w:space="0" w:color="auto"/>
      </w:divBdr>
    </w:div>
    <w:div w:id="1581863771">
      <w:bodyDiv w:val="1"/>
      <w:marLeft w:val="0"/>
      <w:marRight w:val="0"/>
      <w:marTop w:val="0"/>
      <w:marBottom w:val="0"/>
      <w:divBdr>
        <w:top w:val="none" w:sz="0" w:space="0" w:color="auto"/>
        <w:left w:val="none" w:sz="0" w:space="0" w:color="auto"/>
        <w:bottom w:val="none" w:sz="0" w:space="0" w:color="auto"/>
        <w:right w:val="none" w:sz="0" w:space="0" w:color="auto"/>
      </w:divBdr>
    </w:div>
    <w:div w:id="16003297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cid:image008.jpg@01D8740C.DAEFAE40" TargetMode="External"/><Relationship Id="rId26" Type="http://schemas.openxmlformats.org/officeDocument/2006/relationships/hyperlink" Target="http://www.mpsonline.org.uk/"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http://www.mpsonline.org.uk/" TargetMode="External"/><Relationship Id="rId2" Type="http://schemas.openxmlformats.org/officeDocument/2006/relationships/numbering" Target="numbering.xml"/><Relationship Id="rId16" Type="http://schemas.openxmlformats.org/officeDocument/2006/relationships/image" Target="cid:image007.jpg@01D8740C.DAEFAE40"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mpsonline.org.uk/"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image006.jpg@01D8740C.DAEFAE40" TargetMode="External"/><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5F9EB-1277-44A8-A5BB-776CF20D1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4276</Words>
  <Characters>24374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University of Chichester</Company>
  <LinksUpToDate>false</LinksUpToDate>
  <CharactersWithSpaces>28593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Cathie</dc:creator>
  <cp:lastModifiedBy>Kate Cathie</cp:lastModifiedBy>
  <cp:revision>2</cp:revision>
  <dcterms:created xsi:type="dcterms:W3CDTF">2023-08-25T12:39:00Z</dcterms:created>
  <dcterms:modified xsi:type="dcterms:W3CDTF">2023-08-25T12:39:00Z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2019-01-21T00:00:00Z</vt:filetime>
  </property>
  <property fmtid="{D5CDD505-2E9C-101B-9397-08002B2CF9AE}" pid="3" name="Creator">
    <vt:lpwstr>Microsoft® Word 2016</vt:lpwstr>
  </property>
  <property fmtid="{D5CDD505-2E9C-101B-9397-08002B2CF9AE}" pid="4" name="LastSaved">
    <vt:filetime>2021-02-26T00:00:00Z</vt:filetime>
  </property>
</Properties>
</file>