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F4" w:rsidRDefault="008E47F4" w:rsidP="008E47F4">
      <w:pPr>
        <w:pStyle w:val="NormalWeb"/>
        <w:shd w:val="clear" w:color="auto" w:fill="FFFFFF"/>
        <w:rPr>
          <w:rFonts w:ascii="Arial" w:hAnsi="Arial" w:cs="Arial"/>
          <w:b/>
          <w:color w:val="000000" w:themeColor="text1"/>
          <w:sz w:val="24"/>
          <w:szCs w:val="24"/>
        </w:rPr>
      </w:pPr>
      <w:r w:rsidRPr="008E47F4">
        <w:rPr>
          <w:rFonts w:ascii="Arial" w:hAnsi="Arial" w:cs="Arial"/>
          <w:b/>
          <w:color w:val="000000" w:themeColor="text1"/>
          <w:sz w:val="24"/>
          <w:szCs w:val="24"/>
        </w:rPr>
        <w:t>Prevent duty</w:t>
      </w:r>
    </w:p>
    <w:p w:rsidR="008E47F4" w:rsidRPr="008E47F4" w:rsidRDefault="008E47F4" w:rsidP="008E47F4">
      <w:pPr>
        <w:pStyle w:val="NormalWeb"/>
        <w:shd w:val="clear" w:color="auto" w:fill="FFFFFF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47F4" w:rsidRDefault="008E47F4" w:rsidP="008E47F4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8E47F4">
        <w:rPr>
          <w:rFonts w:ascii="Arial" w:hAnsi="Arial" w:cs="Arial"/>
          <w:color w:val="000000" w:themeColor="text1"/>
          <w:sz w:val="24"/>
          <w:szCs w:val="24"/>
        </w:rPr>
        <w:t xml:space="preserve">The Counter-Terrorism and Security Act 2015 placed a responsibility upon universities to have ‘due regard to the need to prevent people from being drawn into terrorism’ with effect from 28 September 2015.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47F4">
        <w:rPr>
          <w:rFonts w:ascii="Arial" w:hAnsi="Arial" w:cs="Arial"/>
          <w:color w:val="000000" w:themeColor="text1"/>
          <w:sz w:val="24"/>
          <w:szCs w:val="24"/>
        </w:rPr>
        <w:t xml:space="preserve">This has become known as the ‘Prevent duty’. </w:t>
      </w:r>
    </w:p>
    <w:p w:rsidR="008E47F4" w:rsidRDefault="008E47F4" w:rsidP="008E47F4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</w:p>
    <w:p w:rsidR="008E47F4" w:rsidRPr="00700C82" w:rsidRDefault="008E47F4" w:rsidP="008E47F4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8E47F4">
        <w:rPr>
          <w:rFonts w:ascii="Arial" w:hAnsi="Arial" w:cs="Arial"/>
          <w:color w:val="000000" w:themeColor="text1"/>
          <w:sz w:val="24"/>
          <w:szCs w:val="24"/>
        </w:rPr>
        <w:t xml:space="preserve">The University of Chichester manages the Prevent duty as part of its welfare and safeguarding activities.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47F4">
        <w:rPr>
          <w:rFonts w:ascii="Arial" w:hAnsi="Arial" w:cs="Arial"/>
          <w:color w:val="000000" w:themeColor="text1"/>
          <w:sz w:val="24"/>
          <w:szCs w:val="24"/>
        </w:rPr>
        <w:t>We are committed to maintaining an inclusive and supportive environment where all members of the University community are encouraged to engage in debate and to pursue both academic and non-academic interests.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47F4">
        <w:rPr>
          <w:rFonts w:ascii="Arial" w:hAnsi="Arial" w:cs="Arial"/>
          <w:color w:val="000000" w:themeColor="text1"/>
          <w:sz w:val="24"/>
          <w:szCs w:val="24"/>
        </w:rPr>
        <w:t xml:space="preserve"> At the heart of this, we will continue to encourage a culture in which all </w:t>
      </w:r>
      <w:r w:rsidRPr="00700C82">
        <w:rPr>
          <w:rFonts w:ascii="Arial" w:hAnsi="Arial" w:cs="Arial"/>
          <w:color w:val="000000" w:themeColor="text1"/>
          <w:sz w:val="24"/>
          <w:szCs w:val="24"/>
        </w:rPr>
        <w:t xml:space="preserve">members of the University community can be involved and be socially included in University life and support others to do the same. </w:t>
      </w:r>
    </w:p>
    <w:p w:rsidR="00700C82" w:rsidRPr="00700C82" w:rsidRDefault="00700C82" w:rsidP="008E47F4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</w:p>
    <w:p w:rsidR="00700C82" w:rsidRPr="00700C82" w:rsidRDefault="00700C82" w:rsidP="008E47F4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700C82">
        <w:rPr>
          <w:rStyle w:val="ui-provider"/>
          <w:rFonts w:ascii="Arial" w:hAnsi="Arial" w:cs="Arial"/>
          <w:sz w:val="24"/>
          <w:szCs w:val="24"/>
        </w:rPr>
        <w:t>The University’s activities to deliver its Prevent duty are overseen by the Prevent Strategy Group</w:t>
      </w:r>
      <w:r w:rsidR="00397964">
        <w:rPr>
          <w:rStyle w:val="ui-provider"/>
          <w:rFonts w:ascii="Arial" w:hAnsi="Arial" w:cs="Arial"/>
          <w:sz w:val="24"/>
          <w:szCs w:val="24"/>
        </w:rPr>
        <w:t xml:space="preserve"> </w:t>
      </w:r>
      <w:r w:rsidRPr="00700C82">
        <w:rPr>
          <w:rStyle w:val="ui-provider"/>
          <w:rFonts w:ascii="Arial" w:hAnsi="Arial" w:cs="Arial"/>
          <w:sz w:val="24"/>
          <w:szCs w:val="24"/>
        </w:rPr>
        <w:t xml:space="preserve">and is underpinned by the University's Safeguarding and Prevent Duty Policy located here: </w:t>
      </w:r>
      <w:hyperlink r:id="rId4" w:tgtFrame="_blank" w:tooltip="https://www.chi.ac.uk/about-us/policies-and-statements/academic-and-student-support/" w:history="1">
        <w:r w:rsidRPr="00700C82">
          <w:rPr>
            <w:rStyle w:val="Hyperlink"/>
            <w:rFonts w:ascii="Arial" w:hAnsi="Arial" w:cs="Arial"/>
            <w:sz w:val="24"/>
            <w:szCs w:val="24"/>
          </w:rPr>
          <w:t>https://www.chi.ac.uk/about-us/policies-and-statements/academic-and-student-support/</w:t>
        </w:r>
      </w:hyperlink>
    </w:p>
    <w:p w:rsidR="008E47F4" w:rsidRPr="00700C82" w:rsidRDefault="008E47F4" w:rsidP="008E47F4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</w:p>
    <w:p w:rsidR="008E47F4" w:rsidRPr="00700C82" w:rsidRDefault="008E47F4" w:rsidP="008E47F4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700C82">
        <w:rPr>
          <w:rFonts w:ascii="Arial" w:hAnsi="Arial" w:cs="Arial"/>
          <w:color w:val="000000" w:themeColor="text1"/>
          <w:sz w:val="24"/>
          <w:szCs w:val="24"/>
        </w:rPr>
        <w:t>For further information</w:t>
      </w:r>
      <w:r w:rsidR="00742C1C">
        <w:rPr>
          <w:rFonts w:ascii="Arial" w:hAnsi="Arial" w:cs="Arial"/>
          <w:color w:val="000000" w:themeColor="text1"/>
          <w:sz w:val="24"/>
          <w:szCs w:val="24"/>
        </w:rPr>
        <w:t xml:space="preserve"> contact </w:t>
      </w:r>
      <w:bookmarkStart w:id="0" w:name="_GoBack"/>
      <w:bookmarkEnd w:id="0"/>
      <w:r w:rsidR="00700C82" w:rsidRPr="00700C82">
        <w:rPr>
          <w:rFonts w:ascii="Arial" w:hAnsi="Arial" w:cs="Arial"/>
          <w:color w:val="000000" w:themeColor="text1"/>
          <w:sz w:val="24"/>
          <w:szCs w:val="24"/>
        </w:rPr>
        <w:t xml:space="preserve">Vito Mastrolonardo, Interim </w:t>
      </w:r>
      <w:r w:rsidR="00700C82" w:rsidRPr="00700C82">
        <w:rPr>
          <w:rFonts w:ascii="Arial" w:hAnsi="Arial" w:cs="Arial"/>
          <w:color w:val="000000" w:themeColor="text1"/>
          <w:sz w:val="24"/>
          <w:szCs w:val="24"/>
        </w:rPr>
        <w:t>Director of Student</w:t>
      </w:r>
      <w:r w:rsidR="00700C82" w:rsidRPr="00700C82">
        <w:rPr>
          <w:rFonts w:ascii="Arial" w:hAnsi="Arial" w:cs="Arial"/>
          <w:color w:val="000000" w:themeColor="text1"/>
          <w:sz w:val="24"/>
          <w:szCs w:val="24"/>
        </w:rPr>
        <w:t>s,</w:t>
      </w:r>
      <w:r w:rsidR="00700C82" w:rsidRPr="00700C82">
        <w:rPr>
          <w:rFonts w:ascii="Arial" w:hAnsi="Arial" w:cs="Arial"/>
          <w:color w:val="000000" w:themeColor="text1"/>
          <w:sz w:val="24"/>
          <w:szCs w:val="24"/>
        </w:rPr>
        <w:t xml:space="preserve"> Support and </w:t>
      </w:r>
      <w:r w:rsidR="00700C82" w:rsidRPr="00700C82">
        <w:rPr>
          <w:rFonts w:ascii="Arial" w:hAnsi="Arial" w:cs="Arial"/>
          <w:color w:val="000000" w:themeColor="text1"/>
          <w:sz w:val="24"/>
          <w:szCs w:val="24"/>
        </w:rPr>
        <w:t>Information Services or Hannah Lynch</w:t>
      </w:r>
      <w:r w:rsidRPr="00700C8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00C82" w:rsidRPr="00700C82">
        <w:rPr>
          <w:rFonts w:ascii="Arial" w:hAnsi="Arial" w:cs="Arial"/>
          <w:color w:val="000000" w:themeColor="text1"/>
          <w:sz w:val="24"/>
          <w:szCs w:val="24"/>
        </w:rPr>
        <w:t xml:space="preserve">Higher </w:t>
      </w:r>
      <w:r w:rsidRPr="00700C82">
        <w:rPr>
          <w:rFonts w:ascii="Arial" w:hAnsi="Arial" w:cs="Arial"/>
          <w:color w:val="000000" w:themeColor="text1"/>
          <w:sz w:val="24"/>
          <w:szCs w:val="24"/>
        </w:rPr>
        <w:t>Executive Officer to the Deputy Vice-Chancellor</w:t>
      </w:r>
      <w:r w:rsidR="00700C82" w:rsidRPr="00700C82">
        <w:rPr>
          <w:rFonts w:ascii="Arial" w:hAnsi="Arial" w:cs="Arial"/>
          <w:color w:val="000000" w:themeColor="text1"/>
          <w:sz w:val="24"/>
          <w:szCs w:val="24"/>
        </w:rPr>
        <w:t>, Chief Operating Officer</w:t>
      </w:r>
      <w:r w:rsidRPr="00700C82">
        <w:rPr>
          <w:rFonts w:ascii="Arial" w:hAnsi="Arial" w:cs="Arial"/>
          <w:color w:val="000000" w:themeColor="text1"/>
          <w:sz w:val="24"/>
          <w:szCs w:val="24"/>
        </w:rPr>
        <w:t xml:space="preserve"> and Chief Marketing Officer on 01243 816 </w:t>
      </w:r>
      <w:r w:rsidR="00700C82" w:rsidRPr="00700C82">
        <w:rPr>
          <w:rFonts w:ascii="Arial" w:hAnsi="Arial" w:cs="Arial"/>
          <w:color w:val="000000" w:themeColor="text1"/>
          <w:sz w:val="24"/>
          <w:szCs w:val="24"/>
        </w:rPr>
        <w:t>442</w:t>
      </w:r>
      <w:r w:rsidRPr="00700C82">
        <w:rPr>
          <w:rFonts w:ascii="Arial" w:hAnsi="Arial" w:cs="Arial"/>
          <w:color w:val="000000" w:themeColor="text1"/>
          <w:sz w:val="24"/>
          <w:szCs w:val="24"/>
        </w:rPr>
        <w:t xml:space="preserve"> or e-mail </w:t>
      </w:r>
      <w:hyperlink r:id="rId5" w:history="1">
        <w:r w:rsidR="00700C82" w:rsidRPr="00700C82">
          <w:rPr>
            <w:rStyle w:val="Hyperlink"/>
            <w:rFonts w:ascii="Arial" w:hAnsi="Arial" w:cs="Arial"/>
            <w:sz w:val="24"/>
            <w:szCs w:val="24"/>
          </w:rPr>
          <w:t>h.lynch@chi.ac.uk</w:t>
        </w:r>
      </w:hyperlink>
      <w:r w:rsidRPr="00700C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16640" w:rsidRPr="008E47F4" w:rsidRDefault="00F16640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F16640" w:rsidRPr="008E4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F4"/>
    <w:rsid w:val="001B333F"/>
    <w:rsid w:val="00267101"/>
    <w:rsid w:val="00397964"/>
    <w:rsid w:val="00700C82"/>
    <w:rsid w:val="00742C1C"/>
    <w:rsid w:val="007627CD"/>
    <w:rsid w:val="008E47F4"/>
    <w:rsid w:val="00976F95"/>
    <w:rsid w:val="00F1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2703"/>
  <w15:chartTrackingRefBased/>
  <w15:docId w15:val="{A3C9092E-FE35-4603-8AA9-82DE8A37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47F4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8E4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7F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700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.lynch@chi.ac.uk" TargetMode="External"/><Relationship Id="rId4" Type="http://schemas.openxmlformats.org/officeDocument/2006/relationships/hyperlink" Target="https://www.chi.ac.uk/about-us/policies-and-statements/academic-and-student-sup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Coulter</dc:creator>
  <cp:keywords/>
  <dc:description/>
  <cp:lastModifiedBy>Hannah Lynch</cp:lastModifiedBy>
  <cp:revision>3</cp:revision>
  <dcterms:created xsi:type="dcterms:W3CDTF">2023-10-30T16:57:00Z</dcterms:created>
  <dcterms:modified xsi:type="dcterms:W3CDTF">2023-10-30T16:58:00Z</dcterms:modified>
</cp:coreProperties>
</file>