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0DFD4" w14:textId="77777777" w:rsidR="00895D2C" w:rsidRPr="00434C46" w:rsidRDefault="00895D2C" w:rsidP="00895D2C">
      <w:pPr>
        <w:rPr>
          <w:rFonts w:ascii="Garamond" w:hAnsi="Garamond" w:cstheme="minorHAnsi"/>
          <w:b/>
          <w:color w:val="000000" w:themeColor="text1"/>
        </w:rPr>
      </w:pPr>
      <w:r w:rsidRPr="00434C46">
        <w:rPr>
          <w:rFonts w:ascii="Garamond" w:hAnsi="Garamond" w:cstheme="minorHAnsi"/>
          <w:b/>
          <w:color w:val="000000" w:themeColor="text1"/>
        </w:rPr>
        <w:t xml:space="preserve">The Business of Comics </w:t>
      </w:r>
    </w:p>
    <w:p w14:paraId="18E7A47B" w14:textId="77777777" w:rsidR="00895D2C" w:rsidRPr="00434C46" w:rsidRDefault="00895D2C" w:rsidP="00895D2C">
      <w:pPr>
        <w:rPr>
          <w:rFonts w:ascii="Garamond" w:hAnsi="Garamond" w:cstheme="minorHAnsi"/>
          <w:color w:val="000000" w:themeColor="text1"/>
        </w:rPr>
      </w:pPr>
      <w:r w:rsidRPr="00434C46">
        <w:rPr>
          <w:rFonts w:ascii="Garamond" w:hAnsi="Garamond" w:cstheme="minorHAnsi"/>
          <w:color w:val="000000" w:themeColor="text1"/>
        </w:rPr>
        <w:t xml:space="preserve">Co-organized Professor Hugo Frey (Chichester) and Professor Simon </w:t>
      </w:r>
      <w:proofErr w:type="spellStart"/>
      <w:r w:rsidRPr="00434C46">
        <w:rPr>
          <w:rFonts w:ascii="Garamond" w:hAnsi="Garamond" w:cstheme="minorHAnsi"/>
          <w:color w:val="000000" w:themeColor="text1"/>
        </w:rPr>
        <w:t>Grennan</w:t>
      </w:r>
      <w:proofErr w:type="spellEnd"/>
      <w:r w:rsidRPr="00434C46">
        <w:rPr>
          <w:rFonts w:ascii="Garamond" w:hAnsi="Garamond" w:cstheme="minorHAnsi"/>
          <w:color w:val="000000" w:themeColor="text1"/>
        </w:rPr>
        <w:t xml:space="preserve"> (Chester), supported by the British Academy</w:t>
      </w:r>
    </w:p>
    <w:p w14:paraId="099DBBB5" w14:textId="77777777" w:rsidR="00895D2C" w:rsidRPr="00434C46" w:rsidRDefault="00895D2C" w:rsidP="00895D2C">
      <w:pPr>
        <w:rPr>
          <w:rFonts w:ascii="Garamond" w:hAnsi="Garamond" w:cstheme="minorHAnsi"/>
          <w:color w:val="000000" w:themeColor="text1"/>
        </w:rPr>
      </w:pPr>
    </w:p>
    <w:p w14:paraId="0336CB00" w14:textId="3F1F74E1" w:rsidR="00895D2C" w:rsidRPr="00434C46" w:rsidRDefault="00895D2C" w:rsidP="00895D2C">
      <w:pPr>
        <w:rPr>
          <w:rFonts w:ascii="Garamond" w:hAnsi="Garamond" w:cstheme="minorHAnsi"/>
          <w:b/>
          <w:color w:val="000000" w:themeColor="text1"/>
        </w:rPr>
      </w:pPr>
      <w:r w:rsidRPr="00434C46">
        <w:rPr>
          <w:rFonts w:ascii="Garamond" w:hAnsi="Garamond" w:cstheme="minorHAnsi"/>
          <w:b/>
          <w:color w:val="000000" w:themeColor="text1"/>
        </w:rPr>
        <w:t>11 May 2024. 10.00</w:t>
      </w:r>
      <w:r w:rsidRPr="00917DD8">
        <w:rPr>
          <w:rFonts w:ascii="Garamond" w:hAnsi="Garamond" w:cstheme="minorHAnsi"/>
          <w:b/>
        </w:rPr>
        <w:t>-</w:t>
      </w:r>
      <w:r w:rsidR="00404A2B" w:rsidRPr="00917DD8">
        <w:rPr>
          <w:rFonts w:ascii="Garamond" w:hAnsi="Garamond" w:cstheme="minorHAnsi"/>
          <w:b/>
        </w:rPr>
        <w:t>16.45</w:t>
      </w:r>
    </w:p>
    <w:p w14:paraId="681673F9" w14:textId="77777777" w:rsidR="00895D2C" w:rsidRPr="00434C46" w:rsidRDefault="00895D2C" w:rsidP="00895D2C">
      <w:pPr>
        <w:rPr>
          <w:rFonts w:ascii="Garamond" w:hAnsi="Garamond" w:cstheme="minorHAnsi"/>
          <w:color w:val="000000" w:themeColor="text1"/>
        </w:rPr>
      </w:pPr>
    </w:p>
    <w:p w14:paraId="406C0169" w14:textId="232F99E7" w:rsidR="00895D2C" w:rsidRPr="00434C46" w:rsidRDefault="00434C46" w:rsidP="00895D2C">
      <w:pPr>
        <w:rPr>
          <w:rFonts w:ascii="Garamond" w:hAnsi="Garamond" w:cstheme="minorHAnsi"/>
          <w:color w:val="000000" w:themeColor="text1"/>
        </w:rPr>
      </w:pPr>
      <w:r w:rsidRPr="00434C46">
        <w:rPr>
          <w:rFonts w:ascii="Garamond" w:hAnsi="Garamond" w:cstheme="minorHAnsi"/>
          <w:color w:val="000000" w:themeColor="text1"/>
        </w:rPr>
        <w:t xml:space="preserve">10.00-10.15: </w:t>
      </w:r>
      <w:r w:rsidR="00895D2C" w:rsidRPr="00434C46">
        <w:rPr>
          <w:rFonts w:ascii="Garamond" w:hAnsi="Garamond" w:cstheme="minorHAnsi"/>
          <w:color w:val="000000" w:themeColor="text1"/>
        </w:rPr>
        <w:t xml:space="preserve">Welcome – </w:t>
      </w:r>
      <w:r w:rsidR="007D3C84">
        <w:rPr>
          <w:rFonts w:ascii="Garamond" w:hAnsi="Garamond" w:cstheme="minorHAnsi"/>
          <w:color w:val="000000" w:themeColor="text1"/>
        </w:rPr>
        <w:t xml:space="preserve">Professor </w:t>
      </w:r>
      <w:r w:rsidR="00895D2C" w:rsidRPr="00434C46">
        <w:rPr>
          <w:rFonts w:ascii="Garamond" w:hAnsi="Garamond" w:cstheme="minorHAnsi"/>
          <w:color w:val="000000" w:themeColor="text1"/>
        </w:rPr>
        <w:t xml:space="preserve">Hugo Frey and </w:t>
      </w:r>
      <w:r w:rsidR="007D3C84">
        <w:rPr>
          <w:rFonts w:ascii="Garamond" w:hAnsi="Garamond" w:cstheme="minorHAnsi"/>
          <w:color w:val="000000" w:themeColor="text1"/>
        </w:rPr>
        <w:t xml:space="preserve">Professor </w:t>
      </w:r>
      <w:r w:rsidR="00895D2C" w:rsidRPr="00434C46">
        <w:rPr>
          <w:rFonts w:ascii="Garamond" w:hAnsi="Garamond" w:cstheme="minorHAnsi"/>
          <w:color w:val="000000" w:themeColor="text1"/>
        </w:rPr>
        <w:t xml:space="preserve">Simon </w:t>
      </w:r>
      <w:proofErr w:type="spellStart"/>
      <w:r w:rsidR="00895D2C" w:rsidRPr="00434C46">
        <w:rPr>
          <w:rFonts w:ascii="Garamond" w:hAnsi="Garamond" w:cstheme="minorHAnsi"/>
          <w:color w:val="000000" w:themeColor="text1"/>
        </w:rPr>
        <w:t>Grennan</w:t>
      </w:r>
      <w:proofErr w:type="spellEnd"/>
    </w:p>
    <w:p w14:paraId="0A7EDD7C" w14:textId="77777777" w:rsidR="00895D2C" w:rsidRPr="00434C46" w:rsidRDefault="00895D2C" w:rsidP="00895D2C">
      <w:pPr>
        <w:rPr>
          <w:rFonts w:ascii="Garamond" w:hAnsi="Garamond" w:cstheme="minorHAnsi"/>
          <w:color w:val="000000" w:themeColor="text1"/>
        </w:rPr>
      </w:pPr>
    </w:p>
    <w:p w14:paraId="40038456" w14:textId="77777777" w:rsidR="00895D2C" w:rsidRPr="00434C46" w:rsidRDefault="00434C46" w:rsidP="00895D2C">
      <w:pPr>
        <w:rPr>
          <w:rFonts w:ascii="Garamond" w:hAnsi="Garamond" w:cstheme="minorHAnsi"/>
          <w:color w:val="000000" w:themeColor="text1"/>
        </w:rPr>
      </w:pPr>
      <w:r w:rsidRPr="00434C46">
        <w:rPr>
          <w:rFonts w:ascii="Garamond" w:hAnsi="Garamond" w:cstheme="minorHAnsi"/>
          <w:color w:val="000000" w:themeColor="text1"/>
        </w:rPr>
        <w:t xml:space="preserve">10.15-12.00 </w:t>
      </w:r>
      <w:r w:rsidR="00895D2C" w:rsidRPr="00434C46">
        <w:rPr>
          <w:rFonts w:ascii="Garamond" w:hAnsi="Garamond" w:cstheme="minorHAnsi"/>
          <w:color w:val="000000" w:themeColor="text1"/>
        </w:rPr>
        <w:t xml:space="preserve">Panel one </w:t>
      </w:r>
    </w:p>
    <w:p w14:paraId="61F8AA1C" w14:textId="54EE2AE7" w:rsidR="00895D2C" w:rsidRPr="00434C46" w:rsidRDefault="00895D2C" w:rsidP="00895D2C">
      <w:pPr>
        <w:rPr>
          <w:rFonts w:ascii="Garamond" w:hAnsi="Garamond" w:cstheme="minorHAnsi"/>
          <w:color w:val="000000" w:themeColor="text1"/>
        </w:rPr>
      </w:pPr>
      <w:r w:rsidRPr="00434C46">
        <w:rPr>
          <w:rFonts w:ascii="Garamond" w:hAnsi="Garamond" w:cstheme="minorHAnsi"/>
          <w:color w:val="000000" w:themeColor="text1"/>
        </w:rPr>
        <w:t xml:space="preserve">Key note: </w:t>
      </w:r>
      <w:r w:rsidR="007D3C84">
        <w:rPr>
          <w:rFonts w:ascii="Garamond" w:hAnsi="Garamond" w:cstheme="minorHAnsi"/>
          <w:color w:val="000000" w:themeColor="text1"/>
        </w:rPr>
        <w:t xml:space="preserve">Dr </w:t>
      </w:r>
      <w:proofErr w:type="spellStart"/>
      <w:r w:rsidRPr="00434C46">
        <w:rPr>
          <w:rFonts w:ascii="Garamond" w:hAnsi="Garamond" w:cstheme="minorHAnsi"/>
          <w:color w:val="000000" w:themeColor="text1"/>
        </w:rPr>
        <w:t>Ilan</w:t>
      </w:r>
      <w:proofErr w:type="spellEnd"/>
      <w:r w:rsidRPr="00434C46">
        <w:rPr>
          <w:rFonts w:ascii="Garamond" w:hAnsi="Garamond" w:cstheme="minorHAnsi"/>
          <w:color w:val="000000" w:themeColor="text1"/>
        </w:rPr>
        <w:t xml:space="preserve"> </w:t>
      </w:r>
      <w:proofErr w:type="spellStart"/>
      <w:r w:rsidRPr="00434C46">
        <w:rPr>
          <w:rFonts w:ascii="Garamond" w:hAnsi="Garamond" w:cstheme="minorHAnsi"/>
          <w:color w:val="000000" w:themeColor="text1"/>
        </w:rPr>
        <w:t>Manouach</w:t>
      </w:r>
      <w:proofErr w:type="spellEnd"/>
      <w:r w:rsidRPr="00434C46">
        <w:rPr>
          <w:rFonts w:ascii="Garamond" w:hAnsi="Garamond" w:cstheme="minorHAnsi"/>
          <w:color w:val="000000" w:themeColor="text1"/>
        </w:rPr>
        <w:t xml:space="preserve"> (</w:t>
      </w:r>
      <w:proofErr w:type="spellStart"/>
      <w:r w:rsidR="000E69DB">
        <w:rPr>
          <w:rFonts w:ascii="Garamond" w:hAnsi="Garamond" w:cstheme="minorHAnsi"/>
          <w:color w:val="000000" w:themeColor="text1"/>
        </w:rPr>
        <w:t>Metalab</w:t>
      </w:r>
      <w:proofErr w:type="spellEnd"/>
      <w:r w:rsidR="000E69DB">
        <w:rPr>
          <w:rFonts w:ascii="Garamond" w:hAnsi="Garamond" w:cstheme="minorHAnsi"/>
          <w:color w:val="000000" w:themeColor="text1"/>
        </w:rPr>
        <w:t xml:space="preserve"> Harvard and </w:t>
      </w:r>
      <w:r w:rsidRPr="00434C46">
        <w:rPr>
          <w:rFonts w:ascii="Garamond" w:hAnsi="Garamond" w:cstheme="minorHAnsi"/>
          <w:color w:val="000000" w:themeColor="text1"/>
        </w:rPr>
        <w:t xml:space="preserve">Echo Chamber, Brussels) </w:t>
      </w:r>
      <w:r w:rsidRPr="00434C46">
        <w:rPr>
          <w:rFonts w:ascii="Garamond" w:hAnsi="Garamond"/>
          <w:color w:val="000000" w:themeColor="text1"/>
        </w:rPr>
        <w:t>“</w:t>
      </w:r>
      <w:r w:rsidRPr="00434C46">
        <w:rPr>
          <w:rFonts w:ascii="Garamond" w:hAnsi="Garamond"/>
          <w:color w:val="242424"/>
          <w:shd w:val="clear" w:color="auto" w:fill="FFFFFF"/>
        </w:rPr>
        <w:t>“The business of hacking systems: Production at the cutting edge of global comics".</w:t>
      </w:r>
      <w:r w:rsidRPr="00434C46">
        <w:rPr>
          <w:rFonts w:ascii="Garamond" w:hAnsi="Garamond" w:cstheme="minorHAnsi"/>
          <w:color w:val="000000" w:themeColor="text1"/>
        </w:rPr>
        <w:t xml:space="preserve"> </w:t>
      </w:r>
    </w:p>
    <w:p w14:paraId="1BA2F055" w14:textId="77777777" w:rsidR="00895D2C" w:rsidRPr="00434C46" w:rsidRDefault="00895D2C" w:rsidP="00895D2C">
      <w:pPr>
        <w:rPr>
          <w:rFonts w:ascii="Garamond" w:hAnsi="Garamond" w:cstheme="minorHAnsi"/>
          <w:color w:val="000000" w:themeColor="text1"/>
        </w:rPr>
      </w:pPr>
    </w:p>
    <w:p w14:paraId="54EA9F88" w14:textId="276D7288" w:rsidR="00895D2C" w:rsidRPr="00434C46" w:rsidRDefault="007D3C84" w:rsidP="00895D2C">
      <w:pPr>
        <w:rPr>
          <w:rFonts w:ascii="Garamond" w:hAnsi="Garamond" w:cstheme="minorHAnsi"/>
          <w:color w:val="000000" w:themeColor="text1"/>
        </w:rPr>
      </w:pPr>
      <w:r>
        <w:rPr>
          <w:rFonts w:ascii="Garamond" w:hAnsi="Garamond" w:cstheme="minorHAnsi"/>
          <w:color w:val="000000" w:themeColor="text1"/>
        </w:rPr>
        <w:t xml:space="preserve">Dr </w:t>
      </w:r>
      <w:r w:rsidR="00895D2C" w:rsidRPr="00434C46">
        <w:rPr>
          <w:rFonts w:ascii="Garamond" w:hAnsi="Garamond" w:cstheme="minorHAnsi"/>
          <w:color w:val="000000" w:themeColor="text1"/>
        </w:rPr>
        <w:t xml:space="preserve">Nina </w:t>
      </w:r>
      <w:proofErr w:type="spellStart"/>
      <w:r w:rsidR="00895D2C" w:rsidRPr="00434C46">
        <w:rPr>
          <w:rFonts w:ascii="Garamond" w:hAnsi="Garamond" w:cstheme="minorHAnsi"/>
          <w:color w:val="000000" w:themeColor="text1"/>
        </w:rPr>
        <w:t>Mickwitz</w:t>
      </w:r>
      <w:proofErr w:type="spellEnd"/>
      <w:r w:rsidR="00895D2C" w:rsidRPr="00434C46">
        <w:rPr>
          <w:rFonts w:ascii="Garamond" w:hAnsi="Garamond" w:cstheme="minorHAnsi"/>
          <w:color w:val="000000" w:themeColor="text1"/>
        </w:rPr>
        <w:t xml:space="preserve"> (</w:t>
      </w:r>
      <w:r w:rsidR="00895D2C" w:rsidRPr="00434C46">
        <w:rPr>
          <w:rFonts w:ascii="Garamond" w:hAnsi="Garamond" w:cstheme="minorHAnsi"/>
          <w:color w:val="000000" w:themeColor="text1"/>
          <w:shd w:val="clear" w:color="auto" w:fill="FFFFFF"/>
        </w:rPr>
        <w:t>University of the Arts London</w:t>
      </w:r>
      <w:r w:rsidR="00895D2C" w:rsidRPr="00434C46">
        <w:rPr>
          <w:rFonts w:ascii="Garamond" w:hAnsi="Garamond" w:cstheme="minorHAnsi"/>
          <w:color w:val="000000" w:themeColor="text1"/>
        </w:rPr>
        <w:t>), “</w:t>
      </w:r>
      <w:r w:rsidR="00895D2C" w:rsidRPr="00434C46">
        <w:rPr>
          <w:rFonts w:ascii="Garamond" w:hAnsi="Garamond"/>
          <w:bCs/>
        </w:rPr>
        <w:t xml:space="preserve">Al Jazeera’s </w:t>
      </w:r>
      <w:r w:rsidR="00895D2C" w:rsidRPr="00434C46">
        <w:rPr>
          <w:rFonts w:ascii="Garamond" w:hAnsi="Garamond"/>
          <w:bCs/>
          <w:i/>
          <w:iCs/>
        </w:rPr>
        <w:t xml:space="preserve">History Illustrated </w:t>
      </w:r>
      <w:r w:rsidR="00895D2C" w:rsidRPr="00434C46">
        <w:rPr>
          <w:rFonts w:ascii="Garamond" w:hAnsi="Garamond"/>
          <w:bCs/>
        </w:rPr>
        <w:t>project: comics for readers of online news”.</w:t>
      </w:r>
    </w:p>
    <w:p w14:paraId="47F6F627" w14:textId="77777777" w:rsidR="007C0EA8" w:rsidRPr="00434C46" w:rsidRDefault="007C0EA8">
      <w:pPr>
        <w:rPr>
          <w:rFonts w:ascii="Garamond" w:hAnsi="Garamond"/>
        </w:rPr>
      </w:pPr>
    </w:p>
    <w:p w14:paraId="684E1686" w14:textId="77777777" w:rsidR="00895D2C" w:rsidRPr="00434C46" w:rsidRDefault="00895D2C">
      <w:pPr>
        <w:rPr>
          <w:rFonts w:ascii="Garamond" w:hAnsi="Garamond"/>
        </w:rPr>
      </w:pPr>
      <w:r w:rsidRPr="00434C46">
        <w:rPr>
          <w:rFonts w:ascii="Garamond" w:hAnsi="Garamond"/>
        </w:rPr>
        <w:t xml:space="preserve">Lunch 12.00-13.15 </w:t>
      </w:r>
    </w:p>
    <w:p w14:paraId="16C30326" w14:textId="77777777" w:rsidR="00895D2C" w:rsidRPr="00434C46" w:rsidRDefault="00895D2C">
      <w:pPr>
        <w:rPr>
          <w:rFonts w:ascii="Garamond" w:hAnsi="Garamond"/>
        </w:rPr>
      </w:pPr>
    </w:p>
    <w:p w14:paraId="525C94EE" w14:textId="77777777" w:rsidR="00895D2C" w:rsidRPr="00434C46" w:rsidRDefault="00434C46" w:rsidP="00895D2C">
      <w:pPr>
        <w:rPr>
          <w:rFonts w:ascii="Garamond" w:hAnsi="Garamond" w:cstheme="minorHAnsi"/>
          <w:color w:val="000000" w:themeColor="text1"/>
        </w:rPr>
      </w:pPr>
      <w:r w:rsidRPr="00434C46">
        <w:rPr>
          <w:rFonts w:ascii="Garamond" w:hAnsi="Garamond"/>
        </w:rPr>
        <w:t xml:space="preserve">13.15-15.00 </w:t>
      </w:r>
      <w:r w:rsidR="00895D2C" w:rsidRPr="00434C46">
        <w:rPr>
          <w:rFonts w:ascii="Garamond" w:hAnsi="Garamond"/>
        </w:rPr>
        <w:t>Panel two</w:t>
      </w:r>
      <w:r w:rsidR="00895D2C" w:rsidRPr="00434C46">
        <w:rPr>
          <w:rFonts w:ascii="Garamond" w:hAnsi="Garamond" w:cstheme="minorHAnsi"/>
          <w:b/>
          <w:color w:val="000000" w:themeColor="text1"/>
        </w:rPr>
        <w:t xml:space="preserve"> Global word and image business, transmedia and post-colonialism.</w:t>
      </w:r>
    </w:p>
    <w:p w14:paraId="44CA5D48" w14:textId="77777777" w:rsidR="00895D2C" w:rsidRPr="00917DD8" w:rsidRDefault="00895D2C">
      <w:pPr>
        <w:rPr>
          <w:rFonts w:ascii="Garamond" w:hAnsi="Garamond"/>
        </w:rPr>
      </w:pPr>
    </w:p>
    <w:p w14:paraId="22695F6F" w14:textId="7F290D55" w:rsidR="00895D2C" w:rsidRPr="00917DD8" w:rsidRDefault="007D3C84" w:rsidP="00895D2C">
      <w:pPr>
        <w:rPr>
          <w:rFonts w:ascii="Garamond" w:hAnsi="Garamond" w:cstheme="minorHAnsi"/>
          <w:bCs/>
          <w:kern w:val="2"/>
          <w14:ligatures w14:val="standardContextual"/>
        </w:rPr>
      </w:pPr>
      <w:r>
        <w:rPr>
          <w:rFonts w:ascii="Garamond" w:hAnsi="Garamond"/>
        </w:rPr>
        <w:t xml:space="preserve">Professor </w:t>
      </w:r>
      <w:r w:rsidR="00895D2C" w:rsidRPr="00917DD8">
        <w:rPr>
          <w:rFonts w:ascii="Garamond" w:hAnsi="Garamond"/>
        </w:rPr>
        <w:t xml:space="preserve">Simon </w:t>
      </w:r>
      <w:proofErr w:type="spellStart"/>
      <w:r w:rsidR="00895D2C" w:rsidRPr="00917DD8">
        <w:rPr>
          <w:rFonts w:ascii="Garamond" w:hAnsi="Garamond"/>
        </w:rPr>
        <w:t>Grennan</w:t>
      </w:r>
      <w:proofErr w:type="spellEnd"/>
      <w:r w:rsidR="00895D2C" w:rsidRPr="00917DD8">
        <w:rPr>
          <w:rFonts w:ascii="Garamond" w:hAnsi="Garamond"/>
        </w:rPr>
        <w:t xml:space="preserve"> (Chester) “</w:t>
      </w:r>
      <w:r w:rsidR="00895D2C" w:rsidRPr="00917DD8">
        <w:rPr>
          <w:rFonts w:ascii="Garamond" w:hAnsi="Garamond" w:cstheme="minorHAnsi"/>
          <w:bCs/>
          <w:kern w:val="2"/>
          <w14:ligatures w14:val="standardContextual"/>
        </w:rPr>
        <w:t>Territory, imagination, production and unproduction: post-colonial experience and narrative drawing across media”.</w:t>
      </w:r>
    </w:p>
    <w:p w14:paraId="3F7EFBB8" w14:textId="77777777" w:rsidR="00895D2C" w:rsidRPr="00917DD8" w:rsidRDefault="00895D2C" w:rsidP="00895D2C">
      <w:pPr>
        <w:rPr>
          <w:rFonts w:ascii="Garamond" w:hAnsi="Garamond" w:cstheme="minorHAnsi"/>
          <w:kern w:val="2"/>
          <w14:ligatures w14:val="standardContextual"/>
        </w:rPr>
      </w:pPr>
    </w:p>
    <w:p w14:paraId="058B85E2" w14:textId="32EA2EE0" w:rsidR="00895D2C" w:rsidRPr="00917DD8" w:rsidRDefault="007D3C84" w:rsidP="00917DD8">
      <w:pPr>
        <w:autoSpaceDE w:val="0"/>
        <w:autoSpaceDN w:val="0"/>
        <w:adjustRightInd w:val="0"/>
        <w:rPr>
          <w:rFonts w:ascii="Garamond" w:hAnsi="Garamond" w:cstheme="minorHAnsi"/>
          <w:kern w:val="2"/>
          <w14:ligatures w14:val="standardContextual"/>
        </w:rPr>
      </w:pPr>
      <w:r>
        <w:rPr>
          <w:rStyle w:val="marko6na0tnnk"/>
          <w:rFonts w:ascii="Garamond" w:hAnsi="Garamond"/>
          <w:bCs/>
          <w:sz w:val="22"/>
          <w:szCs w:val="22"/>
          <w:bdr w:val="none" w:sz="0" w:space="0" w:color="auto" w:frame="1"/>
        </w:rPr>
        <w:t xml:space="preserve">Dr </w:t>
      </w:r>
      <w:proofErr w:type="spellStart"/>
      <w:r w:rsidR="00917DD8" w:rsidRPr="00917DD8">
        <w:rPr>
          <w:rStyle w:val="marko6na0tnnk"/>
          <w:rFonts w:ascii="Garamond" w:hAnsi="Garamond"/>
          <w:bCs/>
          <w:sz w:val="22"/>
          <w:szCs w:val="22"/>
          <w:bdr w:val="none" w:sz="0" w:space="0" w:color="auto" w:frame="1"/>
        </w:rPr>
        <w:t>Dibya</w:t>
      </w:r>
      <w:r w:rsidR="00917DD8" w:rsidRPr="00917DD8">
        <w:rPr>
          <w:rFonts w:ascii="Garamond" w:hAnsi="Garamond"/>
          <w:bCs/>
          <w:sz w:val="22"/>
          <w:szCs w:val="22"/>
        </w:rPr>
        <w:t>dyuti</w:t>
      </w:r>
      <w:proofErr w:type="spellEnd"/>
      <w:r w:rsidR="00895D2C" w:rsidRPr="00917DD8">
        <w:rPr>
          <w:rFonts w:ascii="Garamond" w:hAnsi="Garamond" w:cstheme="minorHAnsi"/>
          <w:kern w:val="2"/>
          <w14:ligatures w14:val="standardContextual"/>
        </w:rPr>
        <w:t xml:space="preserve"> Roy (</w:t>
      </w:r>
      <w:r w:rsidR="0016413C">
        <w:rPr>
          <w:rFonts w:ascii="Garamond" w:hAnsi="Garamond" w:cstheme="minorHAnsi"/>
          <w:kern w:val="2"/>
          <w14:ligatures w14:val="standardContextual"/>
        </w:rPr>
        <w:t>Leeds</w:t>
      </w:r>
      <w:r w:rsidR="00895D2C" w:rsidRPr="00917DD8">
        <w:rPr>
          <w:rFonts w:ascii="Garamond" w:hAnsi="Garamond" w:cstheme="minorHAnsi"/>
          <w:kern w:val="2"/>
          <w14:ligatures w14:val="standardContextual"/>
        </w:rPr>
        <w:t xml:space="preserve">) </w:t>
      </w:r>
      <w:r w:rsidR="00917DD8" w:rsidRPr="00917DD8">
        <w:rPr>
          <w:rFonts w:ascii="Garamond" w:hAnsi="Garamond" w:cstheme="minorHAnsi"/>
          <w:kern w:val="2"/>
          <w14:ligatures w14:val="standardContextual"/>
        </w:rPr>
        <w:t>“</w:t>
      </w:r>
      <w:r w:rsidR="00917DD8" w:rsidRPr="00917DD8">
        <w:rPr>
          <w:rFonts w:ascii="Garamond" w:hAnsi="Garamond" w:cs="TimesNewRomanPS-BoldMT"/>
          <w:bCs/>
        </w:rPr>
        <w:t>Automating Religiosity: AI, Affective Hindutva and the Weaponization of Postcolonial Fandom”.</w:t>
      </w:r>
      <w:r w:rsidR="00917DD8" w:rsidRPr="00917DD8">
        <w:rPr>
          <w:rFonts w:ascii="Garamond" w:hAnsi="Garamond" w:cs="TimesNewRomanPS-BoldMT"/>
          <w:b/>
          <w:bCs/>
        </w:rPr>
        <w:t xml:space="preserve"> </w:t>
      </w:r>
    </w:p>
    <w:p w14:paraId="549BDFE1" w14:textId="77777777" w:rsidR="00895D2C" w:rsidRPr="00434C46" w:rsidRDefault="00895D2C" w:rsidP="00895D2C">
      <w:pPr>
        <w:rPr>
          <w:rFonts w:ascii="Garamond" w:hAnsi="Garamond" w:cstheme="minorHAnsi"/>
          <w:kern w:val="2"/>
          <w14:ligatures w14:val="standardContextual"/>
        </w:rPr>
      </w:pPr>
    </w:p>
    <w:p w14:paraId="7AE89E17" w14:textId="09BE3B5B" w:rsidR="004635D6" w:rsidRPr="00434C46" w:rsidRDefault="007D3C84" w:rsidP="004635D6">
      <w:pPr>
        <w:shd w:val="clear" w:color="auto" w:fill="FFFFFF"/>
        <w:rPr>
          <w:rFonts w:ascii="Garamond" w:eastAsia="Times New Roman" w:hAnsi="Garamond" w:cs="Times New Roman"/>
          <w:bdr w:val="none" w:sz="0" w:space="0" w:color="auto" w:frame="1"/>
          <w:lang w:eastAsia="en-GB"/>
        </w:rPr>
      </w:pPr>
      <w:r>
        <w:rPr>
          <w:rFonts w:ascii="Garamond" w:hAnsi="Garamond"/>
          <w:bCs/>
          <w:lang w:val="en-US"/>
        </w:rPr>
        <w:t xml:space="preserve">Dr </w:t>
      </w:r>
      <w:r w:rsidR="004635D6" w:rsidRPr="00434C46">
        <w:rPr>
          <w:rFonts w:ascii="Garamond" w:hAnsi="Garamond"/>
          <w:bCs/>
          <w:lang w:val="en-US"/>
        </w:rPr>
        <w:t xml:space="preserve">Carly </w:t>
      </w:r>
      <w:proofErr w:type="spellStart"/>
      <w:r w:rsidR="004635D6" w:rsidRPr="00434C46">
        <w:rPr>
          <w:rFonts w:ascii="Garamond" w:hAnsi="Garamond"/>
          <w:bCs/>
          <w:lang w:val="en-US"/>
        </w:rPr>
        <w:t>Bagelman</w:t>
      </w:r>
      <w:proofErr w:type="spellEnd"/>
      <w:r w:rsidR="004635D6" w:rsidRPr="00434C46">
        <w:rPr>
          <w:rFonts w:ascii="Garamond" w:hAnsi="Garamond"/>
          <w:bCs/>
          <w:lang w:val="en-US"/>
        </w:rPr>
        <w:t xml:space="preserve"> (Liverpool Hope) “</w:t>
      </w:r>
      <w:r w:rsidR="004635D6" w:rsidRPr="00434C46">
        <w:rPr>
          <w:rFonts w:ascii="Garamond" w:eastAsia="Times New Roman" w:hAnsi="Garamond" w:cs="Times New Roman"/>
          <w:bdr w:val="none" w:sz="0" w:space="0" w:color="auto" w:frame="1"/>
          <w:lang w:eastAsia="en-GB"/>
        </w:rPr>
        <w:t>Participatory comics for social change in Dadaab refugee camps”</w:t>
      </w:r>
    </w:p>
    <w:p w14:paraId="4905D303" w14:textId="77777777" w:rsidR="00895D2C" w:rsidRPr="005540AF" w:rsidRDefault="00895D2C" w:rsidP="00895D2C">
      <w:pPr>
        <w:rPr>
          <w:rFonts w:ascii="Garamond" w:hAnsi="Garamond" w:cstheme="minorHAnsi"/>
          <w:color w:val="FF0000"/>
          <w:kern w:val="2"/>
          <w14:ligatures w14:val="standardContextual"/>
        </w:rPr>
      </w:pPr>
    </w:p>
    <w:p w14:paraId="7F7D0143" w14:textId="4791FBE9" w:rsidR="004635D6" w:rsidRPr="00917DD8" w:rsidRDefault="004635D6" w:rsidP="00895D2C">
      <w:pPr>
        <w:rPr>
          <w:rFonts w:ascii="Garamond" w:hAnsi="Garamond" w:cstheme="minorHAnsi"/>
          <w:kern w:val="2"/>
          <w14:ligatures w14:val="standardContextual"/>
        </w:rPr>
      </w:pPr>
      <w:r w:rsidRPr="00917DD8">
        <w:rPr>
          <w:rFonts w:ascii="Garamond" w:hAnsi="Garamond" w:cstheme="minorHAnsi"/>
          <w:kern w:val="2"/>
          <w14:ligatures w14:val="standardContextual"/>
        </w:rPr>
        <w:t>Coffee break</w:t>
      </w:r>
      <w:r w:rsidR="005540AF" w:rsidRPr="00917DD8">
        <w:rPr>
          <w:rFonts w:ascii="Garamond" w:hAnsi="Garamond" w:cstheme="minorHAnsi"/>
          <w:kern w:val="2"/>
          <w14:ligatures w14:val="standardContextual"/>
        </w:rPr>
        <w:t xml:space="preserve"> 15.00-15.30</w:t>
      </w:r>
    </w:p>
    <w:p w14:paraId="79A66C1C" w14:textId="77777777" w:rsidR="004635D6" w:rsidRPr="00434C46" w:rsidRDefault="004635D6" w:rsidP="00895D2C">
      <w:pPr>
        <w:rPr>
          <w:rFonts w:ascii="Garamond" w:hAnsi="Garamond" w:cstheme="minorHAnsi"/>
          <w:kern w:val="2"/>
          <w14:ligatures w14:val="standardContextual"/>
        </w:rPr>
      </w:pPr>
    </w:p>
    <w:p w14:paraId="008E6949" w14:textId="6155E71F" w:rsidR="00895D2C" w:rsidRPr="00434C46" w:rsidRDefault="00434C46" w:rsidP="00895D2C">
      <w:pPr>
        <w:rPr>
          <w:rFonts w:ascii="Garamond" w:hAnsi="Garamond" w:cstheme="minorHAnsi"/>
          <w:color w:val="000000" w:themeColor="text1"/>
        </w:rPr>
      </w:pPr>
      <w:r w:rsidRPr="00917DD8">
        <w:rPr>
          <w:rFonts w:ascii="Garamond" w:hAnsi="Garamond" w:cstheme="minorHAnsi"/>
          <w:kern w:val="2"/>
          <w14:ligatures w14:val="standardContextual"/>
        </w:rPr>
        <w:t>15.30-</w:t>
      </w:r>
      <w:r w:rsidR="005540AF" w:rsidRPr="00917DD8">
        <w:rPr>
          <w:rFonts w:ascii="Garamond" w:hAnsi="Garamond" w:cstheme="minorHAnsi"/>
          <w:kern w:val="2"/>
          <w14:ligatures w14:val="standardContextual"/>
        </w:rPr>
        <w:t>16.45</w:t>
      </w:r>
      <w:r w:rsidRPr="00917DD8">
        <w:rPr>
          <w:rFonts w:ascii="Garamond" w:hAnsi="Garamond" w:cstheme="minorHAnsi"/>
          <w:kern w:val="2"/>
          <w14:ligatures w14:val="standardContextual"/>
        </w:rPr>
        <w:t xml:space="preserve"> </w:t>
      </w:r>
      <w:r w:rsidR="00895D2C" w:rsidRPr="00434C46">
        <w:rPr>
          <w:rFonts w:ascii="Garamond" w:hAnsi="Garamond" w:cstheme="minorHAnsi"/>
          <w:kern w:val="2"/>
          <w14:ligatures w14:val="standardContextual"/>
        </w:rPr>
        <w:t xml:space="preserve">Panel three </w:t>
      </w:r>
      <w:r w:rsidR="00895D2C" w:rsidRPr="00434C46">
        <w:rPr>
          <w:rFonts w:ascii="Garamond" w:hAnsi="Garamond" w:cstheme="minorHAnsi"/>
          <w:b/>
          <w:color w:val="000000" w:themeColor="text1"/>
        </w:rPr>
        <w:t>Aesthetics and ethics, making, distributing and reading across global comics media</w:t>
      </w:r>
      <w:r w:rsidR="00895D2C" w:rsidRPr="00434C46">
        <w:rPr>
          <w:rFonts w:ascii="Garamond" w:hAnsi="Garamond" w:cstheme="minorHAnsi"/>
          <w:color w:val="000000" w:themeColor="text1"/>
        </w:rPr>
        <w:t>.</w:t>
      </w:r>
    </w:p>
    <w:p w14:paraId="7269B36A" w14:textId="77777777" w:rsidR="00895D2C" w:rsidRPr="00434C46" w:rsidRDefault="00895D2C" w:rsidP="00895D2C">
      <w:pPr>
        <w:rPr>
          <w:rFonts w:ascii="Garamond" w:hAnsi="Garamond"/>
          <w:b/>
          <w:bCs/>
          <w:lang w:val="en-US"/>
        </w:rPr>
      </w:pPr>
    </w:p>
    <w:p w14:paraId="5C14D58E" w14:textId="3DF044C9" w:rsidR="00895D2C" w:rsidRPr="00434C46" w:rsidRDefault="007D3C84" w:rsidP="00895D2C">
      <w:pPr>
        <w:rPr>
          <w:rFonts w:ascii="Garamond" w:hAnsi="Garamond" w:cstheme="minorHAnsi"/>
          <w:bCs/>
          <w:lang w:val="en-US"/>
        </w:rPr>
      </w:pPr>
      <w:r>
        <w:rPr>
          <w:rFonts w:ascii="Garamond" w:hAnsi="Garamond" w:cstheme="minorHAnsi"/>
          <w:bCs/>
          <w:lang w:val="en-US"/>
        </w:rPr>
        <w:t xml:space="preserve">Professor </w:t>
      </w:r>
      <w:r w:rsidR="00895D2C" w:rsidRPr="00434C46">
        <w:rPr>
          <w:rFonts w:ascii="Garamond" w:hAnsi="Garamond" w:cstheme="minorHAnsi"/>
          <w:bCs/>
          <w:lang w:val="en-US"/>
        </w:rPr>
        <w:t>Jacqueline Berndt (Stockholm University), “Experiencing Printed Screens: A Post-Cinematic Approach to Manga”</w:t>
      </w:r>
    </w:p>
    <w:p w14:paraId="26518B1E" w14:textId="77777777" w:rsidR="00895D2C" w:rsidRPr="00434C46" w:rsidRDefault="00895D2C" w:rsidP="00895D2C">
      <w:pPr>
        <w:rPr>
          <w:rFonts w:ascii="Garamond" w:hAnsi="Garamond" w:cstheme="minorHAnsi"/>
          <w:kern w:val="2"/>
          <w:lang w:val="en-US"/>
          <w14:ligatures w14:val="standardContextual"/>
        </w:rPr>
      </w:pPr>
    </w:p>
    <w:p w14:paraId="2152D245" w14:textId="35EBA52F" w:rsidR="00895D2C" w:rsidRPr="00434C46" w:rsidRDefault="007D3C84" w:rsidP="00895D2C">
      <w:pPr>
        <w:rPr>
          <w:rFonts w:ascii="Garamond" w:hAnsi="Garamond" w:cstheme="minorHAnsi"/>
          <w:kern w:val="2"/>
          <w:lang w:val="en-US"/>
          <w14:ligatures w14:val="standardContextual"/>
        </w:rPr>
      </w:pPr>
      <w:r>
        <w:rPr>
          <w:rFonts w:ascii="Garamond" w:hAnsi="Garamond" w:cstheme="minorHAnsi"/>
          <w:kern w:val="2"/>
          <w:lang w:val="en-US"/>
          <w14:ligatures w14:val="standardContextual"/>
        </w:rPr>
        <w:t xml:space="preserve">Associate Professor </w:t>
      </w:r>
      <w:r w:rsidR="00895D2C" w:rsidRPr="00434C46">
        <w:rPr>
          <w:rFonts w:ascii="Garamond" w:hAnsi="Garamond" w:cstheme="minorHAnsi"/>
          <w:kern w:val="2"/>
          <w:lang w:val="en-US"/>
          <w14:ligatures w14:val="standardContextual"/>
        </w:rPr>
        <w:t>Lukas R.A. Wilde (</w:t>
      </w:r>
      <w:r w:rsidR="00895D2C" w:rsidRPr="00434C46">
        <w:rPr>
          <w:rFonts w:ascii="Garamond" w:hAnsi="Garamond" w:cstheme="minorHAnsi"/>
          <w:lang w:val="en-US"/>
        </w:rPr>
        <w:t>Norwegian University of Science and Technology in Trondheim</w:t>
      </w:r>
      <w:r w:rsidR="00895D2C" w:rsidRPr="00434C46">
        <w:rPr>
          <w:rFonts w:ascii="Garamond" w:hAnsi="Garamond" w:cstheme="minorHAnsi"/>
          <w:kern w:val="2"/>
          <w:lang w:val="en-US"/>
          <w14:ligatures w14:val="standardContextual"/>
        </w:rPr>
        <w:t xml:space="preserve">) </w:t>
      </w:r>
      <w:r w:rsidR="00895D2C" w:rsidRPr="00434C46">
        <w:rPr>
          <w:rFonts w:ascii="Garamond" w:hAnsi="Garamond" w:cstheme="minorHAnsi"/>
          <w:bCs/>
          <w:kern w:val="2"/>
          <w:lang w:val="en-US"/>
          <w14:ligatures w14:val="standardContextual"/>
        </w:rPr>
        <w:t>“Webtoon” as Platform, Media Form, or Residue of Cultural Specificity?</w:t>
      </w:r>
    </w:p>
    <w:p w14:paraId="5E154740" w14:textId="77777777" w:rsidR="00895D2C" w:rsidRDefault="00895D2C">
      <w:pPr>
        <w:rPr>
          <w:rFonts w:ascii="Garamond" w:hAnsi="Garamond" w:cstheme="minorHAnsi"/>
          <w:kern w:val="2"/>
          <w14:ligatures w14:val="standardContextual"/>
        </w:rPr>
      </w:pPr>
    </w:p>
    <w:p w14:paraId="0CE597D9" w14:textId="77777777" w:rsidR="00EE6291" w:rsidRPr="00434C46" w:rsidRDefault="00EE6291">
      <w:pPr>
        <w:rPr>
          <w:rFonts w:ascii="Garamond" w:hAnsi="Garamond"/>
        </w:rPr>
      </w:pPr>
    </w:p>
    <w:p w14:paraId="715B3B7D" w14:textId="288F3ADB" w:rsidR="004635D6" w:rsidRPr="00EE6291" w:rsidRDefault="004635D6" w:rsidP="004635D6">
      <w:pPr>
        <w:rPr>
          <w:rFonts w:ascii="Garamond" w:hAnsi="Garamond" w:cstheme="minorHAnsi"/>
          <w:b/>
          <w:bCs/>
          <w:color w:val="000000" w:themeColor="text1"/>
        </w:rPr>
      </w:pPr>
      <w:r w:rsidRPr="00EE6291">
        <w:rPr>
          <w:rFonts w:ascii="Garamond" w:hAnsi="Garamond" w:cstheme="minorHAnsi"/>
          <w:b/>
          <w:bCs/>
          <w:color w:val="000000" w:themeColor="text1"/>
        </w:rPr>
        <w:t xml:space="preserve">12 May. 2024. </w:t>
      </w:r>
      <w:r w:rsidR="00434C46" w:rsidRPr="00EE6291">
        <w:rPr>
          <w:rFonts w:ascii="Garamond" w:hAnsi="Garamond" w:cstheme="minorHAnsi"/>
          <w:b/>
          <w:bCs/>
          <w:color w:val="000000" w:themeColor="text1"/>
        </w:rPr>
        <w:t>9</w:t>
      </w:r>
      <w:r w:rsidRPr="00EE6291">
        <w:rPr>
          <w:rFonts w:ascii="Garamond" w:hAnsi="Garamond" w:cstheme="minorHAnsi"/>
          <w:b/>
          <w:bCs/>
          <w:color w:val="000000" w:themeColor="text1"/>
        </w:rPr>
        <w:t>.</w:t>
      </w:r>
      <w:r w:rsidR="0016413C">
        <w:rPr>
          <w:rFonts w:ascii="Garamond" w:hAnsi="Garamond" w:cstheme="minorHAnsi"/>
          <w:b/>
          <w:bCs/>
          <w:color w:val="000000" w:themeColor="text1"/>
        </w:rPr>
        <w:t>15</w:t>
      </w:r>
      <w:r w:rsidRPr="00EE6291">
        <w:rPr>
          <w:rFonts w:ascii="Garamond" w:hAnsi="Garamond" w:cstheme="minorHAnsi"/>
          <w:b/>
          <w:bCs/>
          <w:color w:val="000000" w:themeColor="text1"/>
        </w:rPr>
        <w:t>-1</w:t>
      </w:r>
      <w:r w:rsidR="00434C46" w:rsidRPr="00EE6291">
        <w:rPr>
          <w:rFonts w:ascii="Garamond" w:hAnsi="Garamond" w:cstheme="minorHAnsi"/>
          <w:b/>
          <w:bCs/>
          <w:color w:val="000000" w:themeColor="text1"/>
        </w:rPr>
        <w:t>1</w:t>
      </w:r>
      <w:r w:rsidRPr="00EE6291">
        <w:rPr>
          <w:rFonts w:ascii="Garamond" w:hAnsi="Garamond" w:cstheme="minorHAnsi"/>
          <w:b/>
          <w:bCs/>
          <w:color w:val="000000" w:themeColor="text1"/>
        </w:rPr>
        <w:t xml:space="preserve">.00 </w:t>
      </w:r>
    </w:p>
    <w:p w14:paraId="54061C86" w14:textId="77777777" w:rsidR="00895D2C" w:rsidRPr="00434C46" w:rsidRDefault="00895D2C">
      <w:pPr>
        <w:rPr>
          <w:rFonts w:ascii="Garamond" w:hAnsi="Garamond"/>
        </w:rPr>
      </w:pPr>
    </w:p>
    <w:p w14:paraId="09813319" w14:textId="738C511E" w:rsidR="004635D6" w:rsidRPr="00434C46" w:rsidRDefault="0016413C" w:rsidP="004635D6">
      <w:pPr>
        <w:rPr>
          <w:rFonts w:ascii="Garamond" w:hAnsi="Garamond" w:cstheme="minorHAnsi"/>
          <w:b/>
          <w:color w:val="000000" w:themeColor="text1"/>
        </w:rPr>
      </w:pPr>
      <w:r>
        <w:rPr>
          <w:rFonts w:ascii="Garamond" w:hAnsi="Garamond" w:cstheme="minorHAnsi"/>
          <w:color w:val="000000" w:themeColor="text1"/>
        </w:rPr>
        <w:t>9.30</w:t>
      </w:r>
      <w:r w:rsidR="00434C46" w:rsidRPr="00434C46">
        <w:rPr>
          <w:rFonts w:ascii="Garamond" w:hAnsi="Garamond" w:cstheme="minorHAnsi"/>
          <w:color w:val="000000" w:themeColor="text1"/>
        </w:rPr>
        <w:t>-11.00</w:t>
      </w:r>
      <w:r w:rsidR="00434C46" w:rsidRPr="00434C46">
        <w:rPr>
          <w:rFonts w:ascii="Garamond" w:hAnsi="Garamond" w:cstheme="minorHAnsi"/>
          <w:b/>
          <w:color w:val="000000" w:themeColor="text1"/>
        </w:rPr>
        <w:t xml:space="preserve"> </w:t>
      </w:r>
      <w:r w:rsidR="004635D6" w:rsidRPr="00434C46">
        <w:rPr>
          <w:rFonts w:ascii="Garamond" w:hAnsi="Garamond" w:cstheme="minorHAnsi"/>
          <w:b/>
          <w:color w:val="000000" w:themeColor="text1"/>
        </w:rPr>
        <w:t>Panel 4: Comics fandom and the re-distribution of authorship.</w:t>
      </w:r>
    </w:p>
    <w:p w14:paraId="3C920792" w14:textId="77777777" w:rsidR="004635D6" w:rsidRPr="00434C46" w:rsidRDefault="004635D6" w:rsidP="004635D6">
      <w:pPr>
        <w:rPr>
          <w:rFonts w:ascii="Garamond" w:hAnsi="Garamond" w:cs="Arial"/>
          <w:color w:val="000000"/>
          <w:kern w:val="2"/>
          <w14:ligatures w14:val="standardContextual"/>
        </w:rPr>
      </w:pPr>
    </w:p>
    <w:p w14:paraId="49393C70" w14:textId="4D7FFE1D" w:rsidR="004635D6" w:rsidRPr="00EE6291" w:rsidRDefault="007D3C84" w:rsidP="004635D6">
      <w:pPr>
        <w:rPr>
          <w:rFonts w:ascii="Garamond" w:hAnsi="Garamond" w:cs="Arial"/>
          <w:color w:val="000000"/>
          <w:kern w:val="2"/>
          <w14:ligatures w14:val="standardContextual"/>
        </w:rPr>
      </w:pPr>
      <w:r>
        <w:rPr>
          <w:rFonts w:ascii="Garamond" w:hAnsi="Garamond" w:cs="Arial"/>
          <w:color w:val="000000"/>
          <w:kern w:val="2"/>
          <w14:ligatures w14:val="standardContextual"/>
        </w:rPr>
        <w:t xml:space="preserve">Dr </w:t>
      </w:r>
      <w:r w:rsidR="004635D6" w:rsidRPr="00434C46">
        <w:rPr>
          <w:rFonts w:ascii="Garamond" w:hAnsi="Garamond" w:cs="Arial"/>
          <w:color w:val="000000"/>
          <w:kern w:val="2"/>
          <w14:ligatures w14:val="standardContextual"/>
        </w:rPr>
        <w:t xml:space="preserve">Enrique </w:t>
      </w:r>
      <w:r>
        <w:rPr>
          <w:rFonts w:ascii="Garamond" w:hAnsi="Garamond" w:cs="Arial"/>
          <w:color w:val="000000"/>
          <w:kern w:val="2"/>
          <w14:ligatures w14:val="standardContextual"/>
        </w:rPr>
        <w:t>Uribe-</w:t>
      </w:r>
      <w:proofErr w:type="spellStart"/>
      <w:r w:rsidR="004635D6" w:rsidRPr="00434C46">
        <w:rPr>
          <w:rFonts w:ascii="Garamond" w:hAnsi="Garamond" w:cs="Arial"/>
          <w:color w:val="000000"/>
          <w:kern w:val="2"/>
          <w14:ligatures w14:val="standardContextual"/>
        </w:rPr>
        <w:t>Jongbloed</w:t>
      </w:r>
      <w:proofErr w:type="spellEnd"/>
      <w:r w:rsidR="004635D6" w:rsidRPr="00434C46">
        <w:rPr>
          <w:rFonts w:ascii="Garamond" w:hAnsi="Garamond" w:cs="Arial"/>
          <w:color w:val="000000"/>
          <w:kern w:val="2"/>
          <w14:ligatures w14:val="standardContextual"/>
        </w:rPr>
        <w:t>, (Cardiff</w:t>
      </w:r>
      <w:r>
        <w:rPr>
          <w:rFonts w:ascii="Garamond" w:hAnsi="Garamond" w:cs="Arial"/>
          <w:color w:val="000000"/>
          <w:kern w:val="2"/>
          <w14:ligatures w14:val="standardContextual"/>
        </w:rPr>
        <w:t xml:space="preserve"> and </w:t>
      </w:r>
      <w:r w:rsidRPr="007D3C84">
        <w:rPr>
          <w:rFonts w:ascii="Garamond" w:hAnsi="Garamond" w:cs="Calibri"/>
          <w:color w:val="000000"/>
          <w:shd w:val="clear" w:color="auto" w:fill="FFFFFF"/>
        </w:rPr>
        <w:t xml:space="preserve">Universidad </w:t>
      </w:r>
      <w:proofErr w:type="spellStart"/>
      <w:r w:rsidRPr="007D3C84">
        <w:rPr>
          <w:rFonts w:ascii="Garamond" w:hAnsi="Garamond" w:cs="Calibri"/>
          <w:color w:val="000000"/>
          <w:shd w:val="clear" w:color="auto" w:fill="FFFFFF"/>
        </w:rPr>
        <w:t>Externado</w:t>
      </w:r>
      <w:proofErr w:type="spellEnd"/>
      <w:r w:rsidRPr="007D3C84">
        <w:rPr>
          <w:rFonts w:ascii="Garamond" w:hAnsi="Garamond" w:cs="Calibri"/>
          <w:color w:val="000000"/>
          <w:shd w:val="clear" w:color="auto" w:fill="FFFFFF"/>
        </w:rPr>
        <w:t xml:space="preserve"> de Colombia</w:t>
      </w:r>
      <w:r w:rsidR="004635D6" w:rsidRPr="007D3C84">
        <w:rPr>
          <w:rFonts w:ascii="Garamond" w:hAnsi="Garamond" w:cs="Arial"/>
          <w:color w:val="000000"/>
          <w:kern w:val="2"/>
          <w14:ligatures w14:val="standardContextual"/>
        </w:rPr>
        <w:t>)</w:t>
      </w:r>
      <w:r w:rsidR="004635D6" w:rsidRPr="00434C46">
        <w:rPr>
          <w:rFonts w:ascii="Garamond" w:hAnsi="Garamond" w:cs="Arial"/>
          <w:color w:val="000000"/>
          <w:kern w:val="2"/>
          <w14:ligatures w14:val="standardContextual"/>
        </w:rPr>
        <w:t xml:space="preserve"> “</w:t>
      </w:r>
      <w:r w:rsidR="004635D6" w:rsidRPr="00EE6291">
        <w:rPr>
          <w:rFonts w:ascii="Garamond" w:hAnsi="Garamond" w:cs="Arial"/>
          <w:color w:val="000000"/>
          <w:kern w:val="2"/>
          <w14:ligatures w14:val="standardContextual"/>
        </w:rPr>
        <w:t>Different configurations from fans to creators in the Colombian comics scene”</w:t>
      </w:r>
    </w:p>
    <w:p w14:paraId="33D06AB5" w14:textId="2DC7CA72" w:rsidR="004635D6" w:rsidRPr="00434C46" w:rsidRDefault="007D3C84" w:rsidP="004635D6">
      <w:pPr>
        <w:pStyle w:val="NormalWeb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Dr </w:t>
      </w:r>
      <w:r w:rsidR="004635D6" w:rsidRPr="00434C46">
        <w:rPr>
          <w:rFonts w:ascii="Garamond" w:hAnsi="Garamond"/>
          <w:color w:val="000000"/>
        </w:rPr>
        <w:t xml:space="preserve">Kathryn </w:t>
      </w:r>
      <w:proofErr w:type="spellStart"/>
      <w:r w:rsidR="004635D6" w:rsidRPr="00434C46">
        <w:rPr>
          <w:rFonts w:ascii="Garamond" w:hAnsi="Garamond"/>
          <w:color w:val="000000"/>
        </w:rPr>
        <w:t>Hemmann</w:t>
      </w:r>
      <w:proofErr w:type="spellEnd"/>
      <w:r w:rsidR="004635D6" w:rsidRPr="00434C46">
        <w:rPr>
          <w:rFonts w:ascii="Garamond" w:hAnsi="Garamond"/>
          <w:color w:val="000000"/>
        </w:rPr>
        <w:t xml:space="preserve"> (University of Pennsylvania) “The Affective Economies of Independent Comics Publishing”</w:t>
      </w:r>
      <w:bookmarkStart w:id="0" w:name="_GoBack"/>
      <w:bookmarkEnd w:id="0"/>
    </w:p>
    <w:p w14:paraId="5D9A694F" w14:textId="0D6A619F" w:rsidR="004635D6" w:rsidRPr="00434C46" w:rsidRDefault="007D3C84" w:rsidP="004635D6">
      <w:pPr>
        <w:pStyle w:val="NormalWeb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 xml:space="preserve">Dr </w:t>
      </w:r>
      <w:r w:rsidR="004635D6" w:rsidRPr="00434C46">
        <w:rPr>
          <w:rFonts w:ascii="Garamond" w:hAnsi="Garamond"/>
          <w:color w:val="000000"/>
        </w:rPr>
        <w:t xml:space="preserve">Nicolle </w:t>
      </w:r>
      <w:proofErr w:type="spellStart"/>
      <w:r w:rsidR="004635D6" w:rsidRPr="00434C46">
        <w:rPr>
          <w:rFonts w:ascii="Garamond" w:hAnsi="Garamond"/>
          <w:color w:val="000000"/>
        </w:rPr>
        <w:t>Lamerichs</w:t>
      </w:r>
      <w:proofErr w:type="spellEnd"/>
      <w:r w:rsidR="004635D6" w:rsidRPr="00434C46">
        <w:rPr>
          <w:rFonts w:ascii="Garamond" w:hAnsi="Garamond"/>
          <w:color w:val="000000"/>
        </w:rPr>
        <w:t xml:space="preserve"> (HU University Utrecht) “The </w:t>
      </w:r>
      <w:proofErr w:type="spellStart"/>
      <w:r w:rsidR="004635D6" w:rsidRPr="00434C46">
        <w:rPr>
          <w:rFonts w:ascii="Garamond" w:hAnsi="Garamond"/>
          <w:color w:val="000000"/>
        </w:rPr>
        <w:t>Platformization</w:t>
      </w:r>
      <w:proofErr w:type="spellEnd"/>
      <w:r w:rsidR="004635D6" w:rsidRPr="00434C46">
        <w:rPr>
          <w:rFonts w:ascii="Garamond" w:hAnsi="Garamond"/>
          <w:color w:val="000000"/>
        </w:rPr>
        <w:t xml:space="preserve"> of Comics: Fandom, Data and Creativity in the Digital Age”</w:t>
      </w:r>
    </w:p>
    <w:p w14:paraId="07C6E773" w14:textId="77777777" w:rsidR="004635D6" w:rsidRPr="00434C46" w:rsidRDefault="004635D6" w:rsidP="004635D6">
      <w:pPr>
        <w:rPr>
          <w:rFonts w:ascii="Garamond" w:hAnsi="Garamond" w:cstheme="minorHAnsi"/>
          <w:b/>
          <w:color w:val="000000" w:themeColor="text1"/>
        </w:rPr>
      </w:pPr>
    </w:p>
    <w:p w14:paraId="74A9E1E5" w14:textId="77777777" w:rsidR="004635D6" w:rsidRPr="00434C46" w:rsidRDefault="00434C46" w:rsidP="004635D6">
      <w:pPr>
        <w:rPr>
          <w:rFonts w:ascii="Garamond" w:hAnsi="Garamond" w:cstheme="minorHAnsi"/>
          <w:b/>
          <w:color w:val="000000" w:themeColor="text1"/>
        </w:rPr>
      </w:pPr>
      <w:r w:rsidRPr="00434C46">
        <w:rPr>
          <w:rFonts w:ascii="Garamond" w:hAnsi="Garamond" w:cstheme="minorHAnsi"/>
          <w:color w:val="000000" w:themeColor="text1"/>
        </w:rPr>
        <w:t>11.15-13.15</w:t>
      </w:r>
      <w:r w:rsidRPr="00434C46">
        <w:rPr>
          <w:rFonts w:ascii="Garamond" w:hAnsi="Garamond" w:cstheme="minorHAnsi"/>
          <w:b/>
          <w:color w:val="000000" w:themeColor="text1"/>
        </w:rPr>
        <w:t xml:space="preserve"> </w:t>
      </w:r>
      <w:r w:rsidR="004635D6" w:rsidRPr="00434C46">
        <w:rPr>
          <w:rFonts w:ascii="Garamond" w:hAnsi="Garamond" w:cstheme="minorHAnsi"/>
          <w:b/>
          <w:color w:val="000000" w:themeColor="text1"/>
        </w:rPr>
        <w:t>Panel 5: Re-making and re-relating comics sales and consumption: the Global South and Global North.</w:t>
      </w:r>
    </w:p>
    <w:p w14:paraId="344BF418" w14:textId="5A1641CE" w:rsidR="004635D6" w:rsidRPr="00EE6291" w:rsidRDefault="007D3C84" w:rsidP="004635D6">
      <w:pPr>
        <w:pStyle w:val="NormalWeb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Professor </w:t>
      </w:r>
      <w:r w:rsidR="004635D6" w:rsidRPr="00434C46">
        <w:rPr>
          <w:rFonts w:ascii="Garamond" w:hAnsi="Garamond"/>
          <w:color w:val="000000"/>
        </w:rPr>
        <w:t>Hugo Frey (Chichester) “</w:t>
      </w:r>
      <w:r w:rsidR="00434C46" w:rsidRPr="00434C46">
        <w:rPr>
          <w:rFonts w:ascii="Garamond" w:hAnsi="Garamond"/>
          <w:color w:val="000000"/>
        </w:rPr>
        <w:t xml:space="preserve">Globalization before globalization – explicit and implicit modes of comics production or …how </w:t>
      </w:r>
      <w:r w:rsidR="00917DD8">
        <w:rPr>
          <w:rFonts w:ascii="Garamond" w:hAnsi="Garamond"/>
          <w:color w:val="000000"/>
        </w:rPr>
        <w:t>‘</w:t>
      </w:r>
      <w:r w:rsidR="00434C46" w:rsidRPr="00434C46">
        <w:rPr>
          <w:rFonts w:ascii="Garamond" w:hAnsi="Garamond"/>
          <w:color w:val="000000"/>
        </w:rPr>
        <w:t>Andy Capp</w:t>
      </w:r>
      <w:r w:rsidR="00917DD8">
        <w:rPr>
          <w:rFonts w:ascii="Garamond" w:hAnsi="Garamond"/>
          <w:color w:val="000000"/>
        </w:rPr>
        <w:t>’</w:t>
      </w:r>
      <w:r w:rsidR="00434C46" w:rsidRPr="00434C46">
        <w:rPr>
          <w:rFonts w:ascii="Garamond" w:hAnsi="Garamond"/>
          <w:color w:val="000000"/>
        </w:rPr>
        <w:t xml:space="preserve"> became an Italia</w:t>
      </w:r>
      <w:r w:rsidR="00434C46" w:rsidRPr="00EE6291">
        <w:rPr>
          <w:rFonts w:ascii="Garamond" w:hAnsi="Garamond"/>
          <w:color w:val="000000"/>
        </w:rPr>
        <w:t>n pop art icon</w:t>
      </w:r>
      <w:r w:rsidR="00761FA3" w:rsidRPr="00EE6291">
        <w:rPr>
          <w:rFonts w:ascii="Garamond" w:hAnsi="Garamond"/>
          <w:color w:val="000000"/>
        </w:rPr>
        <w:t>”</w:t>
      </w:r>
      <w:r w:rsidR="00664F1F" w:rsidRPr="00EE6291">
        <w:rPr>
          <w:rFonts w:ascii="Garamond" w:hAnsi="Garamond"/>
          <w:color w:val="000000"/>
        </w:rPr>
        <w:t xml:space="preserve">      </w:t>
      </w:r>
      <w:r w:rsidR="004635D6" w:rsidRPr="00EE6291">
        <w:rPr>
          <w:rFonts w:ascii="Garamond" w:hAnsi="Garamond"/>
          <w:color w:val="000000"/>
        </w:rPr>
        <w:t xml:space="preserve"> </w:t>
      </w:r>
    </w:p>
    <w:p w14:paraId="60E017C1" w14:textId="4039E7F0" w:rsidR="00664F1F" w:rsidRPr="00EE6291" w:rsidRDefault="007D3C84" w:rsidP="00664F1F">
      <w:pPr>
        <w:rPr>
          <w:rFonts w:ascii="Garamond" w:hAnsi="Garamond" w:cs="Times New Roman"/>
          <w:kern w:val="2"/>
          <w14:ligatures w14:val="standardContextual"/>
        </w:rPr>
      </w:pPr>
      <w:r>
        <w:rPr>
          <w:rFonts w:ascii="Garamond" w:hAnsi="Garamond"/>
          <w:color w:val="000000"/>
        </w:rPr>
        <w:t xml:space="preserve">Professor </w:t>
      </w:r>
      <w:r w:rsidR="00664F1F" w:rsidRPr="00EE6291">
        <w:rPr>
          <w:rFonts w:ascii="Garamond" w:hAnsi="Garamond"/>
          <w:color w:val="000000"/>
        </w:rPr>
        <w:t>Monica Chiu (University of New Hampshire) “</w:t>
      </w:r>
      <w:r w:rsidR="00664F1F" w:rsidRPr="00EE6291">
        <w:rPr>
          <w:rFonts w:ascii="Garamond" w:hAnsi="Garamond" w:cs="Times New Roman"/>
          <w:kern w:val="2"/>
          <w14:ligatures w14:val="standardContextual"/>
        </w:rPr>
        <w:t>Round and Round the Globe Again: Economics of Comics Among Singapore, the U.K., and the U.S”.</w:t>
      </w:r>
    </w:p>
    <w:p w14:paraId="0FFC3B8E" w14:textId="379795ED" w:rsidR="00664F1F" w:rsidRPr="00EE6291" w:rsidRDefault="007D3C84" w:rsidP="00664F1F">
      <w:pPr>
        <w:spacing w:before="100" w:beforeAutospacing="1"/>
        <w:rPr>
          <w:rFonts w:ascii="Garamond" w:eastAsia="Times New Roman" w:hAnsi="Garamond" w:cs="Times New Roman"/>
          <w:color w:val="222222"/>
          <w:lang w:eastAsia="en-GB"/>
        </w:rPr>
      </w:pPr>
      <w:r>
        <w:rPr>
          <w:rFonts w:ascii="Garamond" w:eastAsia="Times New Roman" w:hAnsi="Garamond" w:cs="Times New Roman"/>
          <w:color w:val="222222"/>
          <w:lang w:eastAsia="en-GB"/>
        </w:rPr>
        <w:t xml:space="preserve">Dr </w:t>
      </w:r>
      <w:r w:rsidR="00664F1F" w:rsidRPr="00EE6291">
        <w:rPr>
          <w:rFonts w:ascii="Garamond" w:eastAsia="Times New Roman" w:hAnsi="Garamond" w:cs="Times New Roman"/>
          <w:color w:val="222222"/>
          <w:lang w:eastAsia="en-GB"/>
        </w:rPr>
        <w:t>Pedro Moura (Independent scholar) “Identity Crisis – Portuguese comics and global comics</w:t>
      </w:r>
    </w:p>
    <w:p w14:paraId="5A857467" w14:textId="77777777" w:rsidR="004635D6" w:rsidRPr="00EE6291" w:rsidRDefault="00434C46" w:rsidP="004635D6">
      <w:pPr>
        <w:pStyle w:val="NormalWeb"/>
        <w:rPr>
          <w:rFonts w:ascii="Garamond" w:hAnsi="Garamond"/>
          <w:color w:val="000000"/>
        </w:rPr>
      </w:pPr>
      <w:r w:rsidRPr="00EE6291">
        <w:rPr>
          <w:rFonts w:ascii="Garamond" w:hAnsi="Garamond"/>
          <w:color w:val="000000"/>
        </w:rPr>
        <w:t>Lunch</w:t>
      </w:r>
    </w:p>
    <w:p w14:paraId="4CCF67A3" w14:textId="77777777" w:rsidR="00434C46" w:rsidRPr="004635D6" w:rsidRDefault="00434C46" w:rsidP="004635D6">
      <w:pPr>
        <w:pStyle w:val="NormalWeb"/>
        <w:rPr>
          <w:color w:val="000000"/>
          <w:sz w:val="27"/>
          <w:szCs w:val="27"/>
        </w:rPr>
      </w:pPr>
      <w:r w:rsidRPr="00434C46">
        <w:rPr>
          <w:rFonts w:ascii="Garamond" w:hAnsi="Garamond"/>
          <w:color w:val="000000"/>
        </w:rPr>
        <w:t>14.00-15.00 Next steps. Round table</w:t>
      </w:r>
      <w:r>
        <w:rPr>
          <w:color w:val="000000"/>
          <w:sz w:val="27"/>
          <w:szCs w:val="27"/>
        </w:rPr>
        <w:t xml:space="preserve">. </w:t>
      </w:r>
    </w:p>
    <w:p w14:paraId="4BC7B859" w14:textId="77777777" w:rsidR="004635D6" w:rsidRPr="00AA245C" w:rsidRDefault="004635D6" w:rsidP="004635D6">
      <w:pPr>
        <w:pStyle w:val="NormalWeb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</w:p>
    <w:p w14:paraId="47F809E5" w14:textId="77777777" w:rsidR="004635D6" w:rsidRDefault="004635D6"/>
    <w:sectPr w:rsidR="004635D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9AEDA" w14:textId="77777777" w:rsidR="006B6B43" w:rsidRDefault="006B6B43" w:rsidP="006B6B43">
      <w:r>
        <w:separator/>
      </w:r>
    </w:p>
  </w:endnote>
  <w:endnote w:type="continuationSeparator" w:id="0">
    <w:p w14:paraId="6D4766AA" w14:textId="77777777" w:rsidR="006B6B43" w:rsidRDefault="006B6B43" w:rsidP="006B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581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E7823" w14:textId="6ACB72E7" w:rsidR="006B6B43" w:rsidRDefault="006B6B4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C946C" w14:textId="77777777" w:rsidR="006B6B43" w:rsidRDefault="006B6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F478B" w14:textId="77777777" w:rsidR="006B6B43" w:rsidRDefault="006B6B43" w:rsidP="006B6B43">
      <w:r>
        <w:separator/>
      </w:r>
    </w:p>
  </w:footnote>
  <w:footnote w:type="continuationSeparator" w:id="0">
    <w:p w14:paraId="6ADA561C" w14:textId="77777777" w:rsidR="006B6B43" w:rsidRDefault="006B6B43" w:rsidP="006B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2C"/>
    <w:rsid w:val="000E69DB"/>
    <w:rsid w:val="0016413C"/>
    <w:rsid w:val="00404A2B"/>
    <w:rsid w:val="00434C46"/>
    <w:rsid w:val="004635D6"/>
    <w:rsid w:val="005540AF"/>
    <w:rsid w:val="00664F1F"/>
    <w:rsid w:val="006811DB"/>
    <w:rsid w:val="006B6B43"/>
    <w:rsid w:val="00761FA3"/>
    <w:rsid w:val="007C0EA8"/>
    <w:rsid w:val="007D3C84"/>
    <w:rsid w:val="00895D2C"/>
    <w:rsid w:val="00917DD8"/>
    <w:rsid w:val="00E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F920"/>
  <w15:chartTrackingRefBased/>
  <w15:docId w15:val="{52A34E10-C9DF-4EF5-947A-62BEF53B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D2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5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arko6na0tnnk">
    <w:name w:val="marko6na0tnnk"/>
    <w:basedOn w:val="DefaultParagraphFont"/>
    <w:rsid w:val="00917DD8"/>
  </w:style>
  <w:style w:type="paragraph" w:styleId="Header">
    <w:name w:val="header"/>
    <w:basedOn w:val="Normal"/>
    <w:link w:val="HeaderChar"/>
    <w:uiPriority w:val="99"/>
    <w:unhideWhenUsed/>
    <w:rsid w:val="006B6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B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B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B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Frey</dc:creator>
  <cp:keywords/>
  <dc:description/>
  <cp:lastModifiedBy>Hugo Frey</cp:lastModifiedBy>
  <cp:revision>2</cp:revision>
  <dcterms:created xsi:type="dcterms:W3CDTF">2024-04-23T08:41:00Z</dcterms:created>
  <dcterms:modified xsi:type="dcterms:W3CDTF">2024-04-23T08:41:00Z</dcterms:modified>
</cp:coreProperties>
</file>